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D0A7C" w14:textId="77777777" w:rsidR="00374C22" w:rsidRPr="00071CC7" w:rsidRDefault="00374C22" w:rsidP="0003283F">
      <w:pPr>
        <w:pStyle w:val="MemoHead"/>
        <w:framePr w:w="6309" w:wrap="notBeside" w:hAnchor="page" w:x="4710" w:y="828"/>
      </w:pPr>
      <w:r w:rsidRPr="00071CC7">
        <w:t>Research Degrees</w:t>
      </w:r>
    </w:p>
    <w:p w14:paraId="649A7C49" w14:textId="49833693" w:rsidR="00CB0815" w:rsidRPr="00071CC7" w:rsidRDefault="00BA4991" w:rsidP="0003283F">
      <w:pPr>
        <w:pStyle w:val="MemoHead"/>
        <w:framePr w:w="6309" w:wrap="notBeside" w:hAnchor="page" w:x="4710" w:y="828"/>
      </w:pPr>
      <w:r w:rsidRPr="00071CC7">
        <w:t>Advocacy</w:t>
      </w:r>
      <w:r w:rsidR="00477001" w:rsidRPr="00071CC7">
        <w:t xml:space="preserve"> </w:t>
      </w:r>
      <w:r w:rsidR="00071CC7" w:rsidRPr="00071CC7">
        <w:t xml:space="preserve">Appointment </w:t>
      </w:r>
      <w:r w:rsidRPr="00071CC7">
        <w:t>Form</w:t>
      </w:r>
    </w:p>
    <w:p w14:paraId="5574EE72" w14:textId="62777D27" w:rsidR="00963716" w:rsidRDefault="00131EB0" w:rsidP="00BA4991">
      <w:pPr>
        <w:spacing w:before="120" w:after="120" w:line="240" w:lineRule="auto"/>
        <w:jc w:val="center"/>
        <w:rPr>
          <w:b/>
          <w:caps/>
          <w:vertAlign w:val="superscript"/>
        </w:rPr>
      </w:pPr>
      <w:r>
        <w:rPr>
          <w:b/>
          <w:caps/>
          <w:noProof/>
        </w:rPr>
        <w:drawing>
          <wp:anchor distT="0" distB="0" distL="114300" distR="114300" simplePos="0" relativeHeight="251658240" behindDoc="0" locked="0" layoutInCell="1" allowOverlap="1" wp14:anchorId="3537445D" wp14:editId="5B104F94">
            <wp:simplePos x="0" y="0"/>
            <wp:positionH relativeFrom="margin">
              <wp:align>left</wp:align>
            </wp:positionH>
            <wp:positionV relativeFrom="paragraph">
              <wp:posOffset>-628650</wp:posOffset>
            </wp:positionV>
            <wp:extent cx="1367772" cy="124460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5500" cy="1251633"/>
                    </a:xfrm>
                    <a:prstGeom prst="rect">
                      <a:avLst/>
                    </a:prstGeom>
                    <a:noFill/>
                  </pic:spPr>
                </pic:pic>
              </a:graphicData>
            </a:graphic>
            <wp14:sizeRelH relativeFrom="page">
              <wp14:pctWidth>0</wp14:pctWidth>
            </wp14:sizeRelH>
            <wp14:sizeRelV relativeFrom="page">
              <wp14:pctHeight>0</wp14:pctHeight>
            </wp14:sizeRelV>
          </wp:anchor>
        </w:drawing>
      </w:r>
      <w:r w:rsidR="00BA4991" w:rsidRPr="00C52BB4">
        <w:rPr>
          <w:b/>
          <w:caps/>
        </w:rPr>
        <w:t xml:space="preserve">AUTHORITY FOR AN APPOINTED ADVOCATE TO COMMUNICATE WITH THE OPEN UNIVERSITY </w:t>
      </w:r>
      <w:r w:rsidR="00BA4991" w:rsidRPr="00963716">
        <w:rPr>
          <w:b/>
          <w:caps/>
        </w:rPr>
        <w:t>ON BEHALF OF A STUDENT</w:t>
      </w:r>
      <w:r w:rsidR="000F2E73" w:rsidRPr="00963716">
        <w:rPr>
          <w:b/>
          <w:caps/>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5"/>
        <w:gridCol w:w="5111"/>
      </w:tblGrid>
      <w:tr w:rsidR="00125CF1" w:rsidRPr="00963716" w14:paraId="201BA248" w14:textId="77777777" w:rsidTr="00125CF1">
        <w:tc>
          <w:tcPr>
            <w:tcW w:w="5000" w:type="pct"/>
            <w:gridSpan w:val="2"/>
            <w:shd w:val="clear" w:color="auto" w:fill="FFFFFF" w:themeFill="background1"/>
          </w:tcPr>
          <w:p w14:paraId="37772BE4" w14:textId="2D305B8C" w:rsidR="00125CF1" w:rsidRPr="00B04612" w:rsidRDefault="00125CF1" w:rsidP="00125CF1">
            <w:pPr>
              <w:spacing w:before="120" w:after="120" w:line="240" w:lineRule="auto"/>
              <w:jc w:val="center"/>
              <w:rPr>
                <w:caps/>
                <w:sz w:val="16"/>
                <w:szCs w:val="16"/>
              </w:rPr>
            </w:pPr>
            <w:r w:rsidRPr="00B04612">
              <w:rPr>
                <w:b/>
                <w:caps/>
                <w:color w:val="333399"/>
                <w:sz w:val="16"/>
                <w:szCs w:val="16"/>
              </w:rPr>
              <w:t xml:space="preserve">PLease Refer to the guidelines on pages 3 </w:t>
            </w:r>
            <w:r w:rsidR="00F17290" w:rsidRPr="00B04612">
              <w:rPr>
                <w:b/>
                <w:caps/>
                <w:color w:val="333399"/>
                <w:sz w:val="16"/>
                <w:szCs w:val="16"/>
              </w:rPr>
              <w:t xml:space="preserve">to </w:t>
            </w:r>
            <w:r w:rsidRPr="00B04612">
              <w:rPr>
                <w:b/>
                <w:caps/>
                <w:color w:val="333399"/>
                <w:sz w:val="16"/>
                <w:szCs w:val="16"/>
              </w:rPr>
              <w:t>5 before completing this form</w:t>
            </w:r>
            <w:r w:rsidRPr="00B04612">
              <w:rPr>
                <w:caps/>
                <w:sz w:val="16"/>
                <w:szCs w:val="16"/>
              </w:rPr>
              <w:t>.</w:t>
            </w:r>
          </w:p>
          <w:p w14:paraId="1880CBEB" w14:textId="43BCBEB2" w:rsidR="00125CF1" w:rsidRPr="00963716" w:rsidRDefault="00125CF1" w:rsidP="00125CF1">
            <w:pPr>
              <w:spacing w:before="120" w:after="120" w:line="240" w:lineRule="auto"/>
              <w:jc w:val="center"/>
              <w:rPr>
                <w:rFonts w:cs="Arial"/>
                <w:b/>
              </w:rPr>
            </w:pPr>
            <w:r w:rsidRPr="00B04612">
              <w:rPr>
                <w:caps/>
                <w:sz w:val="16"/>
                <w:szCs w:val="16"/>
              </w:rPr>
              <w:t>Incomplete forms cannot be actioned.</w:t>
            </w:r>
            <w:r w:rsidR="00B04612">
              <w:rPr>
                <w:caps/>
                <w:sz w:val="16"/>
                <w:szCs w:val="16"/>
              </w:rPr>
              <w:t xml:space="preserve"> Please ensure that all sections on all pages are completed.</w:t>
            </w:r>
          </w:p>
        </w:tc>
      </w:tr>
      <w:tr w:rsidR="00963716" w:rsidRPr="00963716" w14:paraId="6223FC6A" w14:textId="77777777" w:rsidTr="00C74B31">
        <w:tc>
          <w:tcPr>
            <w:tcW w:w="5000" w:type="pct"/>
            <w:gridSpan w:val="2"/>
            <w:shd w:val="clear" w:color="auto" w:fill="AEAAAA" w:themeFill="background2" w:themeFillShade="BF"/>
          </w:tcPr>
          <w:p w14:paraId="13B3572C" w14:textId="2E71BCBB" w:rsidR="00963716" w:rsidRPr="00963716" w:rsidRDefault="00963716" w:rsidP="00A247B3">
            <w:pPr>
              <w:spacing w:before="120" w:after="120" w:line="240" w:lineRule="auto"/>
              <w:rPr>
                <w:rFonts w:cs="Arial"/>
                <w:b/>
              </w:rPr>
            </w:pPr>
            <w:r w:rsidRPr="00963716">
              <w:rPr>
                <w:rFonts w:cs="Arial"/>
                <w:b/>
              </w:rPr>
              <w:t xml:space="preserve">1. </w:t>
            </w:r>
            <w:r w:rsidR="00705F19">
              <w:rPr>
                <w:rFonts w:cs="Arial"/>
                <w:b/>
              </w:rPr>
              <w:t>Student</w:t>
            </w:r>
            <w:r w:rsidRPr="00963716">
              <w:rPr>
                <w:rFonts w:cs="Arial"/>
                <w:b/>
              </w:rPr>
              <w:t xml:space="preserve"> Details</w:t>
            </w:r>
          </w:p>
        </w:tc>
      </w:tr>
      <w:tr w:rsidR="00104168" w:rsidRPr="00963716" w14:paraId="30BDC5B9" w14:textId="77777777" w:rsidTr="00C74B31">
        <w:tc>
          <w:tcPr>
            <w:tcW w:w="2375" w:type="pct"/>
            <w:shd w:val="clear" w:color="auto" w:fill="AEAAAA" w:themeFill="background2" w:themeFillShade="BF"/>
          </w:tcPr>
          <w:p w14:paraId="62114148" w14:textId="77777777" w:rsidR="00104168" w:rsidRPr="00963716" w:rsidRDefault="00104168" w:rsidP="005D1FEE">
            <w:pPr>
              <w:spacing w:before="120" w:after="120" w:line="240" w:lineRule="auto"/>
              <w:jc w:val="right"/>
              <w:rPr>
                <w:rFonts w:cs="Arial"/>
              </w:rPr>
            </w:pPr>
            <w:r w:rsidRPr="00963716">
              <w:rPr>
                <w:rFonts w:cs="Arial"/>
              </w:rPr>
              <w:t>Name of student</w:t>
            </w:r>
          </w:p>
        </w:tc>
        <w:tc>
          <w:tcPr>
            <w:tcW w:w="2625" w:type="pct"/>
          </w:tcPr>
          <w:p w14:paraId="4B02427E" w14:textId="4D5A6927" w:rsidR="00104168" w:rsidRPr="00963716" w:rsidRDefault="00104168" w:rsidP="00970A67">
            <w:pPr>
              <w:spacing w:before="120" w:after="120" w:line="240" w:lineRule="auto"/>
              <w:rPr>
                <w:rFonts w:cs="Arial"/>
              </w:rPr>
            </w:pPr>
          </w:p>
        </w:tc>
      </w:tr>
      <w:tr w:rsidR="00104168" w:rsidRPr="00963716" w14:paraId="5142CB43" w14:textId="77777777" w:rsidTr="00C74B31">
        <w:tc>
          <w:tcPr>
            <w:tcW w:w="2375" w:type="pct"/>
            <w:shd w:val="clear" w:color="auto" w:fill="AEAAAA" w:themeFill="background2" w:themeFillShade="BF"/>
          </w:tcPr>
          <w:p w14:paraId="7B571DE6" w14:textId="1CDF793D" w:rsidR="00104168" w:rsidRPr="00963716" w:rsidRDefault="00104168" w:rsidP="005D1FEE">
            <w:pPr>
              <w:spacing w:before="120" w:after="120" w:line="240" w:lineRule="auto"/>
              <w:jc w:val="right"/>
              <w:rPr>
                <w:rFonts w:cs="Arial"/>
              </w:rPr>
            </w:pPr>
            <w:r w:rsidRPr="00963716">
              <w:rPr>
                <w:rFonts w:cs="Arial"/>
              </w:rPr>
              <w:t xml:space="preserve">Personal </w:t>
            </w:r>
            <w:r w:rsidR="00B04612">
              <w:rPr>
                <w:rFonts w:cs="Arial"/>
              </w:rPr>
              <w:t>I</w:t>
            </w:r>
            <w:r w:rsidRPr="00963716">
              <w:rPr>
                <w:rFonts w:cs="Arial"/>
              </w:rPr>
              <w:t>dentifier</w:t>
            </w:r>
          </w:p>
        </w:tc>
        <w:tc>
          <w:tcPr>
            <w:tcW w:w="2625" w:type="pct"/>
          </w:tcPr>
          <w:p w14:paraId="5822FCA3" w14:textId="2297ED20" w:rsidR="00104168" w:rsidRPr="00963716" w:rsidRDefault="00104168" w:rsidP="00970A67">
            <w:pPr>
              <w:spacing w:before="120" w:after="120" w:line="240" w:lineRule="auto"/>
              <w:rPr>
                <w:rFonts w:cs="Arial"/>
              </w:rPr>
            </w:pPr>
          </w:p>
        </w:tc>
      </w:tr>
      <w:tr w:rsidR="008C1A50" w:rsidRPr="00963716" w14:paraId="66E7B5C9" w14:textId="77777777" w:rsidTr="00C74B31">
        <w:tc>
          <w:tcPr>
            <w:tcW w:w="2375" w:type="pct"/>
            <w:tcBorders>
              <w:bottom w:val="single" w:sz="4" w:space="0" w:color="auto"/>
            </w:tcBorders>
            <w:shd w:val="clear" w:color="auto" w:fill="AEAAAA" w:themeFill="background2" w:themeFillShade="BF"/>
          </w:tcPr>
          <w:p w14:paraId="0A7C9F36" w14:textId="77777777" w:rsidR="008C1A50" w:rsidRPr="00963716" w:rsidRDefault="00BA4991" w:rsidP="002342F1">
            <w:pPr>
              <w:spacing w:before="120" w:after="120" w:line="240" w:lineRule="auto"/>
              <w:jc w:val="right"/>
              <w:rPr>
                <w:rFonts w:cs="Arial"/>
              </w:rPr>
            </w:pPr>
            <w:r w:rsidRPr="00963716">
              <w:rPr>
                <w:rFonts w:cs="Arial"/>
              </w:rPr>
              <w:t>Email Address</w:t>
            </w:r>
            <w:r w:rsidR="008C1A50" w:rsidRPr="00963716">
              <w:rPr>
                <w:rFonts w:cs="Arial"/>
              </w:rPr>
              <w:t xml:space="preserve"> </w:t>
            </w:r>
          </w:p>
        </w:tc>
        <w:tc>
          <w:tcPr>
            <w:tcW w:w="2625" w:type="pct"/>
            <w:tcBorders>
              <w:bottom w:val="single" w:sz="4" w:space="0" w:color="auto"/>
            </w:tcBorders>
          </w:tcPr>
          <w:p w14:paraId="69F4943C" w14:textId="157563BE" w:rsidR="008C1A50" w:rsidRPr="00963716" w:rsidRDefault="008C1A50" w:rsidP="00970A67">
            <w:pPr>
              <w:spacing w:before="120" w:after="120" w:line="240" w:lineRule="auto"/>
              <w:rPr>
                <w:rFonts w:cs="Arial"/>
              </w:rPr>
            </w:pPr>
          </w:p>
        </w:tc>
      </w:tr>
      <w:tr w:rsidR="00963716" w:rsidRPr="00963716" w14:paraId="2F8F583A" w14:textId="77777777" w:rsidTr="00C74B31">
        <w:tc>
          <w:tcPr>
            <w:tcW w:w="5000" w:type="pct"/>
            <w:gridSpan w:val="2"/>
            <w:shd w:val="clear" w:color="auto" w:fill="AEAAAA" w:themeFill="background2" w:themeFillShade="BF"/>
          </w:tcPr>
          <w:p w14:paraId="2601D684" w14:textId="29386D7B" w:rsidR="00963716" w:rsidRPr="00963716" w:rsidRDefault="00963716" w:rsidP="0003283F">
            <w:pPr>
              <w:spacing w:before="120" w:after="120" w:line="240" w:lineRule="auto"/>
              <w:rPr>
                <w:rFonts w:cs="Arial"/>
                <w:b/>
              </w:rPr>
            </w:pPr>
            <w:r w:rsidRPr="00963716">
              <w:rPr>
                <w:rFonts w:cs="Arial"/>
                <w:b/>
              </w:rPr>
              <w:t>2. Authorisation</w:t>
            </w:r>
          </w:p>
        </w:tc>
      </w:tr>
      <w:tr w:rsidR="00BA4991" w:rsidRPr="00963716" w14:paraId="433072B2" w14:textId="77777777" w:rsidTr="00C74B31">
        <w:tc>
          <w:tcPr>
            <w:tcW w:w="5000" w:type="pct"/>
            <w:gridSpan w:val="2"/>
            <w:shd w:val="clear" w:color="auto" w:fill="E7E6E6" w:themeFill="background2"/>
          </w:tcPr>
          <w:p w14:paraId="6235C0C0" w14:textId="5DC9B5FD" w:rsidR="00BA4991" w:rsidRPr="00963716" w:rsidRDefault="00BA4991" w:rsidP="0003283F">
            <w:pPr>
              <w:spacing w:before="120" w:after="120" w:line="240" w:lineRule="auto"/>
              <w:rPr>
                <w:rFonts w:cs="Arial"/>
              </w:rPr>
            </w:pPr>
            <w:r w:rsidRPr="00963716">
              <w:rPr>
                <w:rFonts w:cs="Arial"/>
              </w:rPr>
              <w:t xml:space="preserve">I authorise The </w:t>
            </w:r>
            <w:r w:rsidR="00C74B31" w:rsidRPr="00963716">
              <w:t>Open University</w:t>
            </w:r>
            <w:r w:rsidRPr="00963716">
              <w:rPr>
                <w:rFonts w:cs="Arial"/>
              </w:rPr>
              <w:t xml:space="preserve"> and, if appropriate, the Disabled Students Allowance (DSA) Office to communicate with the person named below as my advocate and to disclose to and/or receive from them my personal data and/or sensitive personal data.</w:t>
            </w:r>
            <w:r w:rsidR="0003283F" w:rsidRPr="00963716">
              <w:rPr>
                <w:rFonts w:cs="Arial"/>
              </w:rPr>
              <w:t xml:space="preserve"> </w:t>
            </w:r>
          </w:p>
        </w:tc>
      </w:tr>
      <w:tr w:rsidR="004723C7" w:rsidRPr="00963716" w14:paraId="1745F542" w14:textId="77777777" w:rsidTr="00C74B31">
        <w:trPr>
          <w:trHeight w:val="422"/>
        </w:trPr>
        <w:tc>
          <w:tcPr>
            <w:tcW w:w="2375" w:type="pct"/>
            <w:shd w:val="clear" w:color="auto" w:fill="AEAAAA" w:themeFill="background2" w:themeFillShade="BF"/>
          </w:tcPr>
          <w:p w14:paraId="34ACF48D" w14:textId="705991D7" w:rsidR="004723C7" w:rsidRPr="00963716" w:rsidRDefault="00BA4991" w:rsidP="003A09DF">
            <w:pPr>
              <w:spacing w:before="120" w:after="120" w:line="240" w:lineRule="auto"/>
              <w:jc w:val="right"/>
              <w:rPr>
                <w:rFonts w:cs="Arial"/>
              </w:rPr>
            </w:pPr>
            <w:r w:rsidRPr="00963716">
              <w:rPr>
                <w:rFonts w:cs="Arial"/>
              </w:rPr>
              <w:t xml:space="preserve">Authorisation </w:t>
            </w:r>
            <w:r w:rsidR="00B04612">
              <w:rPr>
                <w:rFonts w:cs="Arial"/>
              </w:rPr>
              <w:t>v</w:t>
            </w:r>
            <w:r w:rsidRPr="00963716">
              <w:rPr>
                <w:rFonts w:cs="Arial"/>
              </w:rPr>
              <w:t>alid until</w:t>
            </w:r>
          </w:p>
        </w:tc>
        <w:tc>
          <w:tcPr>
            <w:tcW w:w="2625" w:type="pct"/>
          </w:tcPr>
          <w:p w14:paraId="6A2E8F8D" w14:textId="12B36B38" w:rsidR="004723C7" w:rsidRPr="00963716" w:rsidRDefault="004723C7" w:rsidP="00970A67">
            <w:pPr>
              <w:spacing w:before="120" w:after="120" w:line="240" w:lineRule="auto"/>
              <w:rPr>
                <w:rFonts w:cs="Arial"/>
              </w:rPr>
            </w:pPr>
          </w:p>
        </w:tc>
      </w:tr>
      <w:tr w:rsidR="00BA4991" w:rsidRPr="00963716" w14:paraId="04D5FCF2" w14:textId="77777777" w:rsidTr="00C74B31">
        <w:trPr>
          <w:trHeight w:val="1492"/>
        </w:trPr>
        <w:tc>
          <w:tcPr>
            <w:tcW w:w="5000" w:type="pct"/>
            <w:gridSpan w:val="2"/>
            <w:shd w:val="clear" w:color="auto" w:fill="E7E6E6" w:themeFill="background2"/>
          </w:tcPr>
          <w:p w14:paraId="71DEA111" w14:textId="15CE1F5A" w:rsidR="00BA4991" w:rsidRPr="00963716" w:rsidRDefault="00BA4991" w:rsidP="00BA4991">
            <w:pPr>
              <w:pStyle w:val="Default"/>
              <w:rPr>
                <w:color w:val="auto"/>
                <w:sz w:val="21"/>
                <w:szCs w:val="21"/>
              </w:rPr>
            </w:pPr>
            <w:r w:rsidRPr="00963716">
              <w:rPr>
                <w:color w:val="auto"/>
                <w:sz w:val="21"/>
                <w:szCs w:val="21"/>
              </w:rPr>
              <w:t xml:space="preserve">I understand that you will treat the information I have provided on this form as </w:t>
            </w:r>
            <w:r w:rsidR="00C74B31" w:rsidRPr="00963716">
              <w:rPr>
                <w:color w:val="auto"/>
                <w:sz w:val="21"/>
                <w:szCs w:val="21"/>
              </w:rPr>
              <w:t>confidential and</w:t>
            </w:r>
            <w:r w:rsidRPr="00963716">
              <w:rPr>
                <w:color w:val="auto"/>
                <w:sz w:val="21"/>
                <w:szCs w:val="21"/>
              </w:rPr>
              <w:t xml:space="preserve"> will pass it on to </w:t>
            </w:r>
            <w:r w:rsidR="00C74B31" w:rsidRPr="00963716">
              <w:rPr>
                <w:sz w:val="21"/>
                <w:szCs w:val="21"/>
              </w:rPr>
              <w:t>Open University</w:t>
            </w:r>
            <w:r w:rsidRPr="00963716">
              <w:rPr>
                <w:color w:val="auto"/>
                <w:sz w:val="21"/>
                <w:szCs w:val="21"/>
              </w:rPr>
              <w:t xml:space="preserve"> staff and the University’s agents, as appropriate, for the purpose of providing me with services and facilities as an </w:t>
            </w:r>
            <w:r w:rsidR="00C74B31" w:rsidRPr="00963716">
              <w:rPr>
                <w:sz w:val="21"/>
                <w:szCs w:val="21"/>
              </w:rPr>
              <w:t>Open University</w:t>
            </w:r>
            <w:r w:rsidRPr="00963716">
              <w:rPr>
                <w:color w:val="auto"/>
                <w:sz w:val="21"/>
                <w:szCs w:val="21"/>
              </w:rPr>
              <w:t xml:space="preserve"> student. I also understand that you may use the information as a basis for inviting me to take part in research unless I’ve already told the University (on my registration agreement) that I do not want to be contacted. I give you permission to process the information for this purpose </w:t>
            </w:r>
          </w:p>
        </w:tc>
      </w:tr>
      <w:tr w:rsidR="00104168" w:rsidRPr="00963716" w14:paraId="376C9ABA" w14:textId="77777777" w:rsidTr="00C74B31">
        <w:trPr>
          <w:trHeight w:val="409"/>
        </w:trPr>
        <w:tc>
          <w:tcPr>
            <w:tcW w:w="2375" w:type="pct"/>
            <w:shd w:val="clear" w:color="auto" w:fill="AEAAAA" w:themeFill="background2" w:themeFillShade="BF"/>
          </w:tcPr>
          <w:p w14:paraId="20557575" w14:textId="2160A665" w:rsidR="00104168" w:rsidRPr="00963716" w:rsidRDefault="00BA4991" w:rsidP="003A09DF">
            <w:pPr>
              <w:spacing w:before="0" w:after="120" w:line="240" w:lineRule="auto"/>
              <w:jc w:val="right"/>
              <w:rPr>
                <w:rFonts w:cs="Arial"/>
              </w:rPr>
            </w:pPr>
            <w:r w:rsidRPr="00963716">
              <w:rPr>
                <w:rFonts w:cs="Arial"/>
              </w:rPr>
              <w:br/>
              <w:t>Student signature</w:t>
            </w:r>
          </w:p>
        </w:tc>
        <w:tc>
          <w:tcPr>
            <w:tcW w:w="2625" w:type="pct"/>
          </w:tcPr>
          <w:p w14:paraId="0987BD0F" w14:textId="23DE096A" w:rsidR="00104168" w:rsidRPr="00963716" w:rsidRDefault="00104168" w:rsidP="00970A67">
            <w:pPr>
              <w:spacing w:before="120" w:after="120" w:line="240" w:lineRule="auto"/>
              <w:rPr>
                <w:rFonts w:cs="Arial"/>
              </w:rPr>
            </w:pPr>
          </w:p>
        </w:tc>
      </w:tr>
      <w:tr w:rsidR="00B01826" w:rsidRPr="00963716" w14:paraId="30AF6BFC" w14:textId="77777777" w:rsidTr="00C74B31">
        <w:trPr>
          <w:trHeight w:val="361"/>
        </w:trPr>
        <w:tc>
          <w:tcPr>
            <w:tcW w:w="2375" w:type="pct"/>
            <w:shd w:val="clear" w:color="auto" w:fill="AEAAAA" w:themeFill="background2" w:themeFillShade="BF"/>
          </w:tcPr>
          <w:p w14:paraId="5C78A6D6" w14:textId="77777777" w:rsidR="00B01826" w:rsidRPr="00963716" w:rsidRDefault="00B01826" w:rsidP="00BA4991">
            <w:pPr>
              <w:spacing w:before="120" w:after="120" w:line="240" w:lineRule="auto"/>
              <w:jc w:val="right"/>
              <w:rPr>
                <w:rFonts w:cs="Arial"/>
              </w:rPr>
            </w:pPr>
            <w:r w:rsidRPr="00963716">
              <w:rPr>
                <w:rFonts w:cs="Arial"/>
              </w:rPr>
              <w:t xml:space="preserve">Date </w:t>
            </w:r>
          </w:p>
        </w:tc>
        <w:tc>
          <w:tcPr>
            <w:tcW w:w="2625" w:type="pct"/>
          </w:tcPr>
          <w:p w14:paraId="1BA554B5" w14:textId="34CD20C2" w:rsidR="00B01826" w:rsidRPr="00963716" w:rsidRDefault="00B01826" w:rsidP="00970A67">
            <w:pPr>
              <w:spacing w:before="120" w:after="120" w:line="240" w:lineRule="auto"/>
              <w:rPr>
                <w:rFonts w:cs="Arial"/>
              </w:rPr>
            </w:pPr>
          </w:p>
        </w:tc>
      </w:tr>
      <w:tr w:rsidR="00B420BA" w:rsidRPr="00963716" w14:paraId="111C2CEA" w14:textId="77777777" w:rsidTr="00C74B31">
        <w:tblPrEx>
          <w:tblLook w:val="04A0" w:firstRow="1" w:lastRow="0" w:firstColumn="1" w:lastColumn="0" w:noHBand="0" w:noVBand="1"/>
        </w:tblPrEx>
        <w:trPr>
          <w:trHeight w:val="459"/>
        </w:trPr>
        <w:tc>
          <w:tcPr>
            <w:tcW w:w="5000" w:type="pct"/>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4CE8048" w14:textId="6E1D541D" w:rsidR="00B420BA" w:rsidRPr="00963716" w:rsidRDefault="00963716" w:rsidP="00DD7C30">
            <w:pPr>
              <w:spacing w:before="120" w:after="120" w:line="240" w:lineRule="auto"/>
              <w:rPr>
                <w:rFonts w:cs="Arial"/>
                <w:b/>
              </w:rPr>
            </w:pPr>
            <w:r w:rsidRPr="00963716">
              <w:rPr>
                <w:rFonts w:cs="Arial"/>
                <w:b/>
              </w:rPr>
              <w:t xml:space="preserve">3. The Advocate </w:t>
            </w:r>
            <w:r w:rsidR="00BA4991" w:rsidRPr="00963716">
              <w:rPr>
                <w:rFonts w:cs="Arial"/>
                <w:b/>
              </w:rPr>
              <w:t>TO BE COMPLETED BY THE STUDENT’S ADVOCATE</w:t>
            </w:r>
          </w:p>
        </w:tc>
      </w:tr>
      <w:tr w:rsidR="00BA4991" w:rsidRPr="00963716" w14:paraId="4F7F6FB6" w14:textId="77777777" w:rsidTr="00C74B31">
        <w:tblPrEx>
          <w:tblLook w:val="04A0" w:firstRow="1" w:lastRow="0" w:firstColumn="1" w:lastColumn="0" w:noHBand="0" w:noVBand="1"/>
        </w:tblPrEx>
        <w:tc>
          <w:tcPr>
            <w:tcW w:w="2375"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0F3CFEC" w14:textId="77777777" w:rsidR="00BA4991" w:rsidRPr="00963716" w:rsidRDefault="00BA4991" w:rsidP="00BA4991">
            <w:pPr>
              <w:spacing w:before="120" w:after="120" w:line="240" w:lineRule="auto"/>
              <w:jc w:val="right"/>
              <w:rPr>
                <w:rFonts w:cs="Arial"/>
              </w:rPr>
            </w:pPr>
            <w:r w:rsidRPr="00963716">
              <w:rPr>
                <w:rFonts w:cs="Arial"/>
              </w:rPr>
              <w:t>Name</w:t>
            </w:r>
          </w:p>
        </w:tc>
        <w:tc>
          <w:tcPr>
            <w:tcW w:w="2625" w:type="pct"/>
            <w:tcBorders>
              <w:top w:val="single" w:sz="4" w:space="0" w:color="auto"/>
              <w:left w:val="single" w:sz="4" w:space="0" w:color="auto"/>
              <w:bottom w:val="single" w:sz="4" w:space="0" w:color="auto"/>
              <w:right w:val="single" w:sz="4" w:space="0" w:color="auto"/>
            </w:tcBorders>
          </w:tcPr>
          <w:p w14:paraId="247C4C14" w14:textId="1C876217" w:rsidR="00BA4991" w:rsidRPr="00963716" w:rsidRDefault="00BA4991" w:rsidP="00970A67">
            <w:pPr>
              <w:spacing w:before="120" w:after="120" w:line="240" w:lineRule="auto"/>
              <w:rPr>
                <w:rFonts w:cs="Arial"/>
              </w:rPr>
            </w:pPr>
          </w:p>
        </w:tc>
      </w:tr>
      <w:tr w:rsidR="00BA4991" w:rsidRPr="00963716" w14:paraId="72291CCF" w14:textId="77777777" w:rsidTr="00C74B31">
        <w:tblPrEx>
          <w:tblLook w:val="04A0" w:firstRow="1" w:lastRow="0" w:firstColumn="1" w:lastColumn="0" w:noHBand="0" w:noVBand="1"/>
        </w:tblPrEx>
        <w:tc>
          <w:tcPr>
            <w:tcW w:w="2375"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6ED734B" w14:textId="77777777" w:rsidR="00BA4991" w:rsidRPr="00963716" w:rsidRDefault="00BA4991" w:rsidP="00BA4991">
            <w:pPr>
              <w:spacing w:before="120" w:after="120" w:line="240" w:lineRule="auto"/>
              <w:jc w:val="right"/>
              <w:rPr>
                <w:rFonts w:cs="Arial"/>
              </w:rPr>
            </w:pPr>
            <w:r w:rsidRPr="00963716">
              <w:rPr>
                <w:rFonts w:cs="Arial"/>
              </w:rPr>
              <w:t>Address</w:t>
            </w:r>
          </w:p>
        </w:tc>
        <w:tc>
          <w:tcPr>
            <w:tcW w:w="2625" w:type="pct"/>
            <w:tcBorders>
              <w:top w:val="single" w:sz="4" w:space="0" w:color="auto"/>
              <w:left w:val="single" w:sz="4" w:space="0" w:color="auto"/>
              <w:bottom w:val="single" w:sz="4" w:space="0" w:color="auto"/>
              <w:right w:val="single" w:sz="4" w:space="0" w:color="auto"/>
            </w:tcBorders>
          </w:tcPr>
          <w:p w14:paraId="3E6CE20F" w14:textId="4A7C4D7D" w:rsidR="00BA4991" w:rsidRPr="00963716" w:rsidRDefault="00BA4991" w:rsidP="00970A67">
            <w:pPr>
              <w:spacing w:before="120" w:after="120" w:line="240" w:lineRule="auto"/>
              <w:rPr>
                <w:rFonts w:cs="Arial"/>
              </w:rPr>
            </w:pPr>
          </w:p>
        </w:tc>
      </w:tr>
      <w:tr w:rsidR="00BA4991" w:rsidRPr="00963716" w14:paraId="21A2CEF6" w14:textId="77777777" w:rsidTr="00C74B31">
        <w:tblPrEx>
          <w:tblLook w:val="04A0" w:firstRow="1" w:lastRow="0" w:firstColumn="1" w:lastColumn="0" w:noHBand="0" w:noVBand="1"/>
        </w:tblPrEx>
        <w:tc>
          <w:tcPr>
            <w:tcW w:w="2375"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E43165B" w14:textId="77777777" w:rsidR="00BA4991" w:rsidRPr="00963716" w:rsidRDefault="00BA4991" w:rsidP="00BA4991">
            <w:pPr>
              <w:spacing w:before="120" w:after="120" w:line="240" w:lineRule="auto"/>
              <w:jc w:val="right"/>
              <w:rPr>
                <w:rFonts w:cs="Arial"/>
              </w:rPr>
            </w:pPr>
            <w:r w:rsidRPr="00963716">
              <w:rPr>
                <w:rFonts w:cs="Arial"/>
              </w:rPr>
              <w:t>Email address</w:t>
            </w:r>
          </w:p>
        </w:tc>
        <w:tc>
          <w:tcPr>
            <w:tcW w:w="2625" w:type="pct"/>
            <w:tcBorders>
              <w:top w:val="single" w:sz="4" w:space="0" w:color="auto"/>
              <w:left w:val="single" w:sz="4" w:space="0" w:color="auto"/>
              <w:bottom w:val="single" w:sz="4" w:space="0" w:color="auto"/>
              <w:right w:val="single" w:sz="4" w:space="0" w:color="auto"/>
            </w:tcBorders>
          </w:tcPr>
          <w:p w14:paraId="5EBD5CED" w14:textId="1355C850" w:rsidR="00BA4991" w:rsidRPr="00963716" w:rsidRDefault="00BA4991" w:rsidP="00970A67">
            <w:pPr>
              <w:spacing w:before="120" w:after="120" w:line="240" w:lineRule="auto"/>
              <w:rPr>
                <w:rFonts w:cs="Arial"/>
              </w:rPr>
            </w:pPr>
          </w:p>
        </w:tc>
      </w:tr>
      <w:tr w:rsidR="00BA4991" w:rsidRPr="00963716" w14:paraId="39E7AAE0" w14:textId="77777777" w:rsidTr="00C74B31">
        <w:tblPrEx>
          <w:tblLook w:val="04A0" w:firstRow="1" w:lastRow="0" w:firstColumn="1" w:lastColumn="0" w:noHBand="0" w:noVBand="1"/>
        </w:tblPrEx>
        <w:trPr>
          <w:trHeight w:val="538"/>
        </w:trPr>
        <w:tc>
          <w:tcPr>
            <w:tcW w:w="2375"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DEA6531" w14:textId="101EC05D" w:rsidR="00BA4991" w:rsidRPr="00963716" w:rsidRDefault="00BA4991" w:rsidP="000F2E73">
            <w:pPr>
              <w:spacing w:before="120" w:after="120" w:line="240" w:lineRule="auto"/>
              <w:jc w:val="right"/>
              <w:rPr>
                <w:rFonts w:cs="Arial"/>
              </w:rPr>
            </w:pPr>
            <w:r w:rsidRPr="00963716">
              <w:rPr>
                <w:rFonts w:cs="Arial"/>
              </w:rPr>
              <w:t>Telephone number daytime</w:t>
            </w:r>
            <w:r w:rsidR="0003283F" w:rsidRPr="00963716">
              <w:rPr>
                <w:rFonts w:cs="Arial"/>
              </w:rPr>
              <w:t>:</w:t>
            </w:r>
            <w:r w:rsidR="0003283F" w:rsidRPr="00963716">
              <w:rPr>
                <w:rFonts w:cs="Arial"/>
              </w:rPr>
              <w:br/>
            </w:r>
            <w:r w:rsidR="0003283F" w:rsidRPr="00963716">
              <w:rPr>
                <w:rFonts w:cs="Arial"/>
              </w:rPr>
              <w:br/>
              <w:t xml:space="preserve">evening:   </w:t>
            </w:r>
          </w:p>
        </w:tc>
        <w:tc>
          <w:tcPr>
            <w:tcW w:w="2625" w:type="pct"/>
            <w:tcBorders>
              <w:top w:val="single" w:sz="4" w:space="0" w:color="auto"/>
              <w:left w:val="single" w:sz="4" w:space="0" w:color="auto"/>
              <w:bottom w:val="single" w:sz="4" w:space="0" w:color="auto"/>
              <w:right w:val="single" w:sz="4" w:space="0" w:color="auto"/>
            </w:tcBorders>
          </w:tcPr>
          <w:p w14:paraId="243900FD" w14:textId="4FC7D2EC" w:rsidR="00BA4991" w:rsidRPr="00963716" w:rsidRDefault="0003283F" w:rsidP="00970A67">
            <w:pPr>
              <w:spacing w:before="120" w:after="120" w:line="240" w:lineRule="auto"/>
              <w:rPr>
                <w:rFonts w:cs="Arial"/>
              </w:rPr>
            </w:pPr>
            <w:r w:rsidRPr="00963716">
              <w:rPr>
                <w:rFonts w:cs="Arial"/>
              </w:rPr>
              <w:br/>
            </w:r>
            <w:r w:rsidRPr="00963716">
              <w:rPr>
                <w:rFonts w:cs="Arial"/>
              </w:rPr>
              <w:br/>
            </w:r>
          </w:p>
        </w:tc>
      </w:tr>
      <w:tr w:rsidR="00BA4991" w:rsidRPr="00963716" w14:paraId="18EA0B09" w14:textId="77777777" w:rsidTr="00C74B31">
        <w:tblPrEx>
          <w:tblLook w:val="04A0" w:firstRow="1" w:lastRow="0" w:firstColumn="1" w:lastColumn="0" w:noHBand="0" w:noVBand="1"/>
        </w:tblPrEx>
        <w:tc>
          <w:tcPr>
            <w:tcW w:w="2375"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793195D" w14:textId="77777777" w:rsidR="00BA4991" w:rsidRPr="00963716" w:rsidRDefault="00BA4991" w:rsidP="00BA4991">
            <w:pPr>
              <w:spacing w:before="120" w:after="120" w:line="240" w:lineRule="auto"/>
              <w:jc w:val="right"/>
              <w:rPr>
                <w:rFonts w:cs="Arial"/>
              </w:rPr>
            </w:pPr>
            <w:r w:rsidRPr="00963716">
              <w:rPr>
                <w:rFonts w:cs="Arial"/>
              </w:rPr>
              <w:t>Professional position/relationship to student</w:t>
            </w:r>
          </w:p>
        </w:tc>
        <w:tc>
          <w:tcPr>
            <w:tcW w:w="2625" w:type="pct"/>
            <w:tcBorders>
              <w:top w:val="single" w:sz="4" w:space="0" w:color="auto"/>
              <w:left w:val="single" w:sz="4" w:space="0" w:color="auto"/>
              <w:bottom w:val="single" w:sz="4" w:space="0" w:color="auto"/>
              <w:right w:val="single" w:sz="4" w:space="0" w:color="auto"/>
            </w:tcBorders>
          </w:tcPr>
          <w:p w14:paraId="3140AAED" w14:textId="41A45A87" w:rsidR="00BA4991" w:rsidRPr="00963716" w:rsidRDefault="00BA4991" w:rsidP="00970A67">
            <w:pPr>
              <w:spacing w:before="120" w:after="120" w:line="240" w:lineRule="auto"/>
              <w:rPr>
                <w:rFonts w:cs="Arial"/>
              </w:rPr>
            </w:pPr>
          </w:p>
        </w:tc>
      </w:tr>
      <w:tr w:rsidR="00BA4991" w:rsidRPr="00963716" w14:paraId="148E68D2" w14:textId="77777777" w:rsidTr="00C74B31">
        <w:tblPrEx>
          <w:tblLook w:val="04A0" w:firstRow="1" w:lastRow="0" w:firstColumn="1" w:lastColumn="0" w:noHBand="0" w:noVBand="1"/>
        </w:tblPrEx>
        <w:tc>
          <w:tcPr>
            <w:tcW w:w="5000"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5B60FF0" w14:textId="3B38CAE4" w:rsidR="00705F19" w:rsidRPr="00963716" w:rsidRDefault="00C74B31" w:rsidP="00705F19">
            <w:pPr>
              <w:pStyle w:val="Default"/>
              <w:rPr>
                <w:color w:val="auto"/>
                <w:sz w:val="21"/>
                <w:szCs w:val="21"/>
              </w:rPr>
            </w:pPr>
            <w:r>
              <w:fldChar w:fldCharType="begin">
                <w:ffData>
                  <w:name w:val="Check1"/>
                  <w:enabled/>
                  <w:calcOnExit w:val="0"/>
                  <w:checkBox>
                    <w:sizeAuto/>
                    <w:default w:val="0"/>
                  </w:checkBox>
                </w:ffData>
              </w:fldChar>
            </w:r>
            <w:bookmarkStart w:id="0" w:name="Check1"/>
            <w:r>
              <w:instrText xml:space="preserve"> FORMCHECKBOX </w:instrText>
            </w:r>
            <w:r w:rsidR="00441458">
              <w:fldChar w:fldCharType="separate"/>
            </w:r>
            <w:r>
              <w:fldChar w:fldCharType="end"/>
            </w:r>
            <w:bookmarkEnd w:id="0"/>
            <w:r>
              <w:t xml:space="preserve"> </w:t>
            </w:r>
            <w:r w:rsidR="00BA4991" w:rsidRPr="00963716">
              <w:rPr>
                <w:color w:val="auto"/>
                <w:sz w:val="21"/>
                <w:szCs w:val="21"/>
              </w:rPr>
              <w:t xml:space="preserve">I agree to be the contact point for the </w:t>
            </w:r>
            <w:proofErr w:type="gramStart"/>
            <w:r w:rsidR="00BA4991" w:rsidRPr="00963716">
              <w:rPr>
                <w:color w:val="auto"/>
                <w:sz w:val="21"/>
                <w:szCs w:val="21"/>
              </w:rPr>
              <w:t>above named</w:t>
            </w:r>
            <w:proofErr w:type="gramEnd"/>
            <w:r w:rsidR="00BA4991" w:rsidRPr="00963716">
              <w:rPr>
                <w:color w:val="auto"/>
                <w:sz w:val="21"/>
                <w:szCs w:val="21"/>
              </w:rPr>
              <w:t xml:space="preserve"> student and to act as their appointed advocate for the above purposes during </w:t>
            </w:r>
            <w:r w:rsidR="00125CF1">
              <w:rPr>
                <w:color w:val="auto"/>
                <w:sz w:val="21"/>
                <w:szCs w:val="21"/>
              </w:rPr>
              <w:t>thei</w:t>
            </w:r>
            <w:r w:rsidR="00BA4991" w:rsidRPr="00963716">
              <w:rPr>
                <w:color w:val="auto"/>
                <w:sz w:val="21"/>
                <w:szCs w:val="21"/>
              </w:rPr>
              <w:t xml:space="preserve">r research studies with </w:t>
            </w:r>
            <w:r>
              <w:rPr>
                <w:color w:val="auto"/>
                <w:sz w:val="21"/>
                <w:szCs w:val="21"/>
              </w:rPr>
              <w:t xml:space="preserve">The </w:t>
            </w:r>
            <w:r w:rsidRPr="00963716">
              <w:rPr>
                <w:sz w:val="21"/>
                <w:szCs w:val="21"/>
              </w:rPr>
              <w:t>Open University</w:t>
            </w:r>
            <w:r w:rsidR="00BA4991" w:rsidRPr="00963716">
              <w:rPr>
                <w:color w:val="auto"/>
                <w:sz w:val="21"/>
                <w:szCs w:val="21"/>
              </w:rPr>
              <w:t xml:space="preserve">. </w:t>
            </w:r>
            <w:r w:rsidR="000F2E73" w:rsidRPr="00963716">
              <w:rPr>
                <w:color w:val="auto"/>
                <w:sz w:val="21"/>
                <w:szCs w:val="21"/>
              </w:rPr>
              <w:br/>
            </w:r>
            <w:r>
              <w:fldChar w:fldCharType="begin">
                <w:ffData>
                  <w:name w:val="Check1"/>
                  <w:enabled/>
                  <w:calcOnExit w:val="0"/>
                  <w:checkBox>
                    <w:sizeAuto/>
                    <w:default w:val="0"/>
                  </w:checkBox>
                </w:ffData>
              </w:fldChar>
            </w:r>
            <w:r>
              <w:instrText xml:space="preserve"> FORMCHECKBOX </w:instrText>
            </w:r>
            <w:r w:rsidR="00441458">
              <w:fldChar w:fldCharType="separate"/>
            </w:r>
            <w:r>
              <w:fldChar w:fldCharType="end"/>
            </w:r>
            <w:r>
              <w:t xml:space="preserve"> </w:t>
            </w:r>
            <w:r w:rsidR="000F2E73" w:rsidRPr="00705F19">
              <w:rPr>
                <w:color w:val="auto"/>
                <w:sz w:val="21"/>
                <w:szCs w:val="21"/>
              </w:rPr>
              <w:t xml:space="preserve">I agree to be governed by </w:t>
            </w:r>
            <w:r w:rsidRPr="00963716">
              <w:rPr>
                <w:sz w:val="21"/>
                <w:szCs w:val="21"/>
              </w:rPr>
              <w:t xml:space="preserve">The Open University’s </w:t>
            </w:r>
            <w:r w:rsidR="000F2E73" w:rsidRPr="00705F19">
              <w:rPr>
                <w:color w:val="auto"/>
                <w:sz w:val="21"/>
                <w:szCs w:val="21"/>
              </w:rPr>
              <w:t xml:space="preserve">student policy documents at </w:t>
            </w:r>
            <w:hyperlink r:id="rId12" w:history="1">
              <w:r w:rsidR="00705F19" w:rsidRPr="00705F19">
                <w:rPr>
                  <w:rStyle w:val="Hyperlink"/>
                  <w:sz w:val="21"/>
                  <w:szCs w:val="21"/>
                </w:rPr>
                <w:t>https://help.open.ac.uk/documents/policies</w:t>
              </w:r>
              <w:r w:rsidR="00705F19" w:rsidRPr="00705F19">
                <w:rPr>
                  <w:rStyle w:val="Hyperlink"/>
                  <w:sz w:val="21"/>
                  <w:szCs w:val="21"/>
                  <w:vertAlign w:val="superscript"/>
                </w:rPr>
                <w:t>2</w:t>
              </w:r>
            </w:hyperlink>
          </w:p>
        </w:tc>
      </w:tr>
      <w:tr w:rsidR="00B420BA" w:rsidRPr="00963716" w14:paraId="1B3CDB4C" w14:textId="77777777" w:rsidTr="00BA4991">
        <w:tblPrEx>
          <w:tblLook w:val="04A0" w:firstRow="1" w:lastRow="0" w:firstColumn="1" w:lastColumn="0" w:noHBand="0" w:noVBand="1"/>
        </w:tblPrEx>
        <w:tc>
          <w:tcPr>
            <w:tcW w:w="2375" w:type="pct"/>
            <w:tcBorders>
              <w:top w:val="single" w:sz="4" w:space="0" w:color="auto"/>
              <w:left w:val="single" w:sz="4" w:space="0" w:color="auto"/>
              <w:bottom w:val="single" w:sz="4" w:space="0" w:color="auto"/>
              <w:right w:val="single" w:sz="4" w:space="0" w:color="auto"/>
            </w:tcBorders>
            <w:hideMark/>
          </w:tcPr>
          <w:p w14:paraId="3657F2B7" w14:textId="4AA46262" w:rsidR="00B420BA" w:rsidRPr="00963716" w:rsidRDefault="00BA4991" w:rsidP="00BA4991">
            <w:pPr>
              <w:spacing w:before="120" w:after="120" w:line="240" w:lineRule="auto"/>
              <w:jc w:val="right"/>
              <w:rPr>
                <w:rFonts w:cs="Arial"/>
              </w:rPr>
            </w:pPr>
            <w:r w:rsidRPr="00963716">
              <w:rPr>
                <w:rFonts w:cs="Arial"/>
              </w:rPr>
              <w:lastRenderedPageBreak/>
              <w:t>Advocate Signature</w:t>
            </w:r>
          </w:p>
        </w:tc>
        <w:tc>
          <w:tcPr>
            <w:tcW w:w="2625" w:type="pct"/>
            <w:tcBorders>
              <w:top w:val="single" w:sz="4" w:space="0" w:color="auto"/>
              <w:left w:val="single" w:sz="4" w:space="0" w:color="auto"/>
              <w:bottom w:val="single" w:sz="4" w:space="0" w:color="auto"/>
              <w:right w:val="single" w:sz="4" w:space="0" w:color="auto"/>
            </w:tcBorders>
            <w:hideMark/>
          </w:tcPr>
          <w:p w14:paraId="670739AF" w14:textId="2D53CC70" w:rsidR="00B420BA" w:rsidRPr="00963716" w:rsidRDefault="00B420BA" w:rsidP="00970A67">
            <w:pPr>
              <w:spacing w:before="120" w:after="120" w:line="240" w:lineRule="auto"/>
              <w:rPr>
                <w:rFonts w:cs="Arial"/>
              </w:rPr>
            </w:pPr>
          </w:p>
        </w:tc>
      </w:tr>
      <w:tr w:rsidR="00BA4991" w:rsidRPr="00963716" w14:paraId="416CE8C5" w14:textId="77777777" w:rsidTr="00BA4991">
        <w:tblPrEx>
          <w:tblLook w:val="04A0" w:firstRow="1" w:lastRow="0" w:firstColumn="1" w:lastColumn="0" w:noHBand="0" w:noVBand="1"/>
        </w:tblPrEx>
        <w:trPr>
          <w:trHeight w:val="408"/>
        </w:trPr>
        <w:tc>
          <w:tcPr>
            <w:tcW w:w="2375" w:type="pct"/>
            <w:tcBorders>
              <w:top w:val="single" w:sz="4" w:space="0" w:color="auto"/>
              <w:left w:val="single" w:sz="4" w:space="0" w:color="auto"/>
              <w:bottom w:val="single" w:sz="4" w:space="0" w:color="auto"/>
              <w:right w:val="single" w:sz="4" w:space="0" w:color="auto"/>
            </w:tcBorders>
          </w:tcPr>
          <w:p w14:paraId="08B5BB98" w14:textId="77777777" w:rsidR="00BA4991" w:rsidRPr="00963716" w:rsidRDefault="00BA4991" w:rsidP="00BA4991">
            <w:pPr>
              <w:spacing w:before="120" w:after="120" w:line="240" w:lineRule="auto"/>
              <w:jc w:val="right"/>
              <w:rPr>
                <w:rFonts w:cs="Arial"/>
              </w:rPr>
            </w:pPr>
            <w:r w:rsidRPr="00963716">
              <w:rPr>
                <w:rFonts w:cs="Arial"/>
              </w:rPr>
              <w:t>Date</w:t>
            </w:r>
          </w:p>
        </w:tc>
        <w:tc>
          <w:tcPr>
            <w:tcW w:w="2625" w:type="pct"/>
            <w:tcBorders>
              <w:top w:val="single" w:sz="4" w:space="0" w:color="auto"/>
              <w:left w:val="single" w:sz="4" w:space="0" w:color="auto"/>
              <w:bottom w:val="single" w:sz="4" w:space="0" w:color="auto"/>
              <w:right w:val="single" w:sz="4" w:space="0" w:color="auto"/>
            </w:tcBorders>
          </w:tcPr>
          <w:p w14:paraId="3EEA668C" w14:textId="3D449058" w:rsidR="00BA4991" w:rsidRPr="00963716" w:rsidRDefault="00BA4991" w:rsidP="00970A67">
            <w:pPr>
              <w:spacing w:before="120" w:after="120" w:line="240" w:lineRule="auto"/>
              <w:rPr>
                <w:rFonts w:cs="Arial"/>
              </w:rPr>
            </w:pPr>
          </w:p>
        </w:tc>
      </w:tr>
      <w:tr w:rsidR="00BA4991" w:rsidRPr="00963716" w14:paraId="1E853390" w14:textId="77777777" w:rsidTr="00BA4991">
        <w:tblPrEx>
          <w:tblLook w:val="04A0" w:firstRow="1" w:lastRow="0" w:firstColumn="1" w:lastColumn="0" w:noHBand="0" w:noVBand="1"/>
        </w:tblPrEx>
        <w:trPr>
          <w:trHeight w:val="408"/>
        </w:trPr>
        <w:tc>
          <w:tcPr>
            <w:tcW w:w="5000" w:type="pct"/>
            <w:gridSpan w:val="2"/>
            <w:tcBorders>
              <w:top w:val="single" w:sz="4" w:space="0" w:color="auto"/>
              <w:left w:val="single" w:sz="4" w:space="0" w:color="auto"/>
              <w:bottom w:val="single" w:sz="4" w:space="0" w:color="auto"/>
              <w:right w:val="single" w:sz="4" w:space="0" w:color="auto"/>
            </w:tcBorders>
          </w:tcPr>
          <w:p w14:paraId="0A2A943A" w14:textId="213AFA26" w:rsidR="00BA4991" w:rsidRPr="00963716" w:rsidRDefault="00BA4991" w:rsidP="00DD7C30">
            <w:pPr>
              <w:spacing w:before="120" w:after="120" w:line="240" w:lineRule="auto"/>
              <w:rPr>
                <w:rFonts w:cs="Arial"/>
                <w:b/>
              </w:rPr>
            </w:pPr>
            <w:r w:rsidRPr="00963716">
              <w:rPr>
                <w:rFonts w:cs="Arial"/>
                <w:b/>
              </w:rPr>
              <w:t xml:space="preserve">PLEASE RETURN THE SIGNED AND COMPLETED FORM TO THE RESEARCH DEGREES </w:t>
            </w:r>
            <w:r w:rsidR="00705F19">
              <w:rPr>
                <w:rFonts w:cs="Arial"/>
                <w:b/>
              </w:rPr>
              <w:t>TEAM</w:t>
            </w:r>
          </w:p>
        </w:tc>
      </w:tr>
      <w:tr w:rsidR="00BA4991" w:rsidRPr="00963716" w14:paraId="56AA7424" w14:textId="77777777" w:rsidTr="00BA4991">
        <w:tblPrEx>
          <w:tblLook w:val="04A0" w:firstRow="1" w:lastRow="0" w:firstColumn="1" w:lastColumn="0" w:noHBand="0" w:noVBand="1"/>
        </w:tblPrEx>
        <w:trPr>
          <w:trHeight w:val="408"/>
        </w:trPr>
        <w:tc>
          <w:tcPr>
            <w:tcW w:w="5000" w:type="pct"/>
            <w:gridSpan w:val="2"/>
            <w:tcBorders>
              <w:top w:val="single" w:sz="4" w:space="0" w:color="auto"/>
              <w:left w:val="single" w:sz="4" w:space="0" w:color="auto"/>
              <w:bottom w:val="single" w:sz="4" w:space="0" w:color="auto"/>
              <w:right w:val="single" w:sz="4" w:space="0" w:color="auto"/>
            </w:tcBorders>
          </w:tcPr>
          <w:p w14:paraId="7717E184" w14:textId="77777777" w:rsidR="000F2E73" w:rsidRPr="00963716" w:rsidRDefault="000F2E73" w:rsidP="000F2E73">
            <w:pPr>
              <w:pStyle w:val="Default"/>
              <w:rPr>
                <w:sz w:val="21"/>
                <w:szCs w:val="21"/>
              </w:rPr>
            </w:pPr>
            <w:r w:rsidRPr="00C74B31">
              <w:rPr>
                <w:sz w:val="21"/>
                <w:szCs w:val="21"/>
                <w:vertAlign w:val="superscript"/>
              </w:rPr>
              <w:t>1</w:t>
            </w:r>
            <w:r w:rsidRPr="00963716">
              <w:rPr>
                <w:sz w:val="21"/>
                <w:szCs w:val="21"/>
              </w:rPr>
              <w:t xml:space="preserve"> The University will only use this information to contact an advocate in connection with the </w:t>
            </w:r>
            <w:proofErr w:type="gramStart"/>
            <w:r w:rsidRPr="00963716">
              <w:rPr>
                <w:sz w:val="21"/>
                <w:szCs w:val="21"/>
              </w:rPr>
              <w:t>above named</w:t>
            </w:r>
            <w:proofErr w:type="gramEnd"/>
            <w:r w:rsidRPr="00963716">
              <w:rPr>
                <w:sz w:val="21"/>
                <w:szCs w:val="21"/>
              </w:rPr>
              <w:t xml:space="preserve"> person’s studies with The Open University. </w:t>
            </w:r>
          </w:p>
          <w:p w14:paraId="6A338CB9" w14:textId="77777777" w:rsidR="00BA4991" w:rsidRPr="00963716" w:rsidRDefault="000F2E73" w:rsidP="000F2E73">
            <w:pPr>
              <w:pStyle w:val="Default"/>
              <w:rPr>
                <w:sz w:val="21"/>
                <w:szCs w:val="21"/>
              </w:rPr>
            </w:pPr>
            <w:r w:rsidRPr="00C74B31">
              <w:rPr>
                <w:sz w:val="21"/>
                <w:szCs w:val="21"/>
                <w:vertAlign w:val="superscript"/>
              </w:rPr>
              <w:t>2</w:t>
            </w:r>
            <w:r w:rsidRPr="00963716">
              <w:rPr>
                <w:sz w:val="21"/>
                <w:szCs w:val="21"/>
              </w:rPr>
              <w:t xml:space="preserve"> It is the student’s responsibility to inform the advocate of The Open University’s policy, procedures and guidelines.</w:t>
            </w:r>
          </w:p>
        </w:tc>
      </w:tr>
    </w:tbl>
    <w:p w14:paraId="6436683C" w14:textId="1051784E" w:rsidR="00963716" w:rsidRDefault="00963716"/>
    <w:p w14:paraId="2FBCC49F" w14:textId="0156698C" w:rsidR="00705F19" w:rsidRPr="00C74B31" w:rsidRDefault="00963716" w:rsidP="00705F19">
      <w:pPr>
        <w:spacing w:before="0" w:line="240" w:lineRule="auto"/>
      </w:pPr>
      <w:r>
        <w:br w:type="page"/>
      </w:r>
      <w:r w:rsidR="00705F19" w:rsidRPr="00710B75">
        <w:rPr>
          <w:b/>
          <w:sz w:val="22"/>
        </w:rPr>
        <w:lastRenderedPageBreak/>
        <w:t>Guidance</w:t>
      </w:r>
    </w:p>
    <w:p w14:paraId="77CFCAAB" w14:textId="77777777" w:rsidR="00705F19" w:rsidRDefault="00705F19" w:rsidP="00705F19">
      <w:pPr>
        <w:spacing w:before="0" w:line="240" w:lineRule="auto"/>
        <w:rPr>
          <w:b/>
          <w:sz w:val="22"/>
        </w:rPr>
      </w:pPr>
    </w:p>
    <w:tbl>
      <w:tblPr>
        <w:tblStyle w:val="TableGrid"/>
        <w:tblW w:w="9918" w:type="dxa"/>
        <w:tblLook w:val="04A0" w:firstRow="1" w:lastRow="0" w:firstColumn="1" w:lastColumn="0" w:noHBand="0" w:noVBand="1"/>
      </w:tblPr>
      <w:tblGrid>
        <w:gridCol w:w="9918"/>
      </w:tblGrid>
      <w:tr w:rsidR="00705F19" w14:paraId="198059F1" w14:textId="77777777" w:rsidTr="00D75D52">
        <w:tc>
          <w:tcPr>
            <w:tcW w:w="9918" w:type="dxa"/>
          </w:tcPr>
          <w:p w14:paraId="799F0A30" w14:textId="77777777" w:rsidR="00705F19" w:rsidRDefault="00705F19" w:rsidP="00D75D52">
            <w:pPr>
              <w:spacing w:before="120" w:line="240" w:lineRule="auto"/>
              <w:rPr>
                <w:b/>
              </w:rPr>
            </w:pPr>
            <w:r>
              <w:rPr>
                <w:b/>
              </w:rPr>
              <w:t>What this form is for</w:t>
            </w:r>
          </w:p>
          <w:p w14:paraId="6556CE3E" w14:textId="77777777" w:rsidR="00705F19" w:rsidRDefault="00705F19" w:rsidP="00D75D52">
            <w:pPr>
              <w:spacing w:before="0" w:line="240" w:lineRule="auto"/>
              <w:rPr>
                <w:b/>
              </w:rPr>
            </w:pPr>
          </w:p>
          <w:p w14:paraId="17EDD13A" w14:textId="51580E71" w:rsidR="00705F19" w:rsidRDefault="00705F19" w:rsidP="00705F19">
            <w:pPr>
              <w:spacing w:before="0" w:after="120" w:line="240" w:lineRule="auto"/>
            </w:pPr>
            <w:r w:rsidRPr="0096176D">
              <w:t xml:space="preserve">The Open University recognises that there are times when it may be easier for a student to communicate with the University </w:t>
            </w:r>
            <w:proofErr w:type="gramStart"/>
            <w:r w:rsidRPr="0096176D">
              <w:t>through the use of</w:t>
            </w:r>
            <w:proofErr w:type="gramEnd"/>
            <w:r w:rsidRPr="0096176D">
              <w:t xml:space="preserve"> an advocate. Individuals requiring advocates are likely to be students with disabilities such as students with Asperger’s syndrome, communication difficulties or students who have insufficient confidence in expressing themselves. This document outlines the guidelines and the procedure to follow. </w:t>
            </w:r>
          </w:p>
        </w:tc>
      </w:tr>
      <w:tr w:rsidR="00705F19" w14:paraId="3E391BB5" w14:textId="77777777" w:rsidTr="00D75D52">
        <w:tc>
          <w:tcPr>
            <w:tcW w:w="9918" w:type="dxa"/>
          </w:tcPr>
          <w:p w14:paraId="508D8EE0" w14:textId="77777777" w:rsidR="00705F19" w:rsidRPr="0096176D" w:rsidRDefault="00705F19" w:rsidP="00705F19">
            <w:pPr>
              <w:pStyle w:val="Default"/>
              <w:spacing w:before="120"/>
              <w:rPr>
                <w:b/>
                <w:bCs/>
                <w:sz w:val="21"/>
                <w:szCs w:val="21"/>
              </w:rPr>
            </w:pPr>
            <w:r w:rsidRPr="0096176D">
              <w:rPr>
                <w:b/>
                <w:bCs/>
                <w:sz w:val="21"/>
                <w:szCs w:val="21"/>
              </w:rPr>
              <w:t xml:space="preserve">What is advocacy? </w:t>
            </w:r>
          </w:p>
          <w:p w14:paraId="7B42E664" w14:textId="77777777" w:rsidR="00705F19" w:rsidRPr="00705F19" w:rsidRDefault="00705F19" w:rsidP="00705F19">
            <w:pPr>
              <w:pStyle w:val="Default"/>
              <w:rPr>
                <w:bCs/>
                <w:sz w:val="21"/>
                <w:szCs w:val="21"/>
              </w:rPr>
            </w:pPr>
          </w:p>
          <w:p w14:paraId="2FE8C2FA" w14:textId="3FBAC5CC" w:rsidR="00705F19" w:rsidRPr="00705F19" w:rsidRDefault="00705F19" w:rsidP="00705F19">
            <w:pPr>
              <w:pStyle w:val="Default"/>
              <w:rPr>
                <w:bCs/>
                <w:sz w:val="21"/>
                <w:szCs w:val="21"/>
              </w:rPr>
            </w:pPr>
            <w:r w:rsidRPr="00705F19">
              <w:rPr>
                <w:bCs/>
                <w:sz w:val="21"/>
                <w:szCs w:val="21"/>
              </w:rPr>
              <w:t xml:space="preserve">Advocacy is taking action to help people say what they want, secure their rights, represent their interests and obtain services they need. </w:t>
            </w:r>
          </w:p>
          <w:p w14:paraId="0F8CAA98" w14:textId="77777777" w:rsidR="00705F19" w:rsidRPr="00705F19" w:rsidRDefault="00705F19" w:rsidP="00705F19">
            <w:pPr>
              <w:pStyle w:val="Default"/>
              <w:rPr>
                <w:sz w:val="21"/>
                <w:szCs w:val="21"/>
              </w:rPr>
            </w:pPr>
          </w:p>
          <w:p w14:paraId="22793E6C" w14:textId="77777777" w:rsidR="00705F19" w:rsidRPr="00705F19" w:rsidRDefault="00705F19" w:rsidP="00705F19">
            <w:pPr>
              <w:pStyle w:val="Default"/>
              <w:rPr>
                <w:bCs/>
                <w:sz w:val="21"/>
                <w:szCs w:val="21"/>
              </w:rPr>
            </w:pPr>
            <w:r w:rsidRPr="00705F19">
              <w:rPr>
                <w:bCs/>
                <w:sz w:val="21"/>
                <w:szCs w:val="21"/>
              </w:rPr>
              <w:t xml:space="preserve">Advocates and advocacy schemes work in partnership with the people they support. Advocacy promotes social inclusion, equality and social justice. </w:t>
            </w:r>
          </w:p>
          <w:p w14:paraId="0266C215" w14:textId="77777777" w:rsidR="00705F19" w:rsidRDefault="00441458" w:rsidP="00705F19">
            <w:pPr>
              <w:spacing w:before="120" w:line="240" w:lineRule="auto"/>
              <w:rPr>
                <w:rStyle w:val="Hyperlink"/>
              </w:rPr>
            </w:pPr>
            <w:hyperlink r:id="rId13" w:history="1">
              <w:r w:rsidR="00705F19" w:rsidRPr="0096176D">
                <w:rPr>
                  <w:rStyle w:val="Hyperlink"/>
                </w:rPr>
                <w:t>www.actionforadvocacy.org.uk/</w:t>
              </w:r>
            </w:hyperlink>
          </w:p>
          <w:p w14:paraId="6E54CF92" w14:textId="77777777" w:rsidR="00705F19" w:rsidRDefault="00705F19" w:rsidP="00705F19">
            <w:pPr>
              <w:pStyle w:val="Default"/>
              <w:rPr>
                <w:b/>
                <w:bCs/>
                <w:sz w:val="21"/>
                <w:szCs w:val="21"/>
              </w:rPr>
            </w:pPr>
          </w:p>
          <w:p w14:paraId="31B7E80B" w14:textId="413D78EC" w:rsidR="00705F19" w:rsidRPr="0096176D" w:rsidRDefault="00705F19" w:rsidP="00705F19">
            <w:pPr>
              <w:pStyle w:val="Default"/>
              <w:rPr>
                <w:b/>
                <w:bCs/>
                <w:sz w:val="21"/>
                <w:szCs w:val="21"/>
              </w:rPr>
            </w:pPr>
            <w:r w:rsidRPr="0096176D">
              <w:rPr>
                <w:b/>
                <w:bCs/>
                <w:sz w:val="21"/>
                <w:szCs w:val="21"/>
              </w:rPr>
              <w:t xml:space="preserve">Who are advocates? </w:t>
            </w:r>
          </w:p>
          <w:p w14:paraId="774DBACB" w14:textId="77777777" w:rsidR="00705F19" w:rsidRPr="0096176D" w:rsidRDefault="00705F19" w:rsidP="00705F19">
            <w:pPr>
              <w:pStyle w:val="Default"/>
              <w:rPr>
                <w:sz w:val="21"/>
                <w:szCs w:val="21"/>
              </w:rPr>
            </w:pPr>
          </w:p>
          <w:p w14:paraId="67E7AF33" w14:textId="46AC0C13" w:rsidR="00705F19" w:rsidRPr="00705F19" w:rsidRDefault="00705F19" w:rsidP="00705F19">
            <w:pPr>
              <w:pStyle w:val="Default"/>
              <w:spacing w:after="120"/>
              <w:rPr>
                <w:sz w:val="21"/>
                <w:szCs w:val="21"/>
              </w:rPr>
            </w:pPr>
            <w:r w:rsidRPr="0096176D">
              <w:rPr>
                <w:sz w:val="21"/>
                <w:szCs w:val="21"/>
              </w:rPr>
              <w:t>An advocate is any person who is appointed by the student to speak and/or otherwise act on their behalf. An advocate could, for example, be a friend, a support worker employed by the student or a member of an advocacy organisation. An advocate’s role is to empower students to communicate independently and make informed decisions regarding their studies. Advocates serve a role distinct from that of a learning support tutor.</w:t>
            </w:r>
          </w:p>
        </w:tc>
      </w:tr>
      <w:tr w:rsidR="00705F19" w14:paraId="10533EF3" w14:textId="77777777" w:rsidTr="00D75D52">
        <w:tc>
          <w:tcPr>
            <w:tcW w:w="9918" w:type="dxa"/>
          </w:tcPr>
          <w:p w14:paraId="6C072B0B" w14:textId="77777777" w:rsidR="00705F19" w:rsidRDefault="00705F19" w:rsidP="00D75D52">
            <w:pPr>
              <w:spacing w:before="120" w:line="240" w:lineRule="auto"/>
              <w:rPr>
                <w:b/>
              </w:rPr>
            </w:pPr>
            <w:r>
              <w:rPr>
                <w:b/>
              </w:rPr>
              <w:t xml:space="preserve">Who should complete </w:t>
            </w:r>
            <w:proofErr w:type="gramStart"/>
            <w:r>
              <w:rPr>
                <w:b/>
              </w:rPr>
              <w:t>it</w:t>
            </w:r>
            <w:proofErr w:type="gramEnd"/>
          </w:p>
          <w:p w14:paraId="6A0B438C" w14:textId="77777777" w:rsidR="00705F19" w:rsidRDefault="00705F19" w:rsidP="00D75D52">
            <w:pPr>
              <w:spacing w:before="0" w:line="240" w:lineRule="auto"/>
              <w:rPr>
                <w:b/>
              </w:rPr>
            </w:pPr>
          </w:p>
          <w:p w14:paraId="53737B6F" w14:textId="39D2B480" w:rsidR="00705F19" w:rsidRDefault="00705F19" w:rsidP="00705F19">
            <w:pPr>
              <w:pStyle w:val="Default"/>
              <w:spacing w:after="120"/>
            </w:pPr>
            <w:r w:rsidRPr="0096176D">
              <w:rPr>
                <w:sz w:val="21"/>
                <w:szCs w:val="21"/>
              </w:rPr>
              <w:t xml:space="preserve">Any research </w:t>
            </w:r>
            <w:r>
              <w:rPr>
                <w:sz w:val="21"/>
                <w:szCs w:val="21"/>
              </w:rPr>
              <w:t xml:space="preserve">degrees </w:t>
            </w:r>
            <w:r w:rsidRPr="0096176D">
              <w:rPr>
                <w:sz w:val="21"/>
                <w:szCs w:val="21"/>
              </w:rPr>
              <w:t>student who is experiencing difficulties communicating with The Open University and requires a third party to communicate on their behalf, whether temporarily or on a long-term basis.</w:t>
            </w:r>
          </w:p>
        </w:tc>
      </w:tr>
      <w:tr w:rsidR="00705F19" w14:paraId="62AF6B9F" w14:textId="77777777" w:rsidTr="00D75D52">
        <w:tc>
          <w:tcPr>
            <w:tcW w:w="9918" w:type="dxa"/>
          </w:tcPr>
          <w:p w14:paraId="64A299C9" w14:textId="77777777" w:rsidR="00705F19" w:rsidRDefault="00705F19" w:rsidP="00D75D52">
            <w:pPr>
              <w:spacing w:before="120" w:line="240" w:lineRule="auto"/>
              <w:rPr>
                <w:b/>
              </w:rPr>
            </w:pPr>
            <w:r>
              <w:rPr>
                <w:b/>
              </w:rPr>
              <w:t>How it should be submitted</w:t>
            </w:r>
            <w:r w:rsidRPr="005E1330">
              <w:rPr>
                <w:b/>
              </w:rPr>
              <w:t xml:space="preserve"> </w:t>
            </w:r>
          </w:p>
          <w:p w14:paraId="4CF2A5FC" w14:textId="77777777" w:rsidR="00705F19" w:rsidRDefault="00705F19" w:rsidP="00D75D52">
            <w:pPr>
              <w:spacing w:before="0" w:line="240" w:lineRule="auto"/>
              <w:rPr>
                <w:b/>
              </w:rPr>
            </w:pPr>
          </w:p>
          <w:p w14:paraId="3C92F627" w14:textId="02BB4B5E" w:rsidR="00AD13B1" w:rsidRPr="0096176D" w:rsidRDefault="00AD13B1" w:rsidP="00AD13B1">
            <w:pPr>
              <w:spacing w:before="0" w:line="240" w:lineRule="auto"/>
              <w:rPr>
                <w:rFonts w:cs="Arial"/>
              </w:rPr>
            </w:pPr>
            <w:r w:rsidRPr="0096176D">
              <w:rPr>
                <w:rFonts w:cs="Arial"/>
              </w:rPr>
              <w:t xml:space="preserve">The form should be submitted by email to the Research Degrees </w:t>
            </w:r>
            <w:r>
              <w:rPr>
                <w:rFonts w:cs="Arial"/>
              </w:rPr>
              <w:t>Team</w:t>
            </w:r>
            <w:r w:rsidRPr="0096176D">
              <w:rPr>
                <w:rFonts w:cs="Arial"/>
              </w:rPr>
              <w:t xml:space="preserve"> using the appropriate mailbox for your </w:t>
            </w:r>
            <w:r>
              <w:rPr>
                <w:rFonts w:cs="Arial"/>
              </w:rPr>
              <w:t>F</w:t>
            </w:r>
            <w:r w:rsidRPr="0096176D">
              <w:rPr>
                <w:rFonts w:cs="Arial"/>
              </w:rPr>
              <w:t>aculty from the list below for directly supported students:</w:t>
            </w:r>
          </w:p>
          <w:p w14:paraId="45DD5C8F" w14:textId="77777777" w:rsidR="00AD13B1" w:rsidRDefault="00441458" w:rsidP="00AD13B1">
            <w:pPr>
              <w:spacing w:before="120" w:after="120" w:line="240" w:lineRule="auto"/>
            </w:pPr>
            <w:hyperlink r:id="rId14" w:history="1">
              <w:r w:rsidR="00AD13B1" w:rsidRPr="00BD6902">
                <w:rPr>
                  <w:rStyle w:val="Hyperlink"/>
                </w:rPr>
                <w:t>Research-Degrees-DHSC@open.ac.uk</w:t>
              </w:r>
            </w:hyperlink>
          </w:p>
          <w:p w14:paraId="5834C1E0" w14:textId="77777777" w:rsidR="00AD13B1" w:rsidRDefault="00441458" w:rsidP="00AD13B1">
            <w:pPr>
              <w:spacing w:before="120" w:after="120" w:line="240" w:lineRule="auto"/>
            </w:pPr>
            <w:hyperlink r:id="rId15" w:history="1">
              <w:r w:rsidR="00AD13B1" w:rsidRPr="00BD6902">
                <w:rPr>
                  <w:rStyle w:val="Hyperlink"/>
                </w:rPr>
                <w:t>Research-Degrees-EdD@open.ac.uk</w:t>
              </w:r>
            </w:hyperlink>
          </w:p>
          <w:p w14:paraId="7AFE85BD" w14:textId="77777777" w:rsidR="00AD13B1" w:rsidRDefault="00441458" w:rsidP="00AD13B1">
            <w:pPr>
              <w:spacing w:before="120" w:after="120" w:line="240" w:lineRule="auto"/>
              <w:rPr>
                <w:rStyle w:val="Hyperlink"/>
              </w:rPr>
            </w:pPr>
            <w:hyperlink r:id="rId16" w:history="1">
              <w:r w:rsidR="00AD13B1" w:rsidRPr="00BD6902">
                <w:rPr>
                  <w:rStyle w:val="Hyperlink"/>
                </w:rPr>
                <w:t>Research-Degrees-FASS@open.ac.uk</w:t>
              </w:r>
            </w:hyperlink>
          </w:p>
          <w:p w14:paraId="115D9BEC" w14:textId="77777777" w:rsidR="00AD13B1" w:rsidRDefault="00AD13B1" w:rsidP="00AD13B1">
            <w:pPr>
              <w:spacing w:before="120" w:after="120" w:line="240" w:lineRule="auto"/>
            </w:pPr>
            <w:r>
              <w:rPr>
                <w:rStyle w:val="Hyperlink"/>
              </w:rPr>
              <w:t>Research-Degrees-FBL@open.ac.uk</w:t>
            </w:r>
          </w:p>
          <w:p w14:paraId="4F3374BD" w14:textId="77777777" w:rsidR="00AD13B1" w:rsidRDefault="00441458" w:rsidP="00AD13B1">
            <w:pPr>
              <w:spacing w:before="120" w:after="120" w:line="240" w:lineRule="auto"/>
            </w:pPr>
            <w:hyperlink r:id="rId17" w:history="1">
              <w:r w:rsidR="00AD13B1" w:rsidRPr="00BD6902">
                <w:rPr>
                  <w:rStyle w:val="Hyperlink"/>
                </w:rPr>
                <w:t>Research-Degrees-STEM@open.ac.uk</w:t>
              </w:r>
            </w:hyperlink>
          </w:p>
          <w:p w14:paraId="041265DC" w14:textId="77777777" w:rsidR="00AD13B1" w:rsidRDefault="00441458" w:rsidP="00AD13B1">
            <w:pPr>
              <w:spacing w:before="0" w:line="240" w:lineRule="auto"/>
              <w:rPr>
                <w:rStyle w:val="Hyperlink"/>
              </w:rPr>
            </w:pPr>
            <w:hyperlink r:id="rId18" w:history="1">
              <w:r w:rsidR="00AD13B1" w:rsidRPr="00BD6902">
                <w:rPr>
                  <w:rStyle w:val="Hyperlink"/>
                </w:rPr>
                <w:t>Research-Degrees-WELS@open.ac.uk</w:t>
              </w:r>
            </w:hyperlink>
          </w:p>
          <w:p w14:paraId="45CF4403" w14:textId="77777777" w:rsidR="00AD13B1" w:rsidRPr="0096176D" w:rsidRDefault="00AD13B1" w:rsidP="00AD13B1">
            <w:pPr>
              <w:spacing w:before="0" w:line="240" w:lineRule="auto"/>
              <w:rPr>
                <w:rFonts w:cs="Arial"/>
              </w:rPr>
            </w:pPr>
          </w:p>
          <w:p w14:paraId="4B9ED0C5" w14:textId="0A7F431B" w:rsidR="00AD13B1" w:rsidRDefault="00AD13B1" w:rsidP="00AD13B1">
            <w:pPr>
              <w:spacing w:before="0" w:line="240" w:lineRule="auto"/>
              <w:rPr>
                <w:rStyle w:val="Hyperlink"/>
              </w:rPr>
            </w:pPr>
            <w:r w:rsidRPr="00564F96">
              <w:t xml:space="preserve">For all students in ARCs: </w:t>
            </w:r>
            <w:hyperlink r:id="rId19" w:history="1">
              <w:r w:rsidRPr="008E0B5F">
                <w:rPr>
                  <w:rStyle w:val="Hyperlink"/>
                </w:rPr>
                <w:t>Research-degrees-ARC@open.ac.uk</w:t>
              </w:r>
            </w:hyperlink>
          </w:p>
          <w:p w14:paraId="4F3E1456" w14:textId="77777777" w:rsidR="00AD13B1" w:rsidRDefault="00AD13B1" w:rsidP="00AD13B1">
            <w:pPr>
              <w:spacing w:before="0" w:line="240" w:lineRule="auto"/>
              <w:rPr>
                <w:rStyle w:val="Hyperlink"/>
              </w:rPr>
            </w:pPr>
          </w:p>
          <w:p w14:paraId="1DFB6F7A" w14:textId="37E535CA" w:rsidR="00AD13B1" w:rsidRPr="0096176D" w:rsidRDefault="00AD13B1" w:rsidP="00AD13B1">
            <w:pPr>
              <w:pStyle w:val="Address"/>
              <w:framePr w:w="0" w:hSpace="0" w:vSpace="0" w:wrap="auto" w:hAnchor="text" w:xAlign="left" w:yAlign="inline"/>
              <w:tabs>
                <w:tab w:val="left" w:pos="6912"/>
                <w:tab w:val="left" w:pos="7200"/>
              </w:tabs>
              <w:spacing w:after="0" w:line="240" w:lineRule="auto"/>
              <w:rPr>
                <w:rFonts w:cs="Arial"/>
                <w:szCs w:val="21"/>
              </w:rPr>
            </w:pPr>
            <w:r w:rsidRPr="0096176D">
              <w:rPr>
                <w:rFonts w:cs="Arial"/>
                <w:szCs w:val="21"/>
              </w:rPr>
              <w:t xml:space="preserve">Alternatively, a hard copy can be posted to the Research Degrees </w:t>
            </w:r>
            <w:r>
              <w:rPr>
                <w:rFonts w:cs="Arial"/>
                <w:szCs w:val="21"/>
              </w:rPr>
              <w:t>Team</w:t>
            </w:r>
            <w:r w:rsidRPr="0096176D">
              <w:rPr>
                <w:rFonts w:cs="Arial"/>
                <w:szCs w:val="21"/>
              </w:rPr>
              <w:t xml:space="preserve"> at:</w:t>
            </w:r>
          </w:p>
          <w:p w14:paraId="51F0692C" w14:textId="77777777" w:rsidR="00AD13B1" w:rsidRPr="0096176D" w:rsidRDefault="00AD13B1" w:rsidP="00AD13B1">
            <w:pPr>
              <w:pStyle w:val="Address"/>
              <w:framePr w:w="0" w:hSpace="0" w:vSpace="0" w:wrap="auto" w:hAnchor="text" w:xAlign="left" w:yAlign="inline"/>
              <w:tabs>
                <w:tab w:val="left" w:pos="6912"/>
                <w:tab w:val="left" w:pos="7200"/>
              </w:tabs>
              <w:spacing w:after="0" w:line="240" w:lineRule="auto"/>
              <w:rPr>
                <w:rFonts w:cs="Arial"/>
                <w:szCs w:val="21"/>
              </w:rPr>
            </w:pPr>
          </w:p>
          <w:p w14:paraId="0EFF8C43" w14:textId="71A2F5DA" w:rsidR="00AD13B1" w:rsidRPr="00AD13B1" w:rsidRDefault="00AD13B1" w:rsidP="00AD13B1">
            <w:pPr>
              <w:pStyle w:val="Address"/>
              <w:framePr w:w="0" w:hSpace="0" w:vSpace="0" w:wrap="auto" w:hAnchor="text" w:xAlign="left" w:yAlign="inline"/>
              <w:tabs>
                <w:tab w:val="left" w:pos="6912"/>
                <w:tab w:val="left" w:pos="7200"/>
              </w:tabs>
              <w:spacing w:after="0" w:line="240" w:lineRule="auto"/>
              <w:rPr>
                <w:rFonts w:cs="Arial"/>
                <w:szCs w:val="21"/>
              </w:rPr>
            </w:pPr>
            <w:r w:rsidRPr="00AD13B1">
              <w:rPr>
                <w:rFonts w:cs="Arial"/>
                <w:szCs w:val="21"/>
              </w:rPr>
              <w:t xml:space="preserve">The Research Degrees </w:t>
            </w:r>
            <w:r>
              <w:rPr>
                <w:rFonts w:cs="Arial"/>
                <w:szCs w:val="21"/>
              </w:rPr>
              <w:t>Team</w:t>
            </w:r>
          </w:p>
          <w:p w14:paraId="6FA9DDD0" w14:textId="3E583009" w:rsidR="00705F19" w:rsidRDefault="00AD13B1" w:rsidP="00AD13B1">
            <w:pPr>
              <w:pStyle w:val="Default"/>
              <w:spacing w:after="120"/>
            </w:pPr>
            <w:r w:rsidRPr="00AD13B1">
              <w:rPr>
                <w:sz w:val="21"/>
                <w:szCs w:val="21"/>
              </w:rPr>
              <w:t>The Open University</w:t>
            </w:r>
            <w:r w:rsidRPr="00AD13B1">
              <w:rPr>
                <w:sz w:val="21"/>
                <w:szCs w:val="21"/>
              </w:rPr>
              <w:br/>
              <w:t>Walton Hall</w:t>
            </w:r>
            <w:r w:rsidRPr="00AD13B1">
              <w:rPr>
                <w:sz w:val="21"/>
                <w:szCs w:val="21"/>
              </w:rPr>
              <w:br/>
              <w:t>Milton Keynes</w:t>
            </w:r>
            <w:r w:rsidRPr="00AD13B1">
              <w:rPr>
                <w:sz w:val="21"/>
                <w:szCs w:val="21"/>
              </w:rPr>
              <w:br/>
              <w:t>United Kingdom</w:t>
            </w:r>
            <w:r w:rsidRPr="00AD13B1">
              <w:rPr>
                <w:sz w:val="21"/>
                <w:szCs w:val="21"/>
              </w:rPr>
              <w:br/>
              <w:t>MK7 6AA</w:t>
            </w:r>
          </w:p>
        </w:tc>
      </w:tr>
      <w:tr w:rsidR="00705F19" w14:paraId="23F16244" w14:textId="77777777" w:rsidTr="00D75D52">
        <w:tc>
          <w:tcPr>
            <w:tcW w:w="9918" w:type="dxa"/>
          </w:tcPr>
          <w:p w14:paraId="04D1EBA5" w14:textId="77777777" w:rsidR="00705F19" w:rsidRDefault="00705F19" w:rsidP="00D75D52">
            <w:pPr>
              <w:spacing w:before="120" w:line="240" w:lineRule="auto"/>
              <w:rPr>
                <w:b/>
              </w:rPr>
            </w:pPr>
            <w:r>
              <w:rPr>
                <w:b/>
              </w:rPr>
              <w:lastRenderedPageBreak/>
              <w:t>Policy</w:t>
            </w:r>
          </w:p>
          <w:p w14:paraId="3C2CE8FF" w14:textId="77777777" w:rsidR="00AD13B1" w:rsidRPr="0096176D" w:rsidRDefault="00AD13B1" w:rsidP="00AD13B1">
            <w:pPr>
              <w:pStyle w:val="Default"/>
              <w:rPr>
                <w:b/>
                <w:bCs/>
                <w:sz w:val="21"/>
                <w:szCs w:val="21"/>
              </w:rPr>
            </w:pPr>
            <w:r w:rsidRPr="0096176D">
              <w:rPr>
                <w:b/>
                <w:bCs/>
                <w:sz w:val="21"/>
                <w:szCs w:val="21"/>
              </w:rPr>
              <w:br/>
              <w:t xml:space="preserve">What the student must do: </w:t>
            </w:r>
          </w:p>
          <w:p w14:paraId="21F35F26" w14:textId="77777777" w:rsidR="00AD13B1" w:rsidRPr="0096176D" w:rsidRDefault="00AD13B1" w:rsidP="00AD13B1">
            <w:pPr>
              <w:pStyle w:val="Default"/>
              <w:rPr>
                <w:sz w:val="21"/>
                <w:szCs w:val="21"/>
              </w:rPr>
            </w:pPr>
          </w:p>
          <w:p w14:paraId="253D48C0" w14:textId="77777777" w:rsidR="00AD13B1" w:rsidRDefault="00AD13B1" w:rsidP="00AD13B1">
            <w:pPr>
              <w:pStyle w:val="Default"/>
              <w:numPr>
                <w:ilvl w:val="0"/>
                <w:numId w:val="25"/>
              </w:numPr>
              <w:ind w:left="360"/>
              <w:rPr>
                <w:sz w:val="21"/>
                <w:szCs w:val="21"/>
              </w:rPr>
            </w:pPr>
            <w:r w:rsidRPr="00AD13B1">
              <w:rPr>
                <w:sz w:val="21"/>
                <w:szCs w:val="21"/>
              </w:rPr>
              <w:t>The student must appoint a named advocate.</w:t>
            </w:r>
          </w:p>
          <w:p w14:paraId="67232807" w14:textId="54DCFE70" w:rsidR="00AD13B1" w:rsidRPr="00AD13B1" w:rsidRDefault="00AD13B1" w:rsidP="00FD0AE9">
            <w:pPr>
              <w:pStyle w:val="Default"/>
              <w:numPr>
                <w:ilvl w:val="0"/>
                <w:numId w:val="25"/>
              </w:numPr>
              <w:ind w:left="360"/>
              <w:rPr>
                <w:sz w:val="21"/>
                <w:szCs w:val="21"/>
              </w:rPr>
            </w:pPr>
            <w:r w:rsidRPr="00AD13B1">
              <w:rPr>
                <w:sz w:val="21"/>
                <w:szCs w:val="21"/>
              </w:rPr>
              <w:t xml:space="preserve">The student must complete and sign the attached consent form and return it to the Research Degrees </w:t>
            </w:r>
            <w:r>
              <w:rPr>
                <w:sz w:val="21"/>
                <w:szCs w:val="21"/>
              </w:rPr>
              <w:t>Team</w:t>
            </w:r>
            <w:r w:rsidRPr="00AD13B1">
              <w:rPr>
                <w:sz w:val="21"/>
                <w:szCs w:val="21"/>
              </w:rPr>
              <w:t xml:space="preserve">. By signing and returning the form the student gives their consent to the University to communicate with their appointed advocate including disclosing to the advocate and/or receiving from the advocate personal data and/or sensitive personal data relating to the student for identified purposes. You can access a copy of the University’s data protection policy on our website at  </w:t>
            </w:r>
            <w:hyperlink r:id="rId20" w:history="1">
              <w:r w:rsidR="003A09DF" w:rsidRPr="00D46F26">
                <w:rPr>
                  <w:rStyle w:val="Hyperlink"/>
                  <w:sz w:val="21"/>
                  <w:szCs w:val="21"/>
                </w:rPr>
                <w:t>https://help.open.ac.uk/documents/policies</w:t>
              </w:r>
            </w:hyperlink>
            <w:r w:rsidRPr="00AD13B1">
              <w:rPr>
                <w:sz w:val="21"/>
                <w:szCs w:val="21"/>
              </w:rPr>
              <w:t>.</w:t>
            </w:r>
          </w:p>
          <w:p w14:paraId="4AC38024" w14:textId="77777777" w:rsidR="00AD13B1" w:rsidRPr="0096176D" w:rsidRDefault="00AD13B1" w:rsidP="00AD13B1">
            <w:pPr>
              <w:pStyle w:val="Default"/>
              <w:numPr>
                <w:ilvl w:val="0"/>
                <w:numId w:val="25"/>
              </w:numPr>
              <w:ind w:left="360"/>
              <w:rPr>
                <w:color w:val="auto"/>
                <w:sz w:val="21"/>
                <w:szCs w:val="21"/>
              </w:rPr>
            </w:pPr>
            <w:r w:rsidRPr="0096176D">
              <w:rPr>
                <w:color w:val="auto"/>
                <w:sz w:val="21"/>
                <w:szCs w:val="21"/>
              </w:rPr>
              <w:t xml:space="preserve">The student is responsible for passing communications from the University to their advocate. A student may continue to contact the University whilst using an advocate. The student must inform the University in writing if they do not wish the University to communicate with the advocate at any time. </w:t>
            </w:r>
          </w:p>
          <w:p w14:paraId="7940758F" w14:textId="6DFCB485" w:rsidR="00AD13B1" w:rsidRDefault="00AD13B1" w:rsidP="00B01894">
            <w:pPr>
              <w:pStyle w:val="Default"/>
              <w:numPr>
                <w:ilvl w:val="0"/>
                <w:numId w:val="25"/>
              </w:numPr>
              <w:ind w:left="360"/>
              <w:rPr>
                <w:color w:val="auto"/>
                <w:sz w:val="21"/>
                <w:szCs w:val="21"/>
              </w:rPr>
            </w:pPr>
            <w:r w:rsidRPr="00AD13B1">
              <w:rPr>
                <w:color w:val="auto"/>
                <w:sz w:val="21"/>
                <w:szCs w:val="21"/>
              </w:rPr>
              <w:t>The student must accept responsibility for ensuring that the advocate conforms to the University’s guidelines regarding appropriate communication and behaviour as outlined in the University’s student policy documents at</w:t>
            </w:r>
            <w:r>
              <w:t xml:space="preserve"> </w:t>
            </w:r>
            <w:hyperlink r:id="rId21" w:history="1">
              <w:r w:rsidRPr="00D46F26">
                <w:rPr>
                  <w:rStyle w:val="Hyperlink"/>
                  <w:sz w:val="21"/>
                  <w:szCs w:val="21"/>
                </w:rPr>
                <w:t>https://help.open.ac.uk/documents/policies</w:t>
              </w:r>
            </w:hyperlink>
            <w:r w:rsidRPr="00AD13B1">
              <w:rPr>
                <w:color w:val="auto"/>
                <w:sz w:val="21"/>
                <w:szCs w:val="21"/>
              </w:rPr>
              <w:t>.</w:t>
            </w:r>
          </w:p>
          <w:p w14:paraId="1AA73393" w14:textId="77777777" w:rsidR="00AD13B1" w:rsidRPr="0096176D" w:rsidRDefault="00AD13B1" w:rsidP="00AD13B1">
            <w:pPr>
              <w:pStyle w:val="Default"/>
              <w:ind w:left="357"/>
              <w:rPr>
                <w:color w:val="auto"/>
                <w:sz w:val="21"/>
                <w:szCs w:val="21"/>
              </w:rPr>
            </w:pPr>
          </w:p>
          <w:p w14:paraId="1B723D29" w14:textId="77777777" w:rsidR="00AD13B1" w:rsidRPr="0096176D" w:rsidRDefault="00AD13B1" w:rsidP="00AD13B1">
            <w:pPr>
              <w:pStyle w:val="Default"/>
              <w:rPr>
                <w:b/>
                <w:bCs/>
                <w:color w:val="auto"/>
                <w:sz w:val="21"/>
                <w:szCs w:val="21"/>
              </w:rPr>
            </w:pPr>
            <w:r w:rsidRPr="0096176D">
              <w:rPr>
                <w:b/>
                <w:bCs/>
                <w:color w:val="auto"/>
                <w:sz w:val="21"/>
                <w:szCs w:val="21"/>
              </w:rPr>
              <w:t xml:space="preserve">What the University must do: </w:t>
            </w:r>
          </w:p>
          <w:p w14:paraId="08A10E90" w14:textId="77777777" w:rsidR="00AD13B1" w:rsidRPr="0096176D" w:rsidRDefault="00AD13B1" w:rsidP="00AD13B1">
            <w:pPr>
              <w:pStyle w:val="Default"/>
              <w:rPr>
                <w:color w:val="auto"/>
                <w:sz w:val="21"/>
                <w:szCs w:val="21"/>
              </w:rPr>
            </w:pPr>
          </w:p>
          <w:p w14:paraId="25B8546D" w14:textId="77777777" w:rsidR="00AD13B1" w:rsidRPr="0096176D" w:rsidRDefault="00AD13B1" w:rsidP="00AD13B1">
            <w:pPr>
              <w:pStyle w:val="Default"/>
              <w:numPr>
                <w:ilvl w:val="0"/>
                <w:numId w:val="26"/>
              </w:numPr>
              <w:rPr>
                <w:color w:val="auto"/>
                <w:sz w:val="21"/>
                <w:szCs w:val="21"/>
              </w:rPr>
            </w:pPr>
            <w:r w:rsidRPr="0096176D">
              <w:rPr>
                <w:color w:val="auto"/>
                <w:sz w:val="21"/>
                <w:szCs w:val="21"/>
              </w:rPr>
              <w:t xml:space="preserve">The University will treat communication with an advocate in the same way as communicating with all students. </w:t>
            </w:r>
          </w:p>
          <w:p w14:paraId="2B8B9039" w14:textId="77777777" w:rsidR="00AD13B1" w:rsidRPr="0096176D" w:rsidRDefault="00AD13B1" w:rsidP="00AD13B1">
            <w:pPr>
              <w:pStyle w:val="Default"/>
              <w:numPr>
                <w:ilvl w:val="0"/>
                <w:numId w:val="26"/>
              </w:numPr>
              <w:rPr>
                <w:color w:val="auto"/>
                <w:sz w:val="21"/>
                <w:szCs w:val="21"/>
              </w:rPr>
            </w:pPr>
            <w:r w:rsidRPr="0096176D">
              <w:rPr>
                <w:color w:val="auto"/>
                <w:sz w:val="21"/>
                <w:szCs w:val="21"/>
              </w:rPr>
              <w:t xml:space="preserve">The University will only communicate with the advocate and / or the student. </w:t>
            </w:r>
          </w:p>
          <w:p w14:paraId="24289E25" w14:textId="77777777" w:rsidR="00AD13B1" w:rsidRPr="0096176D" w:rsidRDefault="00AD13B1" w:rsidP="00AD13B1">
            <w:pPr>
              <w:pStyle w:val="Default"/>
              <w:numPr>
                <w:ilvl w:val="0"/>
                <w:numId w:val="26"/>
              </w:numPr>
              <w:rPr>
                <w:color w:val="auto"/>
                <w:sz w:val="21"/>
                <w:szCs w:val="21"/>
              </w:rPr>
            </w:pPr>
            <w:r w:rsidRPr="0096176D">
              <w:rPr>
                <w:color w:val="auto"/>
                <w:sz w:val="21"/>
                <w:szCs w:val="21"/>
              </w:rPr>
              <w:t xml:space="preserve">The University will respect the concerns of the student however unusual they may be. </w:t>
            </w:r>
          </w:p>
          <w:p w14:paraId="4547B733" w14:textId="722E424C" w:rsidR="00AD13B1" w:rsidRPr="0096176D" w:rsidRDefault="00AD13B1" w:rsidP="00AD13B1">
            <w:pPr>
              <w:pStyle w:val="Default"/>
              <w:numPr>
                <w:ilvl w:val="0"/>
                <w:numId w:val="26"/>
              </w:numPr>
              <w:rPr>
                <w:color w:val="auto"/>
                <w:sz w:val="21"/>
                <w:szCs w:val="21"/>
              </w:rPr>
            </w:pPr>
            <w:r w:rsidRPr="0096176D">
              <w:rPr>
                <w:color w:val="auto"/>
                <w:sz w:val="21"/>
                <w:szCs w:val="21"/>
              </w:rPr>
              <w:t xml:space="preserve">The University will record any communication between the advocate and the Research Degrees </w:t>
            </w:r>
            <w:r w:rsidR="003A09DF">
              <w:rPr>
                <w:color w:val="auto"/>
                <w:sz w:val="21"/>
                <w:szCs w:val="21"/>
              </w:rPr>
              <w:t>Team</w:t>
            </w:r>
            <w:r w:rsidRPr="0096176D">
              <w:rPr>
                <w:color w:val="auto"/>
                <w:sz w:val="21"/>
                <w:szCs w:val="21"/>
              </w:rPr>
              <w:t xml:space="preserve"> in the students file in </w:t>
            </w:r>
            <w:proofErr w:type="gramStart"/>
            <w:r w:rsidRPr="0096176D">
              <w:rPr>
                <w:color w:val="auto"/>
                <w:sz w:val="21"/>
                <w:szCs w:val="21"/>
              </w:rPr>
              <w:t>exactly the same</w:t>
            </w:r>
            <w:proofErr w:type="gramEnd"/>
            <w:r w:rsidRPr="0096176D">
              <w:rPr>
                <w:color w:val="auto"/>
                <w:sz w:val="21"/>
                <w:szCs w:val="21"/>
              </w:rPr>
              <w:t xml:space="preserve"> way as for all research students. </w:t>
            </w:r>
          </w:p>
          <w:p w14:paraId="5D4875B5" w14:textId="10307D7C" w:rsidR="00AD13B1" w:rsidRPr="00AD13B1" w:rsidRDefault="00AD13B1" w:rsidP="0097568A">
            <w:pPr>
              <w:pStyle w:val="Default"/>
              <w:numPr>
                <w:ilvl w:val="0"/>
                <w:numId w:val="26"/>
              </w:numPr>
              <w:rPr>
                <w:color w:val="auto"/>
                <w:sz w:val="21"/>
                <w:szCs w:val="21"/>
              </w:rPr>
            </w:pPr>
            <w:r w:rsidRPr="00AD13B1">
              <w:rPr>
                <w:color w:val="auto"/>
                <w:sz w:val="21"/>
                <w:szCs w:val="21"/>
              </w:rPr>
              <w:t xml:space="preserve">The University reserves its right not to communicate with an advocate who fails to conform to the University’s student policy documents at </w:t>
            </w:r>
            <w:hyperlink r:id="rId22" w:history="1">
              <w:r w:rsidRPr="00D46F26">
                <w:rPr>
                  <w:rStyle w:val="Hyperlink"/>
                  <w:sz w:val="21"/>
                  <w:szCs w:val="21"/>
                </w:rPr>
                <w:t>https://help.open.ac.uk/documents/policies</w:t>
              </w:r>
            </w:hyperlink>
            <w:r w:rsidRPr="00AD13B1">
              <w:rPr>
                <w:color w:val="auto"/>
                <w:sz w:val="21"/>
                <w:szCs w:val="21"/>
              </w:rPr>
              <w:t xml:space="preserve">. </w:t>
            </w:r>
          </w:p>
          <w:p w14:paraId="3FD87DBE" w14:textId="77777777" w:rsidR="00AD13B1" w:rsidRPr="0096176D" w:rsidRDefault="00AD13B1" w:rsidP="00AD13B1">
            <w:pPr>
              <w:pStyle w:val="Default"/>
              <w:rPr>
                <w:color w:val="auto"/>
                <w:sz w:val="21"/>
                <w:szCs w:val="21"/>
              </w:rPr>
            </w:pPr>
          </w:p>
          <w:p w14:paraId="6F5CA575" w14:textId="77777777" w:rsidR="00AD13B1" w:rsidRPr="0096176D" w:rsidRDefault="00AD13B1" w:rsidP="00AD13B1">
            <w:pPr>
              <w:pStyle w:val="Default"/>
              <w:rPr>
                <w:b/>
                <w:bCs/>
                <w:color w:val="auto"/>
                <w:sz w:val="21"/>
                <w:szCs w:val="21"/>
              </w:rPr>
            </w:pPr>
            <w:r w:rsidRPr="0096176D">
              <w:rPr>
                <w:b/>
                <w:bCs/>
                <w:color w:val="auto"/>
                <w:sz w:val="21"/>
                <w:szCs w:val="21"/>
              </w:rPr>
              <w:t>The University’s expectations of the advocate are that they should:</w:t>
            </w:r>
          </w:p>
          <w:p w14:paraId="504465A0" w14:textId="77777777" w:rsidR="00AD13B1" w:rsidRPr="0096176D" w:rsidRDefault="00AD13B1" w:rsidP="00AD13B1">
            <w:pPr>
              <w:pStyle w:val="Default"/>
              <w:rPr>
                <w:color w:val="auto"/>
                <w:sz w:val="21"/>
                <w:szCs w:val="21"/>
              </w:rPr>
            </w:pPr>
            <w:r w:rsidRPr="0096176D">
              <w:rPr>
                <w:b/>
                <w:bCs/>
                <w:color w:val="auto"/>
                <w:sz w:val="21"/>
                <w:szCs w:val="21"/>
              </w:rPr>
              <w:t xml:space="preserve"> </w:t>
            </w:r>
          </w:p>
          <w:p w14:paraId="6AFB8928" w14:textId="77777777" w:rsidR="00AD13B1" w:rsidRPr="0096176D" w:rsidRDefault="00AD13B1" w:rsidP="00AD13B1">
            <w:pPr>
              <w:pStyle w:val="Default"/>
              <w:numPr>
                <w:ilvl w:val="0"/>
                <w:numId w:val="27"/>
              </w:numPr>
              <w:rPr>
                <w:color w:val="auto"/>
                <w:sz w:val="21"/>
                <w:szCs w:val="21"/>
              </w:rPr>
            </w:pPr>
            <w:r w:rsidRPr="0096176D">
              <w:rPr>
                <w:color w:val="auto"/>
                <w:sz w:val="21"/>
                <w:szCs w:val="21"/>
              </w:rPr>
              <w:t xml:space="preserve">Raise any issues, as directed by the student relating to the student’s studies. </w:t>
            </w:r>
          </w:p>
          <w:p w14:paraId="4EC9C229" w14:textId="77777777" w:rsidR="00AD13B1" w:rsidRPr="0096176D" w:rsidRDefault="00AD13B1" w:rsidP="00AD13B1">
            <w:pPr>
              <w:pStyle w:val="Default"/>
              <w:numPr>
                <w:ilvl w:val="0"/>
                <w:numId w:val="27"/>
              </w:numPr>
              <w:rPr>
                <w:color w:val="auto"/>
                <w:sz w:val="21"/>
                <w:szCs w:val="21"/>
              </w:rPr>
            </w:pPr>
            <w:r w:rsidRPr="0096176D">
              <w:rPr>
                <w:color w:val="auto"/>
                <w:sz w:val="21"/>
                <w:szCs w:val="21"/>
              </w:rPr>
              <w:t xml:space="preserve">Only raise issues as directed by the student. </w:t>
            </w:r>
          </w:p>
          <w:p w14:paraId="2D2A77D6" w14:textId="77777777" w:rsidR="00AD13B1" w:rsidRPr="0096176D" w:rsidRDefault="00AD13B1" w:rsidP="00AD13B1">
            <w:pPr>
              <w:pStyle w:val="Default"/>
              <w:numPr>
                <w:ilvl w:val="0"/>
                <w:numId w:val="27"/>
              </w:numPr>
              <w:rPr>
                <w:color w:val="auto"/>
                <w:sz w:val="21"/>
                <w:szCs w:val="21"/>
              </w:rPr>
            </w:pPr>
            <w:r w:rsidRPr="0096176D">
              <w:rPr>
                <w:color w:val="auto"/>
                <w:sz w:val="21"/>
                <w:szCs w:val="21"/>
              </w:rPr>
              <w:t xml:space="preserve">Only speak to staff as agreed by the student. </w:t>
            </w:r>
          </w:p>
          <w:p w14:paraId="51441785" w14:textId="77777777" w:rsidR="00AD13B1" w:rsidRPr="0096176D" w:rsidRDefault="00AD13B1" w:rsidP="00AD13B1">
            <w:pPr>
              <w:pStyle w:val="Default"/>
              <w:numPr>
                <w:ilvl w:val="0"/>
                <w:numId w:val="27"/>
              </w:numPr>
              <w:rPr>
                <w:color w:val="auto"/>
                <w:sz w:val="21"/>
                <w:szCs w:val="21"/>
              </w:rPr>
            </w:pPr>
            <w:r w:rsidRPr="0096176D">
              <w:rPr>
                <w:color w:val="auto"/>
                <w:sz w:val="21"/>
                <w:szCs w:val="21"/>
              </w:rPr>
              <w:t xml:space="preserve">Represent accurately the student’s concern. </w:t>
            </w:r>
          </w:p>
          <w:p w14:paraId="3C472DCC" w14:textId="77777777" w:rsidR="00AD13B1" w:rsidRPr="0096176D" w:rsidRDefault="00AD13B1" w:rsidP="00AD13B1">
            <w:pPr>
              <w:pStyle w:val="Default"/>
              <w:numPr>
                <w:ilvl w:val="0"/>
                <w:numId w:val="27"/>
              </w:numPr>
              <w:rPr>
                <w:color w:val="auto"/>
                <w:sz w:val="21"/>
                <w:szCs w:val="21"/>
              </w:rPr>
            </w:pPr>
            <w:r w:rsidRPr="0096176D">
              <w:rPr>
                <w:color w:val="auto"/>
                <w:sz w:val="21"/>
                <w:szCs w:val="21"/>
              </w:rPr>
              <w:t xml:space="preserve">Accurately report back to the student the response of the University. </w:t>
            </w:r>
          </w:p>
          <w:p w14:paraId="11B4B4D8" w14:textId="77777777" w:rsidR="00AD13B1" w:rsidRDefault="00AD13B1" w:rsidP="00AD13B1">
            <w:pPr>
              <w:pStyle w:val="Default"/>
              <w:numPr>
                <w:ilvl w:val="0"/>
                <w:numId w:val="27"/>
              </w:numPr>
              <w:rPr>
                <w:color w:val="auto"/>
                <w:sz w:val="21"/>
                <w:szCs w:val="21"/>
              </w:rPr>
            </w:pPr>
            <w:proofErr w:type="gramStart"/>
            <w:r w:rsidRPr="0096176D">
              <w:rPr>
                <w:color w:val="auto"/>
                <w:sz w:val="21"/>
                <w:szCs w:val="21"/>
              </w:rPr>
              <w:t>Remain objective at all times</w:t>
            </w:r>
            <w:proofErr w:type="gramEnd"/>
            <w:r w:rsidRPr="0096176D">
              <w:rPr>
                <w:color w:val="auto"/>
                <w:sz w:val="21"/>
                <w:szCs w:val="21"/>
              </w:rPr>
              <w:t xml:space="preserve"> and treat all individuals with respect. </w:t>
            </w:r>
          </w:p>
          <w:p w14:paraId="5C8A6BC1" w14:textId="77777777" w:rsidR="00AD13B1" w:rsidRPr="0096176D" w:rsidRDefault="00AD13B1" w:rsidP="00AD13B1">
            <w:pPr>
              <w:pStyle w:val="Default"/>
              <w:numPr>
                <w:ilvl w:val="0"/>
                <w:numId w:val="27"/>
              </w:numPr>
              <w:rPr>
                <w:color w:val="auto"/>
                <w:sz w:val="21"/>
                <w:szCs w:val="21"/>
              </w:rPr>
            </w:pPr>
            <w:r w:rsidRPr="0096176D">
              <w:rPr>
                <w:color w:val="auto"/>
                <w:sz w:val="21"/>
                <w:szCs w:val="21"/>
              </w:rPr>
              <w:t xml:space="preserve">Agree clear guidelines with the student in relation to confidentiality. </w:t>
            </w:r>
          </w:p>
          <w:p w14:paraId="4554A82D" w14:textId="60696943" w:rsidR="00AD13B1" w:rsidRPr="00125CF1" w:rsidRDefault="00AD13B1" w:rsidP="00AD13B1">
            <w:pPr>
              <w:pStyle w:val="Default"/>
              <w:numPr>
                <w:ilvl w:val="0"/>
                <w:numId w:val="27"/>
              </w:numPr>
              <w:rPr>
                <w:color w:val="auto"/>
                <w:sz w:val="21"/>
                <w:szCs w:val="21"/>
              </w:rPr>
            </w:pPr>
            <w:r w:rsidRPr="0096176D">
              <w:rPr>
                <w:color w:val="auto"/>
                <w:sz w:val="21"/>
                <w:szCs w:val="21"/>
              </w:rPr>
              <w:t xml:space="preserve">Conform to the University’s student policy documents at </w:t>
            </w:r>
            <w:hyperlink r:id="rId23" w:history="1">
              <w:r w:rsidRPr="00D46F26">
                <w:rPr>
                  <w:rStyle w:val="Hyperlink"/>
                  <w:sz w:val="21"/>
                  <w:szCs w:val="21"/>
                </w:rPr>
                <w:t>https://help.open.ac.uk/documents/policies</w:t>
              </w:r>
            </w:hyperlink>
            <w:r w:rsidRPr="0096176D">
              <w:rPr>
                <w:color w:val="auto"/>
                <w:sz w:val="21"/>
                <w:szCs w:val="21"/>
              </w:rPr>
              <w:t xml:space="preserve">. </w:t>
            </w:r>
          </w:p>
          <w:p w14:paraId="5BC490C0" w14:textId="77777777" w:rsidR="00AD13B1" w:rsidRDefault="00AD13B1" w:rsidP="00AD13B1">
            <w:pPr>
              <w:pStyle w:val="Default"/>
              <w:rPr>
                <w:b/>
                <w:bCs/>
                <w:color w:val="auto"/>
                <w:sz w:val="21"/>
                <w:szCs w:val="21"/>
              </w:rPr>
            </w:pPr>
          </w:p>
          <w:p w14:paraId="1EF1FDC1" w14:textId="77777777" w:rsidR="00AD13B1" w:rsidRPr="0096176D" w:rsidRDefault="00AD13B1" w:rsidP="00AD13B1">
            <w:pPr>
              <w:pStyle w:val="Default"/>
              <w:rPr>
                <w:b/>
                <w:bCs/>
                <w:color w:val="auto"/>
                <w:sz w:val="21"/>
                <w:szCs w:val="21"/>
              </w:rPr>
            </w:pPr>
            <w:r w:rsidRPr="0096176D">
              <w:rPr>
                <w:b/>
                <w:bCs/>
                <w:color w:val="auto"/>
                <w:sz w:val="21"/>
                <w:szCs w:val="21"/>
              </w:rPr>
              <w:t xml:space="preserve">Legal representation </w:t>
            </w:r>
          </w:p>
          <w:p w14:paraId="44A08D16" w14:textId="77777777" w:rsidR="00AD13B1" w:rsidRPr="0096176D" w:rsidRDefault="00AD13B1" w:rsidP="00AD13B1">
            <w:pPr>
              <w:pStyle w:val="Default"/>
              <w:rPr>
                <w:sz w:val="21"/>
                <w:szCs w:val="21"/>
              </w:rPr>
            </w:pPr>
          </w:p>
          <w:p w14:paraId="72864426" w14:textId="5D7CD5C9" w:rsidR="00705F19" w:rsidRDefault="00AD13B1" w:rsidP="003A09DF">
            <w:pPr>
              <w:pStyle w:val="Default"/>
              <w:numPr>
                <w:ilvl w:val="0"/>
                <w:numId w:val="20"/>
              </w:numPr>
              <w:spacing w:after="120"/>
            </w:pPr>
            <w:r w:rsidRPr="0096176D">
              <w:rPr>
                <w:sz w:val="21"/>
                <w:szCs w:val="21"/>
              </w:rPr>
              <w:t>This procedure is not for the purposes of appointing a representative to act for the student in a legal capacity. An appointed advocate will not be permitted to enter into contracts with the University on behalf of the student.</w:t>
            </w:r>
          </w:p>
        </w:tc>
      </w:tr>
      <w:tr w:rsidR="00705F19" w14:paraId="76E885F6" w14:textId="77777777" w:rsidTr="00D75D52">
        <w:tc>
          <w:tcPr>
            <w:tcW w:w="9918" w:type="dxa"/>
          </w:tcPr>
          <w:p w14:paraId="4943F744" w14:textId="77777777" w:rsidR="00705F19" w:rsidRDefault="00705F19" w:rsidP="00D75D52">
            <w:pPr>
              <w:spacing w:before="120" w:line="240" w:lineRule="auto"/>
              <w:rPr>
                <w:b/>
              </w:rPr>
            </w:pPr>
            <w:r>
              <w:rPr>
                <w:b/>
              </w:rPr>
              <w:t>Resources</w:t>
            </w:r>
          </w:p>
          <w:p w14:paraId="4F71B4D5" w14:textId="77777777" w:rsidR="00705F19" w:rsidRDefault="00705F19" w:rsidP="00D75D52">
            <w:pPr>
              <w:spacing w:before="0" w:line="240" w:lineRule="auto"/>
              <w:rPr>
                <w:b/>
              </w:rPr>
            </w:pPr>
          </w:p>
          <w:p w14:paraId="58333402" w14:textId="77777777" w:rsidR="00705F19" w:rsidRDefault="00705F19" w:rsidP="00D75D52">
            <w:pPr>
              <w:spacing w:before="0"/>
              <w:rPr>
                <w:rFonts w:cs="Arial"/>
                <w:color w:val="0033CC"/>
              </w:rPr>
            </w:pPr>
            <w:r>
              <w:t xml:space="preserve">For advice and support on the progress reporting process please contact the Research Degrees Team on +44 (1908) 653806 or email </w:t>
            </w:r>
            <w:hyperlink r:id="rId24" w:history="1">
              <w:r w:rsidRPr="00633049">
                <w:rPr>
                  <w:rStyle w:val="Hyperlink"/>
                  <w:rFonts w:cs="Arial"/>
                </w:rPr>
                <w:t>research-degrees-office@open.ac.uk</w:t>
              </w:r>
            </w:hyperlink>
            <w:r>
              <w:rPr>
                <w:rFonts w:cs="Arial"/>
                <w:color w:val="0033CC"/>
              </w:rPr>
              <w:t xml:space="preserve"> </w:t>
            </w:r>
            <w:r w:rsidRPr="008E6D4B">
              <w:rPr>
                <w:rFonts w:cs="Arial"/>
              </w:rPr>
              <w:t>(directly registered students)</w:t>
            </w:r>
            <w:r>
              <w:rPr>
                <w:rFonts w:cs="Arial"/>
              </w:rPr>
              <w:t xml:space="preserve"> </w:t>
            </w:r>
            <w:hyperlink r:id="rId25" w:history="1">
              <w:r w:rsidRPr="007D4D75">
                <w:rPr>
                  <w:rStyle w:val="Hyperlink"/>
                  <w:rFonts w:cs="Arial"/>
                </w:rPr>
                <w:t>research-degrees-arc@open.ac.uk</w:t>
              </w:r>
            </w:hyperlink>
            <w:r>
              <w:rPr>
                <w:rFonts w:cs="Arial"/>
              </w:rPr>
              <w:t xml:space="preserve"> </w:t>
            </w:r>
            <w:r w:rsidRPr="008E6D4B">
              <w:rPr>
                <w:rFonts w:cs="Arial"/>
              </w:rPr>
              <w:t>(ARC students)</w:t>
            </w:r>
            <w:r>
              <w:rPr>
                <w:rFonts w:cs="Arial"/>
              </w:rPr>
              <w:t>.</w:t>
            </w:r>
          </w:p>
          <w:p w14:paraId="3F5F0865" w14:textId="77777777" w:rsidR="00705F19" w:rsidRDefault="00705F19" w:rsidP="00D75D52">
            <w:pPr>
              <w:spacing w:before="0" w:line="240" w:lineRule="auto"/>
            </w:pPr>
          </w:p>
          <w:p w14:paraId="68DC4CAB" w14:textId="39992D59" w:rsidR="003A09DF" w:rsidRPr="0096176D" w:rsidRDefault="003A09DF" w:rsidP="003A09DF">
            <w:pPr>
              <w:spacing w:before="0" w:line="240" w:lineRule="auto"/>
              <w:rPr>
                <w:rFonts w:cs="Arial"/>
              </w:rPr>
            </w:pPr>
            <w:r w:rsidRPr="0096176D">
              <w:rPr>
                <w:rFonts w:cs="Arial"/>
              </w:rPr>
              <w:t xml:space="preserve">This form can be downloaded from the Forms and Guidance notes page of the Graduate School Network (GSN) at </w:t>
            </w:r>
            <w:hyperlink r:id="rId26" w:history="1">
              <w:r w:rsidR="009532B7" w:rsidRPr="00BB4AFC">
                <w:rPr>
                  <w:rStyle w:val="Hyperlink"/>
                </w:rPr>
                <w:t>http://www.open.ac.uk/students/research/forms-and-guidance</w:t>
              </w:r>
            </w:hyperlink>
            <w:r w:rsidR="009532B7">
              <w:t xml:space="preserve"> </w:t>
            </w:r>
          </w:p>
          <w:p w14:paraId="7B75E6E4" w14:textId="77777777" w:rsidR="00705F19" w:rsidRDefault="00705F19" w:rsidP="00D75D52">
            <w:pPr>
              <w:spacing w:before="0" w:line="240" w:lineRule="auto"/>
            </w:pPr>
          </w:p>
          <w:p w14:paraId="7527A28D" w14:textId="77777777" w:rsidR="00705F19" w:rsidRDefault="00705F19" w:rsidP="00D75D52">
            <w:pPr>
              <w:spacing w:before="0" w:line="240" w:lineRule="auto"/>
            </w:pPr>
            <w:r>
              <w:lastRenderedPageBreak/>
              <w:t xml:space="preserve">The Research Degree Regulations can be found at </w:t>
            </w:r>
            <w:hyperlink r:id="rId27" w:history="1">
              <w:r w:rsidRPr="00111E06">
                <w:rPr>
                  <w:rStyle w:val="Hyperlink"/>
                </w:rPr>
                <w:t>https://help.open.ac.uk/documents/policies/research-degree-regulations</w:t>
              </w:r>
            </w:hyperlink>
          </w:p>
          <w:p w14:paraId="0C93E074" w14:textId="77777777" w:rsidR="00705F19" w:rsidRPr="005D5FE0" w:rsidRDefault="00705F19" w:rsidP="00D75D52">
            <w:pPr>
              <w:spacing w:before="0" w:line="240" w:lineRule="auto"/>
            </w:pPr>
          </w:p>
          <w:p w14:paraId="7E0BD645" w14:textId="77777777" w:rsidR="006511BC" w:rsidRPr="004E3224" w:rsidRDefault="003A09DF" w:rsidP="006511BC">
            <w:pPr>
              <w:rPr>
                <w:rFonts w:cs="Arial"/>
              </w:rPr>
            </w:pPr>
            <w:r w:rsidRPr="0096176D">
              <w:rPr>
                <w:rFonts w:cs="Arial"/>
              </w:rPr>
              <w:t xml:space="preserve">For more information refer to the </w:t>
            </w:r>
            <w:r w:rsidR="006511BC">
              <w:rPr>
                <w:rFonts w:cs="Arial"/>
              </w:rPr>
              <w:t xml:space="preserve">relevant </w:t>
            </w:r>
            <w:r w:rsidRPr="0096176D">
              <w:rPr>
                <w:rFonts w:cs="Arial"/>
              </w:rPr>
              <w:t>Research Degrees Handbook at</w:t>
            </w:r>
            <w:r w:rsidR="006511BC">
              <w:rPr>
                <w:rFonts w:cs="Arial"/>
              </w:rPr>
              <w:t xml:space="preserve"> </w:t>
            </w:r>
            <w:hyperlink r:id="rId28" w:history="1">
              <w:r w:rsidR="006511BC" w:rsidRPr="00704795">
                <w:rPr>
                  <w:rStyle w:val="Hyperlink"/>
                  <w:rFonts w:cs="Arial"/>
                </w:rPr>
                <w:t>https://help.open.ac.uk/documents/policies/research-degrees-handbook</w:t>
              </w:r>
            </w:hyperlink>
            <w:r w:rsidR="006511BC">
              <w:rPr>
                <w:rFonts w:cs="Arial"/>
              </w:rPr>
              <w:t xml:space="preserve"> </w:t>
            </w:r>
          </w:p>
          <w:p w14:paraId="7C8AE10C" w14:textId="3E1D1DC5" w:rsidR="00705F19" w:rsidRPr="006511BC" w:rsidRDefault="00705F19" w:rsidP="006511BC">
            <w:pPr>
              <w:spacing w:before="0" w:line="240" w:lineRule="auto"/>
              <w:rPr>
                <w:rFonts w:cs="Arial"/>
              </w:rPr>
            </w:pPr>
          </w:p>
        </w:tc>
      </w:tr>
    </w:tbl>
    <w:p w14:paraId="51683144" w14:textId="77777777" w:rsidR="00705F19" w:rsidRPr="007912B0" w:rsidRDefault="00705F19" w:rsidP="00705F19">
      <w:pPr>
        <w:spacing w:before="0" w:line="240" w:lineRule="auto"/>
      </w:pPr>
    </w:p>
    <w:p w14:paraId="2536E422" w14:textId="77777777" w:rsidR="00705F19" w:rsidRDefault="00705F19" w:rsidP="00705F19">
      <w:pPr>
        <w:spacing w:before="0" w:line="240" w:lineRule="auto"/>
        <w:rPr>
          <w:b/>
          <w:sz w:val="22"/>
        </w:rPr>
      </w:pPr>
      <w:bookmarkStart w:id="1" w:name="_GoBack"/>
      <w:bookmarkEnd w:id="1"/>
    </w:p>
    <w:p w14:paraId="45DAAB71" w14:textId="77777777" w:rsidR="00705F19" w:rsidRPr="005E1330" w:rsidRDefault="00705F19" w:rsidP="00705F19">
      <w:pPr>
        <w:spacing w:before="0" w:line="240" w:lineRule="auto"/>
        <w:rPr>
          <w:b/>
        </w:rPr>
      </w:pPr>
    </w:p>
    <w:p w14:paraId="70EFE5A4" w14:textId="77777777" w:rsidR="00705F19" w:rsidRDefault="00705F19" w:rsidP="00705F19">
      <w:pPr>
        <w:spacing w:before="0" w:line="240" w:lineRule="auto"/>
      </w:pPr>
    </w:p>
    <w:p w14:paraId="3E49AB61" w14:textId="77777777" w:rsidR="00705F19" w:rsidRPr="005E1330" w:rsidRDefault="00705F19" w:rsidP="00705F19">
      <w:pPr>
        <w:tabs>
          <w:tab w:val="left" w:pos="4545"/>
        </w:tabs>
        <w:spacing w:before="0" w:line="240" w:lineRule="auto"/>
        <w:rPr>
          <w:b/>
        </w:rPr>
      </w:pPr>
    </w:p>
    <w:p w14:paraId="2B408A2C" w14:textId="77777777" w:rsidR="00705F19" w:rsidRDefault="00705F19" w:rsidP="00705F19">
      <w:pPr>
        <w:spacing w:before="0" w:line="240" w:lineRule="auto"/>
        <w:rPr>
          <w:b/>
        </w:rPr>
      </w:pPr>
    </w:p>
    <w:p w14:paraId="66017CF8" w14:textId="77777777" w:rsidR="00705F19" w:rsidRDefault="00705F19" w:rsidP="00705F19">
      <w:pPr>
        <w:spacing w:before="0" w:line="240" w:lineRule="auto"/>
        <w:rPr>
          <w:b/>
        </w:rPr>
      </w:pPr>
    </w:p>
    <w:p w14:paraId="62241EC4" w14:textId="77777777" w:rsidR="00705F19" w:rsidRDefault="00705F19" w:rsidP="00705F19">
      <w:pPr>
        <w:spacing w:before="0" w:line="240" w:lineRule="auto"/>
        <w:rPr>
          <w:b/>
        </w:rPr>
      </w:pPr>
    </w:p>
    <w:p w14:paraId="1EBD3BE4" w14:textId="77777777" w:rsidR="00705F19" w:rsidRDefault="00705F19" w:rsidP="00705F19">
      <w:pPr>
        <w:spacing w:before="0" w:line="240" w:lineRule="auto"/>
        <w:rPr>
          <w:b/>
        </w:rPr>
      </w:pPr>
    </w:p>
    <w:p w14:paraId="5CAF68E0" w14:textId="77777777" w:rsidR="00705F19" w:rsidRDefault="00705F19" w:rsidP="00705F19">
      <w:pPr>
        <w:spacing w:before="0" w:line="240" w:lineRule="auto"/>
        <w:rPr>
          <w:b/>
        </w:rPr>
      </w:pPr>
    </w:p>
    <w:p w14:paraId="50574B6A" w14:textId="77777777" w:rsidR="00705F19" w:rsidRDefault="00705F19" w:rsidP="00705F19">
      <w:pPr>
        <w:spacing w:before="0" w:line="240" w:lineRule="auto"/>
        <w:rPr>
          <w:b/>
        </w:rPr>
      </w:pPr>
    </w:p>
    <w:p w14:paraId="3FF50CE1" w14:textId="77777777" w:rsidR="00705F19" w:rsidRDefault="00705F19" w:rsidP="00705F19">
      <w:pPr>
        <w:spacing w:before="0" w:line="240" w:lineRule="auto"/>
        <w:rPr>
          <w:b/>
        </w:rPr>
      </w:pPr>
    </w:p>
    <w:p w14:paraId="36FBF8BE" w14:textId="77777777" w:rsidR="00705F19" w:rsidRPr="005E1330" w:rsidRDefault="00705F19" w:rsidP="00705F19">
      <w:pPr>
        <w:spacing w:before="0" w:line="240" w:lineRule="auto"/>
        <w:rPr>
          <w:b/>
        </w:rPr>
      </w:pPr>
    </w:p>
    <w:p w14:paraId="7B82652A" w14:textId="77777777" w:rsidR="00705F19" w:rsidRPr="005E1330" w:rsidRDefault="00705F19" w:rsidP="00705F19">
      <w:pPr>
        <w:spacing w:before="0" w:line="240" w:lineRule="auto"/>
        <w:rPr>
          <w:b/>
        </w:rPr>
      </w:pPr>
    </w:p>
    <w:p w14:paraId="546FFBC9" w14:textId="77777777" w:rsidR="00705F19" w:rsidRPr="005E1330" w:rsidRDefault="00705F19" w:rsidP="00705F19">
      <w:pPr>
        <w:spacing w:before="0" w:line="240" w:lineRule="auto"/>
        <w:rPr>
          <w:b/>
        </w:rPr>
      </w:pPr>
    </w:p>
    <w:p w14:paraId="671B2DDA" w14:textId="77777777" w:rsidR="00705F19" w:rsidRDefault="00705F19" w:rsidP="00705F19">
      <w:pPr>
        <w:spacing w:before="0" w:line="240" w:lineRule="auto"/>
        <w:rPr>
          <w:b/>
        </w:rPr>
      </w:pPr>
    </w:p>
    <w:p w14:paraId="18BAEA40" w14:textId="77777777" w:rsidR="00705F19" w:rsidRPr="005E1330" w:rsidRDefault="00705F19" w:rsidP="00705F19">
      <w:pPr>
        <w:spacing w:before="0" w:line="240" w:lineRule="auto"/>
        <w:rPr>
          <w:b/>
        </w:rPr>
      </w:pPr>
    </w:p>
    <w:p w14:paraId="55B95BDC" w14:textId="77777777" w:rsidR="00705F19" w:rsidRDefault="00705F19" w:rsidP="00705F19">
      <w:pPr>
        <w:spacing w:before="0" w:line="240" w:lineRule="auto"/>
      </w:pPr>
    </w:p>
    <w:p w14:paraId="4305F31E" w14:textId="77777777" w:rsidR="00705F19" w:rsidRDefault="00705F19" w:rsidP="00705F19">
      <w:pPr>
        <w:spacing w:before="0" w:line="240" w:lineRule="auto"/>
      </w:pPr>
    </w:p>
    <w:p w14:paraId="564CAAD3" w14:textId="77777777" w:rsidR="00705F19" w:rsidRDefault="00705F19" w:rsidP="00705F19">
      <w:pPr>
        <w:spacing w:before="0" w:line="240" w:lineRule="auto"/>
      </w:pPr>
      <w:r w:rsidRPr="005D5FE0">
        <w:t xml:space="preserve"> </w:t>
      </w:r>
    </w:p>
    <w:p w14:paraId="56425431" w14:textId="77777777" w:rsidR="00705F19" w:rsidRDefault="00705F19" w:rsidP="00705F19">
      <w:pPr>
        <w:spacing w:before="0" w:line="240" w:lineRule="auto"/>
      </w:pPr>
    </w:p>
    <w:p w14:paraId="49A4B916" w14:textId="77777777" w:rsidR="00705F19" w:rsidRPr="00710B75" w:rsidRDefault="00705F19" w:rsidP="00705F19">
      <w:pPr>
        <w:spacing w:before="0" w:line="240" w:lineRule="auto"/>
        <w:rPr>
          <w:b/>
          <w:sz w:val="22"/>
        </w:rPr>
      </w:pPr>
    </w:p>
    <w:p w14:paraId="4F5D604D" w14:textId="77777777" w:rsidR="00705F19" w:rsidRDefault="00705F19" w:rsidP="00705F19">
      <w:pPr>
        <w:spacing w:before="0" w:line="240" w:lineRule="auto"/>
      </w:pPr>
    </w:p>
    <w:p w14:paraId="51D3FC89" w14:textId="77777777" w:rsidR="00705F19" w:rsidRPr="00B95885" w:rsidRDefault="00705F19" w:rsidP="000F2E73">
      <w:pPr>
        <w:pStyle w:val="Default"/>
        <w:rPr>
          <w:color w:val="auto"/>
          <w:sz w:val="21"/>
          <w:szCs w:val="21"/>
        </w:rPr>
      </w:pPr>
    </w:p>
    <w:p w14:paraId="471E79AF" w14:textId="77777777" w:rsidR="000F2E73" w:rsidRPr="00B95885" w:rsidRDefault="000F2E73" w:rsidP="000F2E73">
      <w:pPr>
        <w:pStyle w:val="Default"/>
        <w:rPr>
          <w:color w:val="auto"/>
          <w:sz w:val="21"/>
          <w:szCs w:val="21"/>
        </w:rPr>
      </w:pPr>
    </w:p>
    <w:p w14:paraId="772F16B9" w14:textId="77777777" w:rsidR="000F2E73" w:rsidRPr="00B95885" w:rsidRDefault="000F2E73" w:rsidP="000F2E73">
      <w:pPr>
        <w:pStyle w:val="Default"/>
        <w:rPr>
          <w:color w:val="auto"/>
          <w:sz w:val="21"/>
          <w:szCs w:val="21"/>
        </w:rPr>
      </w:pPr>
    </w:p>
    <w:p w14:paraId="6487A37A" w14:textId="77777777" w:rsidR="000F2E73" w:rsidRPr="00B95885" w:rsidRDefault="000F2E73" w:rsidP="000F2E73">
      <w:pPr>
        <w:pStyle w:val="Default"/>
        <w:rPr>
          <w:color w:val="auto"/>
          <w:sz w:val="21"/>
          <w:szCs w:val="21"/>
        </w:rPr>
      </w:pPr>
    </w:p>
    <w:p w14:paraId="42976B4B" w14:textId="77777777" w:rsidR="000F2E73" w:rsidRPr="00B95885" w:rsidRDefault="000F2E73" w:rsidP="000F2E73">
      <w:pPr>
        <w:pStyle w:val="Default"/>
        <w:rPr>
          <w:color w:val="auto"/>
          <w:sz w:val="21"/>
          <w:szCs w:val="21"/>
        </w:rPr>
      </w:pPr>
    </w:p>
    <w:p w14:paraId="45FBEC45" w14:textId="77777777" w:rsidR="000F2E73" w:rsidRPr="00B95885" w:rsidRDefault="000F2E73" w:rsidP="000F2E73">
      <w:pPr>
        <w:pStyle w:val="Default"/>
        <w:rPr>
          <w:color w:val="auto"/>
          <w:sz w:val="21"/>
          <w:szCs w:val="21"/>
        </w:rPr>
      </w:pPr>
    </w:p>
    <w:p w14:paraId="67C36684" w14:textId="35B82217" w:rsidR="00477001" w:rsidRPr="00CA5E66" w:rsidRDefault="0003283F" w:rsidP="0003283F">
      <w:r w:rsidRPr="00CA5E66">
        <w:t xml:space="preserve"> </w:t>
      </w:r>
    </w:p>
    <w:sectPr w:rsidR="00477001" w:rsidRPr="00CA5E66" w:rsidSect="00125CF1">
      <w:footerReference w:type="default" r:id="rId29"/>
      <w:footerReference w:type="first" r:id="rId30"/>
      <w:pgSz w:w="11906" w:h="16838"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D509E" w14:textId="77777777" w:rsidR="002E2A14" w:rsidRDefault="002E2A14">
      <w:r>
        <w:separator/>
      </w:r>
    </w:p>
  </w:endnote>
  <w:endnote w:type="continuationSeparator" w:id="0">
    <w:p w14:paraId="2931E6AC" w14:textId="77777777" w:rsidR="002E2A14" w:rsidRDefault="002E2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473128"/>
      <w:docPartObj>
        <w:docPartGallery w:val="Page Numbers (Bottom of Page)"/>
        <w:docPartUnique/>
      </w:docPartObj>
    </w:sdtPr>
    <w:sdtEndPr>
      <w:rPr>
        <w:noProof/>
      </w:rPr>
    </w:sdtEndPr>
    <w:sdtContent>
      <w:p w14:paraId="02CAFCD0" w14:textId="0CEEE28C" w:rsidR="00F17290" w:rsidRDefault="00F17290">
        <w:pPr>
          <w:pStyle w:val="Footer"/>
          <w:jc w:val="center"/>
        </w:pPr>
        <w:r>
          <w:fldChar w:fldCharType="begin"/>
        </w:r>
        <w:r>
          <w:instrText xml:space="preserve"> PAGE   \* MERGEFORMAT </w:instrText>
        </w:r>
        <w:r>
          <w:fldChar w:fldCharType="separate"/>
        </w:r>
        <w:r w:rsidR="00071CC7">
          <w:rPr>
            <w:noProof/>
          </w:rPr>
          <w:t>5</w:t>
        </w:r>
        <w:r>
          <w:rPr>
            <w:noProof/>
          </w:rPr>
          <w:fldChar w:fldCharType="end"/>
        </w:r>
      </w:p>
    </w:sdtContent>
  </w:sdt>
  <w:p w14:paraId="11FC87B1" w14:textId="77777777" w:rsidR="00441458" w:rsidRPr="00A96CF5" w:rsidRDefault="00441458" w:rsidP="00441458">
    <w:pPr>
      <w:pStyle w:val="Footer"/>
      <w:tabs>
        <w:tab w:val="clear" w:pos="4196"/>
        <w:tab w:val="center" w:pos="4932"/>
        <w:tab w:val="right" w:pos="9864"/>
      </w:tabs>
      <w:spacing w:before="0" w:line="240" w:lineRule="auto"/>
      <w:jc w:val="right"/>
    </w:pPr>
    <w:r>
      <w:t>V1.1 Last Reviewed September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2858616"/>
      <w:docPartObj>
        <w:docPartGallery w:val="Page Numbers (Bottom of Page)"/>
        <w:docPartUnique/>
      </w:docPartObj>
    </w:sdtPr>
    <w:sdtEndPr>
      <w:rPr>
        <w:noProof/>
      </w:rPr>
    </w:sdtEndPr>
    <w:sdtContent>
      <w:p w14:paraId="2B123943" w14:textId="238C57CD" w:rsidR="00F17290" w:rsidRDefault="00F17290">
        <w:pPr>
          <w:pStyle w:val="Footer"/>
          <w:jc w:val="center"/>
        </w:pPr>
        <w:r>
          <w:fldChar w:fldCharType="begin"/>
        </w:r>
        <w:r>
          <w:instrText xml:space="preserve"> PAGE   \* MERGEFORMAT </w:instrText>
        </w:r>
        <w:r>
          <w:fldChar w:fldCharType="separate"/>
        </w:r>
        <w:r w:rsidR="00071CC7">
          <w:rPr>
            <w:noProof/>
          </w:rPr>
          <w:t>1</w:t>
        </w:r>
        <w:r>
          <w:rPr>
            <w:noProof/>
          </w:rPr>
          <w:fldChar w:fldCharType="end"/>
        </w:r>
      </w:p>
    </w:sdtContent>
  </w:sdt>
  <w:p w14:paraId="5FDAC335" w14:textId="48212B5E" w:rsidR="005C7F46" w:rsidRPr="00A96CF5" w:rsidRDefault="00441458" w:rsidP="00F17290">
    <w:pPr>
      <w:pStyle w:val="Footer"/>
      <w:tabs>
        <w:tab w:val="clear" w:pos="4196"/>
        <w:tab w:val="center" w:pos="4932"/>
        <w:tab w:val="right" w:pos="9864"/>
      </w:tabs>
      <w:spacing w:before="0" w:line="240" w:lineRule="auto"/>
      <w:jc w:val="right"/>
    </w:pPr>
    <w:r>
      <w:t xml:space="preserve">V1.1 </w:t>
    </w:r>
    <w:r w:rsidR="00F17290">
      <w:t xml:space="preserve">Last </w:t>
    </w:r>
    <w:r>
      <w:t>Reviewed 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88884" w14:textId="77777777" w:rsidR="002E2A14" w:rsidRDefault="002E2A14">
      <w:r>
        <w:separator/>
      </w:r>
    </w:p>
  </w:footnote>
  <w:footnote w:type="continuationSeparator" w:id="0">
    <w:p w14:paraId="314077F6" w14:textId="77777777" w:rsidR="002E2A14" w:rsidRDefault="002E2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11F46"/>
    <w:multiLevelType w:val="hybridMultilevel"/>
    <w:tmpl w:val="F63C1262"/>
    <w:lvl w:ilvl="0" w:tplc="EEDE3C04">
      <w:start w:val="1"/>
      <w:numFmt w:val="bullet"/>
      <w:lvlText w:val=""/>
      <w:lvlJc w:val="left"/>
      <w:pPr>
        <w:tabs>
          <w:tab w:val="num" w:pos="454"/>
        </w:tabs>
        <w:ind w:left="454"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9755D1"/>
    <w:multiLevelType w:val="hybridMultilevel"/>
    <w:tmpl w:val="E8CEBC6A"/>
    <w:lvl w:ilvl="0" w:tplc="EEDE3C04">
      <w:start w:val="1"/>
      <w:numFmt w:val="bullet"/>
      <w:lvlText w:val=""/>
      <w:lvlJc w:val="left"/>
      <w:pPr>
        <w:tabs>
          <w:tab w:val="num" w:pos="454"/>
        </w:tabs>
        <w:ind w:left="454"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7635F"/>
    <w:multiLevelType w:val="hybridMultilevel"/>
    <w:tmpl w:val="DB609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DE7CA3"/>
    <w:multiLevelType w:val="singleLevel"/>
    <w:tmpl w:val="9D569D06"/>
    <w:lvl w:ilvl="0">
      <w:start w:val="1"/>
      <w:numFmt w:val="bullet"/>
      <w:lvlText w:val=""/>
      <w:lvlJc w:val="left"/>
      <w:pPr>
        <w:tabs>
          <w:tab w:val="num" w:pos="360"/>
        </w:tabs>
        <w:ind w:left="360" w:hanging="360"/>
      </w:pPr>
      <w:rPr>
        <w:rFonts w:ascii="Symbol" w:hAnsi="Symbol" w:hint="default"/>
        <w:b w:val="0"/>
        <w:i w:val="0"/>
        <w:sz w:val="24"/>
      </w:rPr>
    </w:lvl>
  </w:abstractNum>
  <w:abstractNum w:abstractNumId="4" w15:restartNumberingAfterBreak="0">
    <w:nsid w:val="2DF30011"/>
    <w:multiLevelType w:val="multilevel"/>
    <w:tmpl w:val="3EC8E616"/>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3C0A002E"/>
    <w:multiLevelType w:val="hybridMultilevel"/>
    <w:tmpl w:val="0F1043FC"/>
    <w:lvl w:ilvl="0" w:tplc="EEDE3C04">
      <w:start w:val="1"/>
      <w:numFmt w:val="bullet"/>
      <w:lvlText w:val=""/>
      <w:lvlJc w:val="left"/>
      <w:pPr>
        <w:tabs>
          <w:tab w:val="num" w:pos="454"/>
        </w:tabs>
        <w:ind w:left="454"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045C40"/>
    <w:multiLevelType w:val="hybridMultilevel"/>
    <w:tmpl w:val="AA2AAE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97104E"/>
    <w:multiLevelType w:val="hybridMultilevel"/>
    <w:tmpl w:val="4C7CB0E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48498F"/>
    <w:multiLevelType w:val="hybridMultilevel"/>
    <w:tmpl w:val="74F2F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E531506"/>
    <w:multiLevelType w:val="hybridMultilevel"/>
    <w:tmpl w:val="92C61F9A"/>
    <w:lvl w:ilvl="0" w:tplc="7204969E">
      <w:start w:val="1"/>
      <w:numFmt w:val="bullet"/>
      <w:pStyle w:val="LSpListSubsidiary"/>
      <w:lvlText w:val=""/>
      <w:lvlJc w:val="left"/>
      <w:pPr>
        <w:tabs>
          <w:tab w:val="num" w:pos="284"/>
        </w:tabs>
        <w:ind w:left="1418"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AC7954"/>
    <w:multiLevelType w:val="multilevel"/>
    <w:tmpl w:val="1D407A7E"/>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58992C03"/>
    <w:multiLevelType w:val="hybridMultilevel"/>
    <w:tmpl w:val="AE28DD3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B15193"/>
    <w:multiLevelType w:val="hybridMultilevel"/>
    <w:tmpl w:val="7F704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CF456E6"/>
    <w:multiLevelType w:val="hybridMultilevel"/>
    <w:tmpl w:val="E5F44CFC"/>
    <w:lvl w:ilvl="0" w:tplc="3C04AEC8">
      <w:start w:val="1"/>
      <w:numFmt w:val="bullet"/>
      <w:pStyle w:val="LBpListBulleted"/>
      <w:lvlText w:val=""/>
      <w:lvlJc w:val="left"/>
      <w:pPr>
        <w:tabs>
          <w:tab w:val="num" w:pos="1134"/>
        </w:tabs>
        <w:ind w:left="1134" w:hanging="113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275C62"/>
    <w:multiLevelType w:val="hybridMultilevel"/>
    <w:tmpl w:val="AC3E76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BB83FBF"/>
    <w:multiLevelType w:val="hybridMultilevel"/>
    <w:tmpl w:val="AD5C313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DF22CD"/>
    <w:multiLevelType w:val="hybridMultilevel"/>
    <w:tmpl w:val="8A1CF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C8C7BB9"/>
    <w:multiLevelType w:val="multilevel"/>
    <w:tmpl w:val="05C257EE"/>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6FB82433"/>
    <w:multiLevelType w:val="hybridMultilevel"/>
    <w:tmpl w:val="F63CEB2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CC1BCE"/>
    <w:multiLevelType w:val="hybridMultilevel"/>
    <w:tmpl w:val="C6C2AA56"/>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C214AF"/>
    <w:multiLevelType w:val="hybridMultilevel"/>
    <w:tmpl w:val="52DEA118"/>
    <w:lvl w:ilvl="0" w:tplc="90B88FB8">
      <w:start w:val="1"/>
      <w:numFmt w:val="bullet"/>
      <w:pStyle w:val="listinstruction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BB38D6"/>
    <w:multiLevelType w:val="hybridMultilevel"/>
    <w:tmpl w:val="62CA61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F23D07"/>
    <w:multiLevelType w:val="hybridMultilevel"/>
    <w:tmpl w:val="115C6092"/>
    <w:lvl w:ilvl="0" w:tplc="08090005">
      <w:start w:val="1"/>
      <w:numFmt w:val="bullet"/>
      <w:lvlText w:val=""/>
      <w:lvlJc w:val="left"/>
      <w:pPr>
        <w:tabs>
          <w:tab w:val="num" w:pos="454"/>
        </w:tabs>
        <w:ind w:left="454" w:hanging="39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19"/>
  </w:num>
  <w:num w:numId="4">
    <w:abstractNumId w:val="13"/>
  </w:num>
  <w:num w:numId="5">
    <w:abstractNumId w:val="9"/>
  </w:num>
  <w:num w:numId="6">
    <w:abstractNumId w:val="9"/>
  </w:num>
  <w:num w:numId="7">
    <w:abstractNumId w:val="13"/>
  </w:num>
  <w:num w:numId="8">
    <w:abstractNumId w:val="9"/>
  </w:num>
  <w:num w:numId="9">
    <w:abstractNumId w:val="5"/>
  </w:num>
  <w:num w:numId="10">
    <w:abstractNumId w:val="1"/>
  </w:num>
  <w:num w:numId="11">
    <w:abstractNumId w:val="20"/>
  </w:num>
  <w:num w:numId="12">
    <w:abstractNumId w:val="4"/>
  </w:num>
  <w:num w:numId="13">
    <w:abstractNumId w:val="17"/>
  </w:num>
  <w:num w:numId="14">
    <w:abstractNumId w:val="10"/>
  </w:num>
  <w:num w:numId="15">
    <w:abstractNumId w:val="0"/>
  </w:num>
  <w:num w:numId="16">
    <w:abstractNumId w:val="18"/>
  </w:num>
  <w:num w:numId="17">
    <w:abstractNumId w:val="12"/>
  </w:num>
  <w:num w:numId="18">
    <w:abstractNumId w:val="16"/>
  </w:num>
  <w:num w:numId="19">
    <w:abstractNumId w:val="2"/>
  </w:num>
  <w:num w:numId="20">
    <w:abstractNumId w:val="8"/>
  </w:num>
  <w:num w:numId="21">
    <w:abstractNumId w:val="22"/>
  </w:num>
  <w:num w:numId="22">
    <w:abstractNumId w:val="15"/>
  </w:num>
  <w:num w:numId="23">
    <w:abstractNumId w:val="11"/>
  </w:num>
  <w:num w:numId="24">
    <w:abstractNumId w:val="21"/>
  </w:num>
  <w:num w:numId="25">
    <w:abstractNumId w:val="6"/>
  </w:num>
  <w:num w:numId="26">
    <w:abstractNumId w:val="7"/>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E66"/>
    <w:rsid w:val="00014230"/>
    <w:rsid w:val="000174DE"/>
    <w:rsid w:val="00031D13"/>
    <w:rsid w:val="0003283F"/>
    <w:rsid w:val="000507D6"/>
    <w:rsid w:val="000541F5"/>
    <w:rsid w:val="0007109E"/>
    <w:rsid w:val="00071CC7"/>
    <w:rsid w:val="000A56F8"/>
    <w:rsid w:val="000B347C"/>
    <w:rsid w:val="000B5D58"/>
    <w:rsid w:val="000D4998"/>
    <w:rsid w:val="000F2919"/>
    <w:rsid w:val="000F2E73"/>
    <w:rsid w:val="000F669B"/>
    <w:rsid w:val="0010385A"/>
    <w:rsid w:val="00104168"/>
    <w:rsid w:val="0010737A"/>
    <w:rsid w:val="0011155C"/>
    <w:rsid w:val="00113F60"/>
    <w:rsid w:val="00125CF1"/>
    <w:rsid w:val="00131EB0"/>
    <w:rsid w:val="00144AFE"/>
    <w:rsid w:val="0016297E"/>
    <w:rsid w:val="00164779"/>
    <w:rsid w:val="001B067F"/>
    <w:rsid w:val="001C6DDC"/>
    <w:rsid w:val="001E310D"/>
    <w:rsid w:val="001F4194"/>
    <w:rsid w:val="001F5AB4"/>
    <w:rsid w:val="002342F1"/>
    <w:rsid w:val="00236B87"/>
    <w:rsid w:val="00237859"/>
    <w:rsid w:val="0024265F"/>
    <w:rsid w:val="00243D30"/>
    <w:rsid w:val="00255ABA"/>
    <w:rsid w:val="00272A4D"/>
    <w:rsid w:val="00273352"/>
    <w:rsid w:val="00286E0C"/>
    <w:rsid w:val="00286F2E"/>
    <w:rsid w:val="00295946"/>
    <w:rsid w:val="002A1550"/>
    <w:rsid w:val="002A2B96"/>
    <w:rsid w:val="002C0B81"/>
    <w:rsid w:val="002E2A14"/>
    <w:rsid w:val="00314551"/>
    <w:rsid w:val="00317812"/>
    <w:rsid w:val="00320067"/>
    <w:rsid w:val="003359BC"/>
    <w:rsid w:val="00351DC1"/>
    <w:rsid w:val="00356BC0"/>
    <w:rsid w:val="00365052"/>
    <w:rsid w:val="00374C22"/>
    <w:rsid w:val="003803E0"/>
    <w:rsid w:val="00392771"/>
    <w:rsid w:val="003A09DF"/>
    <w:rsid w:val="003E43DC"/>
    <w:rsid w:val="003E6374"/>
    <w:rsid w:val="00441458"/>
    <w:rsid w:val="00457F12"/>
    <w:rsid w:val="0046329A"/>
    <w:rsid w:val="004723C7"/>
    <w:rsid w:val="00473081"/>
    <w:rsid w:val="00477001"/>
    <w:rsid w:val="004A0AA2"/>
    <w:rsid w:val="004A2259"/>
    <w:rsid w:val="004B47A3"/>
    <w:rsid w:val="004B5A64"/>
    <w:rsid w:val="004C6517"/>
    <w:rsid w:val="004D1D6C"/>
    <w:rsid w:val="004E584F"/>
    <w:rsid w:val="004E60C8"/>
    <w:rsid w:val="004E6854"/>
    <w:rsid w:val="004F5048"/>
    <w:rsid w:val="005320BD"/>
    <w:rsid w:val="00566BF7"/>
    <w:rsid w:val="00571903"/>
    <w:rsid w:val="00571B38"/>
    <w:rsid w:val="00577F04"/>
    <w:rsid w:val="0059046D"/>
    <w:rsid w:val="00592DE9"/>
    <w:rsid w:val="005A491A"/>
    <w:rsid w:val="005A6E13"/>
    <w:rsid w:val="005A7C9B"/>
    <w:rsid w:val="005B45CC"/>
    <w:rsid w:val="005B5244"/>
    <w:rsid w:val="005C7F46"/>
    <w:rsid w:val="005D1FEE"/>
    <w:rsid w:val="005D53DE"/>
    <w:rsid w:val="005E461D"/>
    <w:rsid w:val="005E6B8D"/>
    <w:rsid w:val="005F0735"/>
    <w:rsid w:val="005F3E0E"/>
    <w:rsid w:val="00600D7C"/>
    <w:rsid w:val="00610646"/>
    <w:rsid w:val="006511BC"/>
    <w:rsid w:val="0065654D"/>
    <w:rsid w:val="0066626A"/>
    <w:rsid w:val="0067029A"/>
    <w:rsid w:val="00693EC5"/>
    <w:rsid w:val="00694A56"/>
    <w:rsid w:val="006A0530"/>
    <w:rsid w:val="006E6415"/>
    <w:rsid w:val="00705F19"/>
    <w:rsid w:val="007068E1"/>
    <w:rsid w:val="00721B38"/>
    <w:rsid w:val="00725DA8"/>
    <w:rsid w:val="0073327F"/>
    <w:rsid w:val="00747340"/>
    <w:rsid w:val="00752E72"/>
    <w:rsid w:val="00753FC6"/>
    <w:rsid w:val="00755E57"/>
    <w:rsid w:val="007575C0"/>
    <w:rsid w:val="007778C4"/>
    <w:rsid w:val="00787A96"/>
    <w:rsid w:val="007B6780"/>
    <w:rsid w:val="007E14AC"/>
    <w:rsid w:val="00801960"/>
    <w:rsid w:val="008025B4"/>
    <w:rsid w:val="00810261"/>
    <w:rsid w:val="008235A7"/>
    <w:rsid w:val="00832C17"/>
    <w:rsid w:val="00837D39"/>
    <w:rsid w:val="0086334F"/>
    <w:rsid w:val="00870155"/>
    <w:rsid w:val="00883E99"/>
    <w:rsid w:val="008C1A50"/>
    <w:rsid w:val="008C6BBD"/>
    <w:rsid w:val="008F2ADB"/>
    <w:rsid w:val="0090764D"/>
    <w:rsid w:val="009127C7"/>
    <w:rsid w:val="00913D8D"/>
    <w:rsid w:val="0092025E"/>
    <w:rsid w:val="00927657"/>
    <w:rsid w:val="009312FA"/>
    <w:rsid w:val="009323AA"/>
    <w:rsid w:val="00933A12"/>
    <w:rsid w:val="0094603D"/>
    <w:rsid w:val="009532B7"/>
    <w:rsid w:val="00955C94"/>
    <w:rsid w:val="0096176D"/>
    <w:rsid w:val="00963716"/>
    <w:rsid w:val="009678E9"/>
    <w:rsid w:val="00970A67"/>
    <w:rsid w:val="00970EDA"/>
    <w:rsid w:val="00976BB3"/>
    <w:rsid w:val="00976F9E"/>
    <w:rsid w:val="00984102"/>
    <w:rsid w:val="0099599C"/>
    <w:rsid w:val="009A67EB"/>
    <w:rsid w:val="009B73BF"/>
    <w:rsid w:val="009B7AEC"/>
    <w:rsid w:val="009C11DD"/>
    <w:rsid w:val="009D72E7"/>
    <w:rsid w:val="009E3CC8"/>
    <w:rsid w:val="00A01E09"/>
    <w:rsid w:val="00A03A26"/>
    <w:rsid w:val="00A10A06"/>
    <w:rsid w:val="00A247B3"/>
    <w:rsid w:val="00A24A68"/>
    <w:rsid w:val="00A30FC5"/>
    <w:rsid w:val="00A41026"/>
    <w:rsid w:val="00A54C30"/>
    <w:rsid w:val="00A55850"/>
    <w:rsid w:val="00A80123"/>
    <w:rsid w:val="00A96CF5"/>
    <w:rsid w:val="00AA465F"/>
    <w:rsid w:val="00AC5C09"/>
    <w:rsid w:val="00AD13B1"/>
    <w:rsid w:val="00AD1691"/>
    <w:rsid w:val="00AD6D3A"/>
    <w:rsid w:val="00AF01F8"/>
    <w:rsid w:val="00AF1662"/>
    <w:rsid w:val="00B01826"/>
    <w:rsid w:val="00B02A5A"/>
    <w:rsid w:val="00B04612"/>
    <w:rsid w:val="00B1523B"/>
    <w:rsid w:val="00B273C0"/>
    <w:rsid w:val="00B420BA"/>
    <w:rsid w:val="00B524C3"/>
    <w:rsid w:val="00B547C7"/>
    <w:rsid w:val="00B570E8"/>
    <w:rsid w:val="00B77225"/>
    <w:rsid w:val="00B876D2"/>
    <w:rsid w:val="00B9272B"/>
    <w:rsid w:val="00BA3433"/>
    <w:rsid w:val="00BA4991"/>
    <w:rsid w:val="00BB6416"/>
    <w:rsid w:val="00BD1CFD"/>
    <w:rsid w:val="00BE4158"/>
    <w:rsid w:val="00BF3AF1"/>
    <w:rsid w:val="00C149E6"/>
    <w:rsid w:val="00C24BFD"/>
    <w:rsid w:val="00C33920"/>
    <w:rsid w:val="00C35E41"/>
    <w:rsid w:val="00C44057"/>
    <w:rsid w:val="00C52BB4"/>
    <w:rsid w:val="00C70C6B"/>
    <w:rsid w:val="00C71B47"/>
    <w:rsid w:val="00C71EDA"/>
    <w:rsid w:val="00C724AE"/>
    <w:rsid w:val="00C74B31"/>
    <w:rsid w:val="00C90124"/>
    <w:rsid w:val="00CA5E66"/>
    <w:rsid w:val="00CB0815"/>
    <w:rsid w:val="00CC145E"/>
    <w:rsid w:val="00CC27D5"/>
    <w:rsid w:val="00D52557"/>
    <w:rsid w:val="00D65F42"/>
    <w:rsid w:val="00D720A5"/>
    <w:rsid w:val="00D80C0F"/>
    <w:rsid w:val="00D9286E"/>
    <w:rsid w:val="00DC765A"/>
    <w:rsid w:val="00DD7C30"/>
    <w:rsid w:val="00DE09E1"/>
    <w:rsid w:val="00DE3E68"/>
    <w:rsid w:val="00DE5EF6"/>
    <w:rsid w:val="00DF3BC4"/>
    <w:rsid w:val="00DF3F66"/>
    <w:rsid w:val="00DF75B7"/>
    <w:rsid w:val="00E07DCE"/>
    <w:rsid w:val="00E11D50"/>
    <w:rsid w:val="00E11DDA"/>
    <w:rsid w:val="00E21D32"/>
    <w:rsid w:val="00E237E9"/>
    <w:rsid w:val="00E32F63"/>
    <w:rsid w:val="00E36E29"/>
    <w:rsid w:val="00E53B1F"/>
    <w:rsid w:val="00E55B8B"/>
    <w:rsid w:val="00E57ED8"/>
    <w:rsid w:val="00E62251"/>
    <w:rsid w:val="00E768B5"/>
    <w:rsid w:val="00E81A6B"/>
    <w:rsid w:val="00E8399A"/>
    <w:rsid w:val="00E90947"/>
    <w:rsid w:val="00E93B4F"/>
    <w:rsid w:val="00EA135E"/>
    <w:rsid w:val="00EE215C"/>
    <w:rsid w:val="00F14BB7"/>
    <w:rsid w:val="00F17290"/>
    <w:rsid w:val="00F174B9"/>
    <w:rsid w:val="00F3738D"/>
    <w:rsid w:val="00F43192"/>
    <w:rsid w:val="00F44524"/>
    <w:rsid w:val="00F47369"/>
    <w:rsid w:val="00F53F3C"/>
    <w:rsid w:val="00F64015"/>
    <w:rsid w:val="00F658A4"/>
    <w:rsid w:val="00F81220"/>
    <w:rsid w:val="00FE2D2F"/>
    <w:rsid w:val="00FE66EE"/>
    <w:rsid w:val="00FF0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3B255513"/>
  <w15:chartTrackingRefBased/>
  <w15:docId w15:val="{743BC997-D3AF-41E8-AE41-D9DFE7A8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25B4"/>
    <w:pPr>
      <w:spacing w:before="260" w:line="260" w:lineRule="atLeast"/>
    </w:pPr>
    <w:rPr>
      <w:rFonts w:ascii="Arial" w:hAnsi="Arial"/>
      <w:sz w:val="21"/>
      <w:szCs w:val="21"/>
    </w:rPr>
  </w:style>
  <w:style w:type="paragraph" w:styleId="Heading1">
    <w:name w:val="heading 1"/>
    <w:basedOn w:val="Normal"/>
    <w:next w:val="Normal"/>
    <w:link w:val="Heading1Char"/>
    <w:qFormat/>
    <w:rsid w:val="008025B4"/>
    <w:pPr>
      <w:keepNext/>
      <w:tabs>
        <w:tab w:val="left" w:pos="1134"/>
      </w:tabs>
      <w:spacing w:before="380"/>
      <w:outlineLvl w:val="0"/>
    </w:pPr>
    <w:rPr>
      <w:rFonts w:cs="Arial"/>
      <w:b/>
      <w:bCs/>
      <w:szCs w:val="20"/>
    </w:rPr>
  </w:style>
  <w:style w:type="paragraph" w:styleId="Heading2">
    <w:name w:val="heading 2"/>
    <w:basedOn w:val="Normal"/>
    <w:next w:val="Normal"/>
    <w:link w:val="Heading2Char"/>
    <w:qFormat/>
    <w:rsid w:val="008025B4"/>
    <w:pPr>
      <w:keepNext/>
      <w:tabs>
        <w:tab w:val="left" w:pos="1134"/>
      </w:tabs>
      <w:outlineLvl w:val="1"/>
    </w:pPr>
    <w:rPr>
      <w:rFonts w:cs="Arial"/>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Head">
    <w:name w:val="MemoHead"/>
    <w:basedOn w:val="Normal"/>
    <w:next w:val="From"/>
    <w:semiHidden/>
    <w:rsid w:val="008025B4"/>
    <w:pPr>
      <w:framePr w:w="2835" w:hSpace="181" w:vSpace="737" w:wrap="notBeside" w:vAnchor="page" w:hAnchor="margin" w:xAlign="right" w:y="5047"/>
      <w:spacing w:before="0"/>
      <w:jc w:val="right"/>
    </w:pPr>
    <w:rPr>
      <w:sz w:val="44"/>
      <w:szCs w:val="20"/>
      <w:lang w:eastAsia="en-US"/>
    </w:rPr>
  </w:style>
  <w:style w:type="paragraph" w:customStyle="1" w:styleId="From">
    <w:name w:val="From"/>
    <w:basedOn w:val="Normal"/>
    <w:semiHidden/>
    <w:rsid w:val="008025B4"/>
    <w:pPr>
      <w:framePr w:w="6521" w:hSpace="57" w:vSpace="11" w:wrap="notBeside" w:vAnchor="page" w:hAnchor="page" w:x="1419" w:y="2666"/>
      <w:tabs>
        <w:tab w:val="left" w:pos="1134"/>
      </w:tabs>
      <w:spacing w:before="0"/>
      <w:ind w:left="1134" w:hanging="1134"/>
    </w:pPr>
    <w:rPr>
      <w:lang w:eastAsia="en-US"/>
    </w:rPr>
  </w:style>
  <w:style w:type="paragraph" w:customStyle="1" w:styleId="OUlogo">
    <w:name w:val="OUlogo"/>
    <w:basedOn w:val="Normal"/>
    <w:next w:val="MemoHead"/>
    <w:semiHidden/>
    <w:rsid w:val="008025B4"/>
    <w:pPr>
      <w:framePr w:vSpace="323" w:wrap="notBeside" w:vAnchor="page" w:hAnchor="page" w:x="1419" w:y="511"/>
      <w:spacing w:before="0"/>
    </w:pPr>
    <w:rPr>
      <w:szCs w:val="20"/>
      <w:lang w:eastAsia="en-US"/>
    </w:rPr>
  </w:style>
  <w:style w:type="paragraph" w:customStyle="1" w:styleId="Rule">
    <w:name w:val="Rule"/>
    <w:basedOn w:val="Normal"/>
    <w:next w:val="Normal"/>
    <w:semiHidden/>
    <w:rsid w:val="008025B4"/>
    <w:pPr>
      <w:spacing w:before="0" w:after="130" w:line="40" w:lineRule="exact"/>
    </w:pPr>
    <w:rPr>
      <w:sz w:val="4"/>
    </w:rPr>
  </w:style>
  <w:style w:type="paragraph" w:styleId="Footer">
    <w:name w:val="footer"/>
    <w:basedOn w:val="Normal"/>
    <w:link w:val="FooterChar"/>
    <w:uiPriority w:val="99"/>
    <w:rsid w:val="008025B4"/>
    <w:pPr>
      <w:tabs>
        <w:tab w:val="center" w:pos="4196"/>
      </w:tabs>
    </w:pPr>
    <w:rPr>
      <w:sz w:val="14"/>
    </w:rPr>
  </w:style>
  <w:style w:type="paragraph" w:styleId="Header">
    <w:name w:val="header"/>
    <w:basedOn w:val="Normal"/>
    <w:semiHidden/>
    <w:rsid w:val="008025B4"/>
    <w:pPr>
      <w:tabs>
        <w:tab w:val="center" w:pos="4153"/>
        <w:tab w:val="right" w:pos="8306"/>
      </w:tabs>
    </w:pPr>
  </w:style>
  <w:style w:type="character" w:styleId="PageNumber">
    <w:name w:val="page number"/>
    <w:basedOn w:val="DefaultParagraphFont"/>
    <w:semiHidden/>
    <w:rsid w:val="008025B4"/>
  </w:style>
  <w:style w:type="paragraph" w:customStyle="1" w:styleId="AccredLogo">
    <w:name w:val="AccredLogo"/>
    <w:basedOn w:val="OUlogo"/>
    <w:semiHidden/>
    <w:rsid w:val="008025B4"/>
    <w:pPr>
      <w:framePr w:w="6010" w:vSpace="567" w:wrap="notBeside" w:y="15123"/>
    </w:pPr>
  </w:style>
  <w:style w:type="paragraph" w:customStyle="1" w:styleId="MemoSubject">
    <w:name w:val="MemoSubject"/>
    <w:basedOn w:val="From"/>
    <w:next w:val="MemoDate"/>
    <w:semiHidden/>
    <w:rsid w:val="008025B4"/>
    <w:pPr>
      <w:framePr w:wrap="notBeside"/>
      <w:spacing w:before="260"/>
    </w:pPr>
  </w:style>
  <w:style w:type="paragraph" w:customStyle="1" w:styleId="LNpListNumbered">
    <w:name w:val="LNpListNumbered"/>
    <w:basedOn w:val="Normal"/>
    <w:rsid w:val="008025B4"/>
    <w:pPr>
      <w:keepLines/>
      <w:spacing w:before="120"/>
      <w:ind w:left="1134" w:hanging="1134"/>
    </w:pPr>
    <w:rPr>
      <w:lang w:eastAsia="en-US"/>
    </w:rPr>
  </w:style>
  <w:style w:type="paragraph" w:customStyle="1" w:styleId="OUSALogotype">
    <w:name w:val="OUSALogotype"/>
    <w:basedOn w:val="Normal"/>
    <w:rsid w:val="008025B4"/>
    <w:pPr>
      <w:framePr w:wrap="notBeside" w:hAnchor="margin" w:x="2099" w:y="1"/>
      <w:spacing w:before="0"/>
    </w:pPr>
  </w:style>
  <w:style w:type="paragraph" w:customStyle="1" w:styleId="QDpQuote">
    <w:name w:val="QDpQuote"/>
    <w:basedOn w:val="Normal"/>
    <w:rsid w:val="008025B4"/>
    <w:pPr>
      <w:spacing w:before="220" w:line="220" w:lineRule="atLeast"/>
      <w:ind w:left="1134" w:right="482"/>
    </w:pPr>
    <w:rPr>
      <w:sz w:val="18"/>
      <w:szCs w:val="20"/>
      <w:lang w:eastAsia="en-US"/>
    </w:rPr>
  </w:style>
  <w:style w:type="paragraph" w:customStyle="1" w:styleId="Logotype">
    <w:name w:val="Logotype"/>
    <w:basedOn w:val="Normal"/>
    <w:next w:val="Normal"/>
    <w:semiHidden/>
    <w:rsid w:val="008025B4"/>
    <w:pPr>
      <w:framePr w:wrap="notBeside" w:hAnchor="margin" w:xAlign="right" w:yAlign="top"/>
      <w:spacing w:before="0"/>
      <w:jc w:val="right"/>
    </w:pPr>
    <w:rPr>
      <w:lang w:eastAsia="en-US"/>
    </w:rPr>
  </w:style>
  <w:style w:type="paragraph" w:customStyle="1" w:styleId="To">
    <w:name w:val="To"/>
    <w:basedOn w:val="From"/>
    <w:semiHidden/>
    <w:rsid w:val="008025B4"/>
    <w:pPr>
      <w:framePr w:wrap="notBeside"/>
      <w:spacing w:before="260"/>
    </w:pPr>
  </w:style>
  <w:style w:type="paragraph" w:customStyle="1" w:styleId="cc">
    <w:name w:val="cc"/>
    <w:basedOn w:val="To"/>
    <w:semiHidden/>
    <w:rsid w:val="008025B4"/>
    <w:pPr>
      <w:framePr w:wrap="notBeside"/>
      <w:spacing w:before="0"/>
    </w:pPr>
  </w:style>
  <w:style w:type="paragraph" w:customStyle="1" w:styleId="Ref">
    <w:name w:val="Ref"/>
    <w:basedOn w:val="MemoSubject"/>
    <w:semiHidden/>
    <w:rsid w:val="008025B4"/>
    <w:pPr>
      <w:framePr w:wrap="notBeside"/>
      <w:spacing w:before="0"/>
    </w:pPr>
  </w:style>
  <w:style w:type="paragraph" w:customStyle="1" w:styleId="MemoDate">
    <w:name w:val="MemoDate"/>
    <w:basedOn w:val="From"/>
    <w:semiHidden/>
    <w:rsid w:val="008025B4"/>
    <w:pPr>
      <w:framePr w:wrap="notBeside"/>
    </w:pPr>
  </w:style>
  <w:style w:type="paragraph" w:customStyle="1" w:styleId="SecurityRating">
    <w:name w:val="SecurityRating"/>
    <w:basedOn w:val="From"/>
    <w:next w:val="From"/>
    <w:semiHidden/>
    <w:rsid w:val="008025B4"/>
    <w:pPr>
      <w:framePr w:wrap="notBeside"/>
      <w:spacing w:after="260"/>
    </w:pPr>
    <w:rPr>
      <w:b/>
    </w:rPr>
  </w:style>
  <w:style w:type="paragraph" w:customStyle="1" w:styleId="LBpListBulleted">
    <w:name w:val="LBpListBulleted"/>
    <w:basedOn w:val="LNpListNumbered"/>
    <w:rsid w:val="008025B4"/>
    <w:pPr>
      <w:numPr>
        <w:numId w:val="4"/>
      </w:numPr>
    </w:pPr>
  </w:style>
  <w:style w:type="paragraph" w:customStyle="1" w:styleId="NPpNumberedParagraph">
    <w:name w:val="NPpNumberedParagraph"/>
    <w:basedOn w:val="Normal"/>
    <w:rsid w:val="008025B4"/>
    <w:pPr>
      <w:tabs>
        <w:tab w:val="left" w:pos="1134"/>
      </w:tabs>
      <w:ind w:left="1134" w:hanging="1134"/>
    </w:pPr>
  </w:style>
  <w:style w:type="paragraph" w:customStyle="1" w:styleId="LSpListSubsidiary">
    <w:name w:val="LSpListSubsidiary"/>
    <w:basedOn w:val="Normal"/>
    <w:rsid w:val="008025B4"/>
    <w:pPr>
      <w:numPr>
        <w:numId w:val="5"/>
      </w:numPr>
      <w:spacing w:before="120"/>
    </w:pPr>
  </w:style>
  <w:style w:type="character" w:styleId="Hyperlink">
    <w:name w:val="Hyperlink"/>
    <w:rsid w:val="002A2B96"/>
    <w:rPr>
      <w:color w:val="0000FF"/>
      <w:u w:val="single"/>
    </w:rPr>
  </w:style>
  <w:style w:type="paragraph" w:customStyle="1" w:styleId="listinstructions">
    <w:name w:val="list instructions"/>
    <w:basedOn w:val="Normal"/>
    <w:rsid w:val="00C90124"/>
    <w:pPr>
      <w:numPr>
        <w:numId w:val="11"/>
      </w:numPr>
      <w:spacing w:before="0" w:after="120" w:line="240" w:lineRule="auto"/>
    </w:pPr>
    <w:rPr>
      <w:sz w:val="22"/>
      <w:szCs w:val="20"/>
    </w:rPr>
  </w:style>
  <w:style w:type="character" w:customStyle="1" w:styleId="Heading2Char">
    <w:name w:val="Heading 2 Char"/>
    <w:link w:val="Heading2"/>
    <w:rsid w:val="00C90124"/>
    <w:rPr>
      <w:rFonts w:ascii="Arial" w:hAnsi="Arial" w:cs="Arial"/>
      <w:bCs/>
      <w:i/>
      <w:iCs/>
      <w:sz w:val="21"/>
      <w:szCs w:val="28"/>
      <w:lang w:val="en-GB" w:eastAsia="en-GB" w:bidi="ar-SA"/>
    </w:rPr>
  </w:style>
  <w:style w:type="character" w:customStyle="1" w:styleId="Heading1Char">
    <w:name w:val="Heading 1 Char"/>
    <w:link w:val="Heading1"/>
    <w:rsid w:val="00C90124"/>
    <w:rPr>
      <w:rFonts w:ascii="Arial" w:hAnsi="Arial" w:cs="Arial"/>
      <w:b/>
      <w:bCs/>
      <w:sz w:val="21"/>
      <w:lang w:val="en-GB" w:eastAsia="en-GB" w:bidi="ar-SA"/>
    </w:rPr>
  </w:style>
  <w:style w:type="paragraph" w:styleId="BalloonText">
    <w:name w:val="Balloon Text"/>
    <w:basedOn w:val="Normal"/>
    <w:semiHidden/>
    <w:rsid w:val="00E21D32"/>
    <w:rPr>
      <w:rFonts w:ascii="Tahoma" w:hAnsi="Tahoma" w:cs="Tahoma"/>
      <w:sz w:val="16"/>
      <w:szCs w:val="16"/>
    </w:rPr>
  </w:style>
  <w:style w:type="character" w:styleId="FollowedHyperlink">
    <w:name w:val="FollowedHyperlink"/>
    <w:rsid w:val="00E53B1F"/>
    <w:rPr>
      <w:color w:val="606420"/>
      <w:u w:val="single"/>
    </w:rPr>
  </w:style>
  <w:style w:type="character" w:styleId="CommentReference">
    <w:name w:val="annotation reference"/>
    <w:rsid w:val="00E11DDA"/>
    <w:rPr>
      <w:sz w:val="16"/>
      <w:szCs w:val="16"/>
    </w:rPr>
  </w:style>
  <w:style w:type="paragraph" w:styleId="CommentText">
    <w:name w:val="annotation text"/>
    <w:basedOn w:val="Normal"/>
    <w:link w:val="CommentTextChar"/>
    <w:rsid w:val="00E11DDA"/>
    <w:rPr>
      <w:sz w:val="20"/>
      <w:szCs w:val="20"/>
    </w:rPr>
  </w:style>
  <w:style w:type="character" w:customStyle="1" w:styleId="CommentTextChar">
    <w:name w:val="Comment Text Char"/>
    <w:link w:val="CommentText"/>
    <w:rsid w:val="00E11DDA"/>
    <w:rPr>
      <w:rFonts w:ascii="Arial" w:hAnsi="Arial"/>
    </w:rPr>
  </w:style>
  <w:style w:type="paragraph" w:styleId="CommentSubject">
    <w:name w:val="annotation subject"/>
    <w:basedOn w:val="CommentText"/>
    <w:next w:val="CommentText"/>
    <w:link w:val="CommentSubjectChar"/>
    <w:rsid w:val="00E11DDA"/>
    <w:rPr>
      <w:b/>
      <w:bCs/>
    </w:rPr>
  </w:style>
  <w:style w:type="character" w:customStyle="1" w:styleId="CommentSubjectChar">
    <w:name w:val="Comment Subject Char"/>
    <w:link w:val="CommentSubject"/>
    <w:rsid w:val="00E11DDA"/>
    <w:rPr>
      <w:rFonts w:ascii="Arial" w:hAnsi="Arial"/>
      <w:b/>
      <w:bCs/>
    </w:rPr>
  </w:style>
  <w:style w:type="character" w:customStyle="1" w:styleId="FooterChar">
    <w:name w:val="Footer Char"/>
    <w:link w:val="Footer"/>
    <w:uiPriority w:val="99"/>
    <w:rsid w:val="009D72E7"/>
    <w:rPr>
      <w:rFonts w:ascii="Arial" w:hAnsi="Arial"/>
      <w:sz w:val="14"/>
      <w:szCs w:val="21"/>
    </w:rPr>
  </w:style>
  <w:style w:type="paragraph" w:customStyle="1" w:styleId="Default">
    <w:name w:val="Default"/>
    <w:rsid w:val="00BA4991"/>
    <w:pPr>
      <w:autoSpaceDE w:val="0"/>
      <w:autoSpaceDN w:val="0"/>
      <w:adjustRightInd w:val="0"/>
    </w:pPr>
    <w:rPr>
      <w:rFonts w:ascii="Arial" w:eastAsia="Calibri" w:hAnsi="Arial" w:cs="Arial"/>
      <w:color w:val="000000"/>
      <w:sz w:val="24"/>
      <w:szCs w:val="24"/>
      <w:lang w:eastAsia="en-US"/>
    </w:rPr>
  </w:style>
  <w:style w:type="paragraph" w:styleId="EndnoteText">
    <w:name w:val="endnote text"/>
    <w:basedOn w:val="Normal"/>
    <w:link w:val="EndnoteTextChar"/>
    <w:rsid w:val="000F2E73"/>
    <w:rPr>
      <w:sz w:val="20"/>
      <w:szCs w:val="20"/>
    </w:rPr>
  </w:style>
  <w:style w:type="character" w:customStyle="1" w:styleId="EndnoteTextChar">
    <w:name w:val="Endnote Text Char"/>
    <w:link w:val="EndnoteText"/>
    <w:rsid w:val="000F2E73"/>
    <w:rPr>
      <w:rFonts w:ascii="Arial" w:hAnsi="Arial"/>
    </w:rPr>
  </w:style>
  <w:style w:type="character" w:styleId="EndnoteReference">
    <w:name w:val="endnote reference"/>
    <w:rsid w:val="000F2E73"/>
    <w:rPr>
      <w:vertAlign w:val="superscript"/>
    </w:rPr>
  </w:style>
  <w:style w:type="table" w:styleId="TableGrid">
    <w:name w:val="Table Grid"/>
    <w:basedOn w:val="TableNormal"/>
    <w:rsid w:val="000F2E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next w:val="Normal"/>
    <w:rsid w:val="000F2E73"/>
    <w:pPr>
      <w:framePr w:w="3119" w:hSpace="181" w:vSpace="181" w:wrap="notBeside" w:hAnchor="page" w:x="7939" w:yAlign="top"/>
      <w:spacing w:before="0" w:after="130"/>
    </w:pPr>
    <w:rPr>
      <w:szCs w:val="14"/>
      <w:lang w:eastAsia="en-US"/>
    </w:rPr>
  </w:style>
  <w:style w:type="character" w:styleId="PlaceholderText">
    <w:name w:val="Placeholder Text"/>
    <w:basedOn w:val="DefaultParagraphFont"/>
    <w:uiPriority w:val="99"/>
    <w:semiHidden/>
    <w:rsid w:val="0003283F"/>
    <w:rPr>
      <w:color w:val="808080"/>
    </w:rPr>
  </w:style>
  <w:style w:type="character" w:styleId="UnresolvedMention">
    <w:name w:val="Unresolved Mention"/>
    <w:basedOn w:val="DefaultParagraphFont"/>
    <w:uiPriority w:val="99"/>
    <w:semiHidden/>
    <w:unhideWhenUsed/>
    <w:rsid w:val="00705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2387">
      <w:bodyDiv w:val="1"/>
      <w:marLeft w:val="0"/>
      <w:marRight w:val="0"/>
      <w:marTop w:val="0"/>
      <w:marBottom w:val="0"/>
      <w:divBdr>
        <w:top w:val="none" w:sz="0" w:space="0" w:color="auto"/>
        <w:left w:val="none" w:sz="0" w:space="0" w:color="auto"/>
        <w:bottom w:val="none" w:sz="0" w:space="0" w:color="auto"/>
        <w:right w:val="none" w:sz="0" w:space="0" w:color="auto"/>
      </w:divBdr>
    </w:div>
    <w:div w:id="180030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tionforadvocacy.org.uk/" TargetMode="External"/><Relationship Id="rId18" Type="http://schemas.openxmlformats.org/officeDocument/2006/relationships/hyperlink" Target="mailto:Research-Degrees-WELS@open.ac.uk" TargetMode="External"/><Relationship Id="rId26" Type="http://schemas.openxmlformats.org/officeDocument/2006/relationships/hyperlink" Target="http://www.open.ac.uk/students/research/forms-and-guidance" TargetMode="External"/><Relationship Id="rId3" Type="http://schemas.openxmlformats.org/officeDocument/2006/relationships/customXml" Target="../customXml/item3.xml"/><Relationship Id="rId21" Type="http://schemas.openxmlformats.org/officeDocument/2006/relationships/hyperlink" Target="https://help.open.ac.uk/documents/policies" TargetMode="External"/><Relationship Id="rId7" Type="http://schemas.openxmlformats.org/officeDocument/2006/relationships/settings" Target="settings.xml"/><Relationship Id="rId12" Type="http://schemas.openxmlformats.org/officeDocument/2006/relationships/hyperlink" Target="https://help.open.ac.uk/documents/policies2" TargetMode="External"/><Relationship Id="rId17" Type="http://schemas.openxmlformats.org/officeDocument/2006/relationships/hyperlink" Target="mailto:Research-Degrees-STEM@open.ac.uk" TargetMode="External"/><Relationship Id="rId25" Type="http://schemas.openxmlformats.org/officeDocument/2006/relationships/hyperlink" Target="mailto:research-degrees-arc@open.ac.uk" TargetMode="External"/><Relationship Id="rId2" Type="http://schemas.openxmlformats.org/officeDocument/2006/relationships/customXml" Target="../customXml/item2.xml"/><Relationship Id="rId16" Type="http://schemas.openxmlformats.org/officeDocument/2006/relationships/hyperlink" Target="mailto:Research-Degrees-FASS@open.ac.uk" TargetMode="External"/><Relationship Id="rId20" Type="http://schemas.openxmlformats.org/officeDocument/2006/relationships/hyperlink" Target="https://help.open.ac.uk/documents/polici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research-degrees-office@open.ac.u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esearch-Degrees-EdD@open.ac.uk" TargetMode="External"/><Relationship Id="rId23" Type="http://schemas.openxmlformats.org/officeDocument/2006/relationships/hyperlink" Target="https://help.open.ac.uk/documents/policies" TargetMode="External"/><Relationship Id="rId28" Type="http://schemas.openxmlformats.org/officeDocument/2006/relationships/hyperlink" Target="https://help.open.ac.uk/documents/policies/research-degrees-handbook" TargetMode="External"/><Relationship Id="rId10" Type="http://schemas.openxmlformats.org/officeDocument/2006/relationships/endnotes" Target="endnotes.xml"/><Relationship Id="rId19" Type="http://schemas.openxmlformats.org/officeDocument/2006/relationships/hyperlink" Target="mailto:Research-degrees-ARC@open.ac.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Degrees-DHSC@open.ac.uk" TargetMode="External"/><Relationship Id="rId22" Type="http://schemas.openxmlformats.org/officeDocument/2006/relationships/hyperlink" Target="https://help.open.ac.uk/documents/policies" TargetMode="External"/><Relationship Id="rId27" Type="http://schemas.openxmlformats.org/officeDocument/2006/relationships/hyperlink" Target="https://help.open.ac.uk/documents/policies/research-degree-regulations"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UClient\LocalNet\Stationery\StationeryCupboard\OU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382C34952B0A469E404A83EE320EBD" ma:contentTypeVersion="12" ma:contentTypeDescription="Create a new document." ma:contentTypeScope="" ma:versionID="b8a336bb55bd2a8d4847f681533ccfbe">
  <xsd:schema xmlns:xsd="http://www.w3.org/2001/XMLSchema" xmlns:xs="http://www.w3.org/2001/XMLSchema" xmlns:p="http://schemas.microsoft.com/office/2006/metadata/properties" xmlns:ns3="0d6a01ca-17f1-4f49-8520-97041d7ca6b4" xmlns:ns4="9f19dc1c-cbb3-43ee-a19f-f072b593fa14" targetNamespace="http://schemas.microsoft.com/office/2006/metadata/properties" ma:root="true" ma:fieldsID="0aef3ad22a02c016bdb4380940582cf8" ns3:_="" ns4:_="">
    <xsd:import namespace="0d6a01ca-17f1-4f49-8520-97041d7ca6b4"/>
    <xsd:import namespace="9f19dc1c-cbb3-43ee-a19f-f072b593fa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EventHashCode" minOccurs="0"/>
                <xsd:element ref="ns4:MediaServiceGenerationTim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a01ca-17f1-4f49-8520-97041d7ca6b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19dc1c-cbb3-43ee-a19f-f072b593fa1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FA2C5-7205-4222-A724-6DF32FB62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a01ca-17f1-4f49-8520-97041d7ca6b4"/>
    <ds:schemaRef ds:uri="9f19dc1c-cbb3-43ee-a19f-f072b593fa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57BB66-DCF4-416C-A5AB-95782719EF87}">
  <ds:schemaRefs>
    <ds:schemaRef ds:uri="0d6a01ca-17f1-4f49-8520-97041d7ca6b4"/>
    <ds:schemaRef ds:uri="http://purl.org/dc/terms/"/>
    <ds:schemaRef ds:uri="http://schemas.openxmlformats.org/package/2006/metadata/core-properties"/>
    <ds:schemaRef ds:uri="http://schemas.microsoft.com/office/2006/documentManagement/types"/>
    <ds:schemaRef ds:uri="9f19dc1c-cbb3-43ee-a19f-f072b593fa14"/>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76534DB-4BBB-459D-8F74-9A03CEF5450E}">
  <ds:schemaRefs>
    <ds:schemaRef ds:uri="http://schemas.microsoft.com/sharepoint/v3/contenttype/forms"/>
  </ds:schemaRefs>
</ds:datastoreItem>
</file>

<file path=customXml/itemProps4.xml><?xml version="1.0" encoding="utf-8"?>
<ds:datastoreItem xmlns:ds="http://schemas.openxmlformats.org/officeDocument/2006/customXml" ds:itemID="{8F428105-178F-45E4-B1CB-5EAAA3DBD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OUMemo</Template>
  <TotalTime>11</TotalTime>
  <Pages>5</Pages>
  <Words>1105</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8723</CharactersWithSpaces>
  <SharedDoc>false</SharedDoc>
  <HLinks>
    <vt:vector size="150" baseType="variant">
      <vt:variant>
        <vt:i4>1638414</vt:i4>
      </vt:variant>
      <vt:variant>
        <vt:i4>117</vt:i4>
      </vt:variant>
      <vt:variant>
        <vt:i4>0</vt:i4>
      </vt:variant>
      <vt:variant>
        <vt:i4>5</vt:i4>
      </vt:variant>
      <vt:variant>
        <vt:lpwstr>http://www3.open.ac.uk/arc-handbook/</vt:lpwstr>
      </vt:variant>
      <vt:variant>
        <vt:lpwstr/>
      </vt:variant>
      <vt:variant>
        <vt:i4>3801195</vt:i4>
      </vt:variant>
      <vt:variant>
        <vt:i4>114</vt:i4>
      </vt:variant>
      <vt:variant>
        <vt:i4>0</vt:i4>
      </vt:variant>
      <vt:variant>
        <vt:i4>5</vt:i4>
      </vt:variant>
      <vt:variant>
        <vt:lpwstr>http://www3.open.ac.uk/res-handbook/index.shtml</vt:lpwstr>
      </vt:variant>
      <vt:variant>
        <vt:lpwstr/>
      </vt:variant>
      <vt:variant>
        <vt:i4>7405617</vt:i4>
      </vt:variant>
      <vt:variant>
        <vt:i4>111</vt:i4>
      </vt:variant>
      <vt:variant>
        <vt:i4>0</vt:i4>
      </vt:variant>
      <vt:variant>
        <vt:i4>5</vt:i4>
      </vt:variant>
      <vt:variant>
        <vt:lpwstr>http://www.open.ac.uk/research/research-degrees/affiliated-research-centre-programme/forms.php</vt:lpwstr>
      </vt:variant>
      <vt:variant>
        <vt:lpwstr/>
      </vt:variant>
      <vt:variant>
        <vt:i4>4194374</vt:i4>
      </vt:variant>
      <vt:variant>
        <vt:i4>108</vt:i4>
      </vt:variant>
      <vt:variant>
        <vt:i4>0</vt:i4>
      </vt:variant>
      <vt:variant>
        <vt:i4>5</vt:i4>
      </vt:variant>
      <vt:variant>
        <vt:lpwstr>http://www.open.ac.uk/research/research-degrees/forms-and-guidance-notes.php</vt:lpwstr>
      </vt:variant>
      <vt:variant>
        <vt:lpwstr/>
      </vt:variant>
      <vt:variant>
        <vt:i4>1769589</vt:i4>
      </vt:variant>
      <vt:variant>
        <vt:i4>105</vt:i4>
      </vt:variant>
      <vt:variant>
        <vt:i4>0</vt:i4>
      </vt:variant>
      <vt:variant>
        <vt:i4>5</vt:i4>
      </vt:variant>
      <vt:variant>
        <vt:lpwstr>mailto:research-degrees-arc@open.ac.uk</vt:lpwstr>
      </vt:variant>
      <vt:variant>
        <vt:lpwstr/>
      </vt:variant>
      <vt:variant>
        <vt:i4>2687041</vt:i4>
      </vt:variant>
      <vt:variant>
        <vt:i4>102</vt:i4>
      </vt:variant>
      <vt:variant>
        <vt:i4>0</vt:i4>
      </vt:variant>
      <vt:variant>
        <vt:i4>5</vt:i4>
      </vt:variant>
      <vt:variant>
        <vt:lpwstr>mailto:research-degrees-team@open.ac.uk</vt:lpwstr>
      </vt:variant>
      <vt:variant>
        <vt:lpwstr/>
      </vt:variant>
      <vt:variant>
        <vt:i4>1769589</vt:i4>
      </vt:variant>
      <vt:variant>
        <vt:i4>99</vt:i4>
      </vt:variant>
      <vt:variant>
        <vt:i4>0</vt:i4>
      </vt:variant>
      <vt:variant>
        <vt:i4>5</vt:i4>
      </vt:variant>
      <vt:variant>
        <vt:lpwstr>mailto:research-degrees-arc@open.ac.uk</vt:lpwstr>
      </vt:variant>
      <vt:variant>
        <vt:lpwstr/>
      </vt:variant>
      <vt:variant>
        <vt:i4>4915262</vt:i4>
      </vt:variant>
      <vt:variant>
        <vt:i4>96</vt:i4>
      </vt:variant>
      <vt:variant>
        <vt:i4>0</vt:i4>
      </vt:variant>
      <vt:variant>
        <vt:i4>5</vt:i4>
      </vt:variant>
      <vt:variant>
        <vt:lpwstr>mailto:research-degrees-office@open.ac.uk</vt:lpwstr>
      </vt:variant>
      <vt:variant>
        <vt:lpwstr/>
      </vt:variant>
      <vt:variant>
        <vt:i4>1638414</vt:i4>
      </vt:variant>
      <vt:variant>
        <vt:i4>93</vt:i4>
      </vt:variant>
      <vt:variant>
        <vt:i4>0</vt:i4>
      </vt:variant>
      <vt:variant>
        <vt:i4>5</vt:i4>
      </vt:variant>
      <vt:variant>
        <vt:lpwstr>http://www3.open.ac.uk/arc-handbook/</vt:lpwstr>
      </vt:variant>
      <vt:variant>
        <vt:lpwstr/>
      </vt:variant>
      <vt:variant>
        <vt:i4>8257565</vt:i4>
      </vt:variant>
      <vt:variant>
        <vt:i4>90</vt:i4>
      </vt:variant>
      <vt:variant>
        <vt:i4>0</vt:i4>
      </vt:variant>
      <vt:variant>
        <vt:i4>5</vt:i4>
      </vt:variant>
      <vt:variant>
        <vt:lpwstr>http://www3.open.ac.uk/res-handbook/p6_9.shtml</vt:lpwstr>
      </vt:variant>
      <vt:variant>
        <vt:lpwstr/>
      </vt:variant>
      <vt:variant>
        <vt:i4>7405622</vt:i4>
      </vt:variant>
      <vt:variant>
        <vt:i4>87</vt:i4>
      </vt:variant>
      <vt:variant>
        <vt:i4>0</vt:i4>
      </vt:variant>
      <vt:variant>
        <vt:i4>5</vt:i4>
      </vt:variant>
      <vt:variant>
        <vt:lpwstr>http://www.open.ac.uk/students/charter/sites/www.open.ac.uk.students.charter/files/files/ecms/web-content/research-degree-regulations-2016.pdf</vt:lpwstr>
      </vt:variant>
      <vt:variant>
        <vt:lpwstr/>
      </vt:variant>
      <vt:variant>
        <vt:i4>1769589</vt:i4>
      </vt:variant>
      <vt:variant>
        <vt:i4>84</vt:i4>
      </vt:variant>
      <vt:variant>
        <vt:i4>0</vt:i4>
      </vt:variant>
      <vt:variant>
        <vt:i4>5</vt:i4>
      </vt:variant>
      <vt:variant>
        <vt:lpwstr>mailto:research-degrees-arc@open.ac.uk</vt:lpwstr>
      </vt:variant>
      <vt:variant>
        <vt:lpwstr/>
      </vt:variant>
      <vt:variant>
        <vt:i4>4915262</vt:i4>
      </vt:variant>
      <vt:variant>
        <vt:i4>81</vt:i4>
      </vt:variant>
      <vt:variant>
        <vt:i4>0</vt:i4>
      </vt:variant>
      <vt:variant>
        <vt:i4>5</vt:i4>
      </vt:variant>
      <vt:variant>
        <vt:lpwstr>mailto:research-degrees-office@open.ac.uk</vt:lpwstr>
      </vt:variant>
      <vt:variant>
        <vt:lpwstr/>
      </vt:variant>
      <vt:variant>
        <vt:i4>7405617</vt:i4>
      </vt:variant>
      <vt:variant>
        <vt:i4>78</vt:i4>
      </vt:variant>
      <vt:variant>
        <vt:i4>0</vt:i4>
      </vt:variant>
      <vt:variant>
        <vt:i4>5</vt:i4>
      </vt:variant>
      <vt:variant>
        <vt:lpwstr>http://www.open.ac.uk/research/research-degrees/affiliated-research-centre-programme/forms.php</vt:lpwstr>
      </vt:variant>
      <vt:variant>
        <vt:lpwstr/>
      </vt:variant>
      <vt:variant>
        <vt:i4>4194374</vt:i4>
      </vt:variant>
      <vt:variant>
        <vt:i4>75</vt:i4>
      </vt:variant>
      <vt:variant>
        <vt:i4>0</vt:i4>
      </vt:variant>
      <vt:variant>
        <vt:i4>5</vt:i4>
      </vt:variant>
      <vt:variant>
        <vt:lpwstr>http://www.open.ac.uk/research/research-degrees/forms-and-guidance-notes.php</vt:lpwstr>
      </vt:variant>
      <vt:variant>
        <vt:lpwstr/>
      </vt:variant>
      <vt:variant>
        <vt:i4>1769589</vt:i4>
      </vt:variant>
      <vt:variant>
        <vt:i4>72</vt:i4>
      </vt:variant>
      <vt:variant>
        <vt:i4>0</vt:i4>
      </vt:variant>
      <vt:variant>
        <vt:i4>5</vt:i4>
      </vt:variant>
      <vt:variant>
        <vt:lpwstr>mailto:research-degrees-arc@open.ac.uk</vt:lpwstr>
      </vt:variant>
      <vt:variant>
        <vt:lpwstr/>
      </vt:variant>
      <vt:variant>
        <vt:i4>4915262</vt:i4>
      </vt:variant>
      <vt:variant>
        <vt:i4>69</vt:i4>
      </vt:variant>
      <vt:variant>
        <vt:i4>0</vt:i4>
      </vt:variant>
      <vt:variant>
        <vt:i4>5</vt:i4>
      </vt:variant>
      <vt:variant>
        <vt:lpwstr>mailto:research-degrees-office@open.ac.uk</vt:lpwstr>
      </vt:variant>
      <vt:variant>
        <vt:lpwstr/>
      </vt:variant>
      <vt:variant>
        <vt:i4>3473447</vt:i4>
      </vt:variant>
      <vt:variant>
        <vt:i4>66</vt:i4>
      </vt:variant>
      <vt:variant>
        <vt:i4>0</vt:i4>
      </vt:variant>
      <vt:variant>
        <vt:i4>5</vt:i4>
      </vt:variant>
      <vt:variant>
        <vt:lpwstr>http://www.open.ac.uk/students/charter/essential-documents</vt:lpwstr>
      </vt:variant>
      <vt:variant>
        <vt:lpwstr/>
      </vt:variant>
      <vt:variant>
        <vt:i4>3473447</vt:i4>
      </vt:variant>
      <vt:variant>
        <vt:i4>63</vt:i4>
      </vt:variant>
      <vt:variant>
        <vt:i4>0</vt:i4>
      </vt:variant>
      <vt:variant>
        <vt:i4>5</vt:i4>
      </vt:variant>
      <vt:variant>
        <vt:lpwstr>http://www.open.ac.uk/students/charter/essential-documents</vt:lpwstr>
      </vt:variant>
      <vt:variant>
        <vt:lpwstr/>
      </vt:variant>
      <vt:variant>
        <vt:i4>3473447</vt:i4>
      </vt:variant>
      <vt:variant>
        <vt:i4>60</vt:i4>
      </vt:variant>
      <vt:variant>
        <vt:i4>0</vt:i4>
      </vt:variant>
      <vt:variant>
        <vt:i4>5</vt:i4>
      </vt:variant>
      <vt:variant>
        <vt:lpwstr>http://www.open.ac.uk/students/charter/essential-documents</vt:lpwstr>
      </vt:variant>
      <vt:variant>
        <vt:lpwstr/>
      </vt:variant>
      <vt:variant>
        <vt:i4>3473447</vt:i4>
      </vt:variant>
      <vt:variant>
        <vt:i4>57</vt:i4>
      </vt:variant>
      <vt:variant>
        <vt:i4>0</vt:i4>
      </vt:variant>
      <vt:variant>
        <vt:i4>5</vt:i4>
      </vt:variant>
      <vt:variant>
        <vt:lpwstr>http://www.open.ac.uk/students/charter/essential-documents</vt:lpwstr>
      </vt:variant>
      <vt:variant>
        <vt:lpwstr/>
      </vt:variant>
      <vt:variant>
        <vt:i4>1769589</vt:i4>
      </vt:variant>
      <vt:variant>
        <vt:i4>54</vt:i4>
      </vt:variant>
      <vt:variant>
        <vt:i4>0</vt:i4>
      </vt:variant>
      <vt:variant>
        <vt:i4>5</vt:i4>
      </vt:variant>
      <vt:variant>
        <vt:lpwstr>mailto:research-degrees-arc@open.ac.uk</vt:lpwstr>
      </vt:variant>
      <vt:variant>
        <vt:lpwstr/>
      </vt:variant>
      <vt:variant>
        <vt:i4>4915262</vt:i4>
      </vt:variant>
      <vt:variant>
        <vt:i4>51</vt:i4>
      </vt:variant>
      <vt:variant>
        <vt:i4>0</vt:i4>
      </vt:variant>
      <vt:variant>
        <vt:i4>5</vt:i4>
      </vt:variant>
      <vt:variant>
        <vt:lpwstr>mailto:research-degrees-office@open.ac.uk</vt:lpwstr>
      </vt:variant>
      <vt:variant>
        <vt:lpwstr/>
      </vt:variant>
      <vt:variant>
        <vt:i4>262229</vt:i4>
      </vt:variant>
      <vt:variant>
        <vt:i4>48</vt:i4>
      </vt:variant>
      <vt:variant>
        <vt:i4>0</vt:i4>
      </vt:variant>
      <vt:variant>
        <vt:i4>5</vt:i4>
      </vt:variant>
      <vt:variant>
        <vt:lpwstr>http://www.actionforadvocacy.org.uk/</vt:lpwstr>
      </vt:variant>
      <vt:variant>
        <vt:lpwstr/>
      </vt:variant>
      <vt:variant>
        <vt:i4>3473447</vt:i4>
      </vt:variant>
      <vt:variant>
        <vt:i4>39</vt:i4>
      </vt:variant>
      <vt:variant>
        <vt:i4>0</vt:i4>
      </vt:variant>
      <vt:variant>
        <vt:i4>5</vt:i4>
      </vt:variant>
      <vt:variant>
        <vt:lpwstr>http://www.open.ac.uk/students/charter/essential-documents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Research Degrees process review workshop: Suspension</dc:subject>
  <dc:creator>Joanna Farmer</dc:creator>
  <cp:keywords/>
  <cp:lastModifiedBy>Nicola.Payne</cp:lastModifiedBy>
  <cp:revision>5</cp:revision>
  <cp:lastPrinted>2011-10-26T14:32:00Z</cp:lastPrinted>
  <dcterms:created xsi:type="dcterms:W3CDTF">2020-07-29T13:34:00Z</dcterms:created>
  <dcterms:modified xsi:type="dcterms:W3CDTF">2020-09-10T10:02:00Z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0x010100A3382C34952B0A469E404A83EE320EBD</vt:lpwstr>
  </property>
</Properties>
</file>