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CB35C0" w:rsidRPr="00106239" w14:paraId="3EA35FFF" w14:textId="77777777" w:rsidTr="00CA362E">
        <w:trPr>
          <w:trHeight w:val="210"/>
        </w:trPr>
        <w:tc>
          <w:tcPr>
            <w:tcW w:w="699" w:type="dxa"/>
            <w:tcBorders>
              <w:bottom w:val="single" w:sz="4" w:space="0" w:color="auto"/>
            </w:tcBorders>
            <w:shd w:val="clear" w:color="auto" w:fill="D9E2F3" w:themeFill="accent1" w:themeFillTint="33"/>
          </w:tcPr>
          <w:p w14:paraId="490B1FCA" w14:textId="77777777" w:rsidR="00CB35C0" w:rsidRPr="00106239" w:rsidRDefault="00CB35C0" w:rsidP="00CA362E">
            <w:pPr>
              <w:spacing w:after="0" w:line="240" w:lineRule="auto"/>
              <w:rPr>
                <w:rFonts w:ascii="Calibri" w:hAnsi="Calibri" w:cs="Calibri"/>
                <w:b/>
              </w:rPr>
            </w:pPr>
            <w:bookmarkStart w:id="0" w:name="_Hlk128665484"/>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4ACF71BB" w14:textId="77777777" w:rsidR="00CB35C0" w:rsidRPr="00106239" w:rsidRDefault="00CB35C0" w:rsidP="00CA362E">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134AFB9D" w14:textId="77777777" w:rsidR="00CB35C0" w:rsidRPr="00106239" w:rsidRDefault="00CB35C0" w:rsidP="00CA362E">
            <w:pPr>
              <w:spacing w:after="0" w:line="240" w:lineRule="auto"/>
              <w:rPr>
                <w:rFonts w:ascii="Calibri" w:hAnsi="Calibri" w:cs="Calibri"/>
                <w:b/>
              </w:rPr>
            </w:pPr>
            <w:r>
              <w:rPr>
                <w:rFonts w:ascii="Calibri" w:hAnsi="Calibri" w:cs="Calibri"/>
                <w:b/>
              </w:rPr>
              <w:t>By</w:t>
            </w:r>
          </w:p>
        </w:tc>
      </w:tr>
      <w:bookmarkEnd w:id="0"/>
      <w:tr w:rsidR="00CB35C0" w14:paraId="73464FC8" w14:textId="77777777" w:rsidTr="00CA362E">
        <w:trPr>
          <w:trHeight w:val="210"/>
        </w:trPr>
        <w:tc>
          <w:tcPr>
            <w:tcW w:w="699" w:type="dxa"/>
            <w:tcBorders>
              <w:top w:val="single" w:sz="4" w:space="0" w:color="auto"/>
              <w:bottom w:val="single" w:sz="4" w:space="0" w:color="auto"/>
            </w:tcBorders>
            <w:shd w:val="clear" w:color="auto" w:fill="auto"/>
          </w:tcPr>
          <w:p w14:paraId="1CA688B0" w14:textId="2A9507FE" w:rsidR="00CB35C0" w:rsidRDefault="00CB35C0" w:rsidP="00CA362E">
            <w:pPr>
              <w:spacing w:after="0" w:line="240" w:lineRule="auto"/>
              <w:rPr>
                <w:rFonts w:ascii="Calibri" w:hAnsi="Calibri" w:cs="Calibri"/>
                <w:b/>
              </w:rPr>
            </w:pPr>
            <w:r>
              <w:rPr>
                <w:rFonts w:ascii="Calibri" w:hAnsi="Calibri" w:cs="Calibri"/>
                <w:b/>
              </w:rPr>
              <w:t>1.</w:t>
            </w:r>
          </w:p>
        </w:tc>
        <w:tc>
          <w:tcPr>
            <w:tcW w:w="6946" w:type="dxa"/>
            <w:tcBorders>
              <w:top w:val="single" w:sz="4" w:space="0" w:color="auto"/>
              <w:bottom w:val="single" w:sz="4" w:space="0" w:color="auto"/>
            </w:tcBorders>
            <w:shd w:val="clear" w:color="auto" w:fill="auto"/>
          </w:tcPr>
          <w:p w14:paraId="7C233651" w14:textId="2FF66D55" w:rsidR="00CB35C0" w:rsidRPr="00694036" w:rsidRDefault="00CB35C0" w:rsidP="003F0B2B">
            <w:pPr>
              <w:spacing w:after="120" w:line="240" w:lineRule="auto"/>
              <w:rPr>
                <w:rFonts w:ascii="Calibri" w:hAnsi="Calibri" w:cs="Calibri"/>
                <w:bCs/>
                <w:u w:val="single"/>
              </w:rPr>
            </w:pPr>
            <w:r w:rsidRPr="00694036">
              <w:rPr>
                <w:rFonts w:ascii="Calibri" w:hAnsi="Calibri" w:cs="Calibri"/>
                <w:bCs/>
                <w:u w:val="single"/>
              </w:rPr>
              <w:t xml:space="preserve">Dignity and Respect policy - Catherine </w:t>
            </w:r>
            <w:proofErr w:type="spellStart"/>
            <w:r w:rsidRPr="00694036">
              <w:rPr>
                <w:rFonts w:ascii="Calibri" w:hAnsi="Calibri" w:cs="Calibri"/>
                <w:bCs/>
                <w:u w:val="single"/>
              </w:rPr>
              <w:t>Coldbeck</w:t>
            </w:r>
            <w:proofErr w:type="spellEnd"/>
            <w:r w:rsidRPr="00694036">
              <w:rPr>
                <w:rFonts w:ascii="Calibri" w:hAnsi="Calibri" w:cs="Calibri"/>
                <w:bCs/>
                <w:u w:val="single"/>
              </w:rPr>
              <w:t xml:space="preserve"> </w:t>
            </w:r>
          </w:p>
          <w:p w14:paraId="76BE4972" w14:textId="6F229D1A" w:rsidR="00CB35C0" w:rsidRDefault="00CB35C0" w:rsidP="003F0B2B">
            <w:pPr>
              <w:spacing w:after="120"/>
            </w:pPr>
            <w:r>
              <w:t xml:space="preserve">Catherine </w:t>
            </w:r>
            <w:proofErr w:type="spellStart"/>
            <w:r>
              <w:t>Coldbeck</w:t>
            </w:r>
            <w:proofErr w:type="spellEnd"/>
            <w:r>
              <w:t xml:space="preserve"> spoke on how the University deals with alleged bullying or harassment.  A student who has an issue is encouraged to speak to </w:t>
            </w:r>
            <w:r w:rsidR="00324858">
              <w:t>their</w:t>
            </w:r>
            <w:r>
              <w:t xml:space="preserve"> (alleged) haras</w:t>
            </w:r>
            <w:r w:rsidR="00324858">
              <w:t>s</w:t>
            </w:r>
            <w:r>
              <w:t xml:space="preserve">er </w:t>
            </w:r>
            <w:r w:rsidR="00324858">
              <w:t>in a non-public space.</w:t>
            </w:r>
            <w:r>
              <w:t xml:space="preserve">  </w:t>
            </w:r>
            <w:proofErr w:type="gramStart"/>
            <w:r w:rsidR="00694036">
              <w:t>This items</w:t>
            </w:r>
            <w:proofErr w:type="gramEnd"/>
            <w:r w:rsidR="00694036">
              <w:t xml:space="preserve"> was raised by a </w:t>
            </w:r>
            <w:r w:rsidR="00324858">
              <w:t xml:space="preserve">PGR student </w:t>
            </w:r>
            <w:r w:rsidR="00694036">
              <w:t xml:space="preserve">who </w:t>
            </w:r>
            <w:r w:rsidR="00324858">
              <w:t>has</w:t>
            </w:r>
            <w:r>
              <w:t xml:space="preserve"> experienced issues around this.</w:t>
            </w:r>
          </w:p>
          <w:p w14:paraId="7D148EB3" w14:textId="7BAE6867" w:rsidR="00CB35C0" w:rsidRDefault="00CE3BD3" w:rsidP="003F0B2B">
            <w:pPr>
              <w:spacing w:after="120"/>
            </w:pPr>
            <w:r>
              <w:t xml:space="preserve">With </w:t>
            </w:r>
            <w:proofErr w:type="gramStart"/>
            <w:r>
              <w:t>particular regard</w:t>
            </w:r>
            <w:proofErr w:type="gramEnd"/>
            <w:r>
              <w:t xml:space="preserve"> to </w:t>
            </w:r>
            <w:r w:rsidR="00CB35C0">
              <w:t>dignity and respect</w:t>
            </w:r>
            <w:r>
              <w:t xml:space="preserve">, </w:t>
            </w:r>
            <w:r w:rsidR="00CB35C0">
              <w:t xml:space="preserve">Catherine </w:t>
            </w:r>
            <w:r>
              <w:t xml:space="preserve">is </w:t>
            </w:r>
            <w:r w:rsidR="00CB35C0">
              <w:t xml:space="preserve">reviewing </w:t>
            </w:r>
            <w:r>
              <w:t xml:space="preserve">this and will </w:t>
            </w:r>
            <w:r w:rsidR="00CB35C0">
              <w:t xml:space="preserve">consult with students on </w:t>
            </w:r>
            <w:r>
              <w:t xml:space="preserve">the </w:t>
            </w:r>
            <w:r w:rsidR="00CB35C0">
              <w:t>rewritten policy</w:t>
            </w:r>
            <w:r>
              <w:t xml:space="preserve">.  </w:t>
            </w:r>
            <w:r w:rsidR="007B3288">
              <w:t xml:space="preserve">Students were consulted </w:t>
            </w:r>
            <w:r w:rsidR="00CB35C0">
              <w:t xml:space="preserve">on the existing policy </w:t>
            </w:r>
            <w:r w:rsidR="007B3288">
              <w:t>regarding what</w:t>
            </w:r>
            <w:r w:rsidR="00CB35C0">
              <w:t xml:space="preserve"> they feel uncomfortable with.  Students don’t like to have to confront the person they’ve accused of bullying.  </w:t>
            </w:r>
            <w:r w:rsidR="007B3288">
              <w:t>The s</w:t>
            </w:r>
            <w:r w:rsidR="00CB35C0">
              <w:t xml:space="preserve">heer difficulty of arranging a meeting is </w:t>
            </w:r>
            <w:r w:rsidR="007B3288">
              <w:t xml:space="preserve">enough, </w:t>
            </w:r>
            <w:r w:rsidR="00CB35C0">
              <w:t>without the confrontation.</w:t>
            </w:r>
          </w:p>
          <w:p w14:paraId="18B365A3" w14:textId="3CD9C187" w:rsidR="00CB35C0" w:rsidRDefault="00CB35C0" w:rsidP="003F0B2B">
            <w:pPr>
              <w:spacing w:after="120"/>
            </w:pPr>
            <w:r>
              <w:t>Consider that an informal route may be taken, especially if action cannot be taken early.</w:t>
            </w:r>
          </w:p>
          <w:p w14:paraId="354ED464" w14:textId="7D494309" w:rsidR="00CB35C0" w:rsidRDefault="00CB35C0" w:rsidP="003F0B2B">
            <w:pPr>
              <w:spacing w:after="120"/>
            </w:pPr>
            <w:r>
              <w:t>1</w:t>
            </w:r>
            <w:r w:rsidRPr="00714D4D">
              <w:rPr>
                <w:vertAlign w:val="superscript"/>
              </w:rPr>
              <w:t>st</w:t>
            </w:r>
            <w:r>
              <w:t xml:space="preserve"> option – talk to student concer</w:t>
            </w:r>
            <w:r w:rsidR="007B3288">
              <w:t>n</w:t>
            </w:r>
            <w:r>
              <w:t>ed</w:t>
            </w:r>
            <w:r w:rsidR="003F0B2B">
              <w:t xml:space="preserve"> (in a face</w:t>
            </w:r>
            <w:r w:rsidR="00571945">
              <w:t>-</w:t>
            </w:r>
            <w:r w:rsidR="003F0B2B">
              <w:t>to</w:t>
            </w:r>
            <w:r w:rsidR="00571945">
              <w:t>-</w:t>
            </w:r>
            <w:r w:rsidR="003F0B2B">
              <w:t>face situation)</w:t>
            </w:r>
            <w:r>
              <w:t xml:space="preserve"> if behaviour is poor</w:t>
            </w:r>
            <w:r w:rsidR="003F0B2B">
              <w:t>.</w:t>
            </w:r>
          </w:p>
          <w:p w14:paraId="4B7CC1E9" w14:textId="7A9AAC36" w:rsidR="00CB35C0" w:rsidRDefault="00CB35C0" w:rsidP="003F0B2B">
            <w:pPr>
              <w:spacing w:after="120"/>
            </w:pPr>
            <w:r>
              <w:t>2</w:t>
            </w:r>
            <w:r w:rsidRPr="00714D4D">
              <w:rPr>
                <w:vertAlign w:val="superscript"/>
              </w:rPr>
              <w:t>nd</w:t>
            </w:r>
            <w:r>
              <w:t xml:space="preserve"> Option – Discuss matter with a friend, fellow student</w:t>
            </w:r>
            <w:r w:rsidR="003F0B2B">
              <w:t>,</w:t>
            </w:r>
            <w:r>
              <w:t xml:space="preserve"> or A N Other to decide best course of action.</w:t>
            </w:r>
            <w:r w:rsidR="007B3288">
              <w:t xml:space="preserve">  </w:t>
            </w:r>
            <w:r>
              <w:t xml:space="preserve">And providing some advice if speaking </w:t>
            </w:r>
            <w:r w:rsidR="003F0B2B">
              <w:t xml:space="preserve">to </w:t>
            </w:r>
            <w:r>
              <w:t xml:space="preserve">or writing to the person.  </w:t>
            </w:r>
            <w:r w:rsidR="003F0B2B">
              <w:t xml:space="preserve">Remember, </w:t>
            </w:r>
            <w:r w:rsidR="003F0B2B" w:rsidRPr="003F0B2B">
              <w:t>it’s a communication tool</w:t>
            </w:r>
            <w:r w:rsidR="003F0B2B">
              <w:t xml:space="preserve">, </w:t>
            </w:r>
            <w:r w:rsidR="003F0B2B" w:rsidRPr="003F0B2B">
              <w:t>not attacking, just stating the impact that the behaviour has on you</w:t>
            </w:r>
          </w:p>
          <w:p w14:paraId="714A007C" w14:textId="6447513B" w:rsidR="00CB35C0" w:rsidRDefault="00CB35C0" w:rsidP="003F0B2B">
            <w:pPr>
              <w:spacing w:after="120"/>
            </w:pPr>
            <w:r>
              <w:t xml:space="preserve">If not, we can go down the formal route.  </w:t>
            </w:r>
            <w:r w:rsidR="003F0B2B">
              <w:t>Catherine h</w:t>
            </w:r>
            <w:r>
              <w:t xml:space="preserve">asn’t got </w:t>
            </w:r>
            <w:r w:rsidR="003F0B2B">
              <w:t xml:space="preserve">any </w:t>
            </w:r>
            <w:r>
              <w:t xml:space="preserve">further with the formal route </w:t>
            </w:r>
            <w:proofErr w:type="gramStart"/>
            <w:r>
              <w:t>at the moment</w:t>
            </w:r>
            <w:proofErr w:type="gramEnd"/>
            <w:r>
              <w:t>.</w:t>
            </w:r>
          </w:p>
          <w:p w14:paraId="43F8319F" w14:textId="53B0D137" w:rsidR="00CB35C0" w:rsidRDefault="003F0B2B" w:rsidP="003F0B2B">
            <w:pPr>
              <w:spacing w:after="120"/>
            </w:pPr>
            <w:r>
              <w:t xml:space="preserve">To note that this advice has been suggested </w:t>
            </w:r>
            <w:r w:rsidR="00CB35C0">
              <w:t>for students on taught courses</w:t>
            </w:r>
            <w:r w:rsidR="00571945">
              <w:t xml:space="preserve">, who </w:t>
            </w:r>
            <w:r>
              <w:t xml:space="preserve">potentially </w:t>
            </w:r>
            <w:r w:rsidR="00571945">
              <w:t xml:space="preserve">are </w:t>
            </w:r>
            <w:r w:rsidR="00CB35C0">
              <w:t>in a different time zone.</w:t>
            </w:r>
            <w:r>
              <w:t xml:space="preserve">  </w:t>
            </w:r>
            <w:r w:rsidR="00694036">
              <w:t>We would welcome feedback from PGRS.</w:t>
            </w:r>
          </w:p>
          <w:p w14:paraId="23CA85B3" w14:textId="4EF4A212" w:rsidR="00CB35C0" w:rsidRPr="003F0B2B" w:rsidRDefault="003F0B2B" w:rsidP="003F0B2B">
            <w:pPr>
              <w:spacing w:after="120"/>
            </w:pPr>
            <w:r w:rsidRPr="003F0B2B">
              <w:rPr>
                <w:b/>
                <w:bCs/>
              </w:rPr>
              <w:t>ACTI</w:t>
            </w:r>
            <w:r w:rsidR="00CB35C0" w:rsidRPr="003F0B2B">
              <w:rPr>
                <w:b/>
                <w:bCs/>
              </w:rPr>
              <w:t>O</w:t>
            </w:r>
            <w:r w:rsidR="00CB35C0" w:rsidRPr="00714D4D">
              <w:rPr>
                <w:b/>
                <w:bCs/>
              </w:rPr>
              <w:t xml:space="preserve">N: </w:t>
            </w:r>
            <w:r>
              <w:rPr>
                <w:b/>
                <w:bCs/>
              </w:rPr>
              <w:t>Emily</w:t>
            </w:r>
            <w:r w:rsidR="00CB35C0" w:rsidRPr="00714D4D">
              <w:rPr>
                <w:b/>
                <w:bCs/>
              </w:rPr>
              <w:t xml:space="preserve"> </w:t>
            </w:r>
            <w:r w:rsidR="00CB35C0" w:rsidRPr="003F0B2B">
              <w:t xml:space="preserve">to extract Section 5 informal route and ask PGRS to comment on it.  </w:t>
            </w:r>
            <w:r w:rsidRPr="003F0B2B">
              <w:t xml:space="preserve">Put this in the </w:t>
            </w:r>
            <w:r w:rsidR="00CB35C0" w:rsidRPr="003F0B2B">
              <w:t xml:space="preserve">Training Digest news item 20 Feb.  </w:t>
            </w:r>
            <w:r w:rsidR="00742935" w:rsidRPr="00742935">
              <w:t>Emily will send to student who particularly asked about it.</w:t>
            </w:r>
          </w:p>
          <w:p w14:paraId="2B77DACD" w14:textId="77777777" w:rsidR="00CB35C0" w:rsidRPr="003F0B2B" w:rsidRDefault="00CB35C0" w:rsidP="003F0B2B">
            <w:pPr>
              <w:spacing w:after="120"/>
            </w:pPr>
            <w:r w:rsidRPr="007D6880">
              <w:rPr>
                <w:b/>
                <w:bCs/>
              </w:rPr>
              <w:t xml:space="preserve">ACTION: Nishant/Andrei </w:t>
            </w:r>
            <w:r w:rsidRPr="003F0B2B">
              <w:t>ask PGRS to comment.  Deadline by the end of February.</w:t>
            </w:r>
          </w:p>
          <w:p w14:paraId="0C52020B" w14:textId="0C7A1925" w:rsidR="00CB35C0" w:rsidRDefault="00CB35C0" w:rsidP="003F0B2B">
            <w:pPr>
              <w:spacing w:after="120"/>
              <w:rPr>
                <w:color w:val="FF0000"/>
              </w:rPr>
            </w:pPr>
            <w:r>
              <w:t xml:space="preserve">We try to include PGRS in general policies.  </w:t>
            </w:r>
          </w:p>
          <w:p w14:paraId="6BAC154F" w14:textId="41570BF0" w:rsidR="00CB35C0" w:rsidRDefault="004C21F4" w:rsidP="003F0B2B">
            <w:pPr>
              <w:spacing w:after="120" w:line="240" w:lineRule="auto"/>
              <w:rPr>
                <w:rFonts w:ascii="Calibri" w:hAnsi="Calibri" w:cs="Calibri"/>
                <w:bCs/>
              </w:rPr>
            </w:pPr>
            <w:r>
              <w:rPr>
                <w:rFonts w:ascii="Calibri" w:hAnsi="Calibri" w:cs="Calibri"/>
                <w:bCs/>
              </w:rPr>
              <w:t>Nishant queried whether as this is</w:t>
            </w:r>
            <w:r w:rsidRPr="004C21F4">
              <w:rPr>
                <w:rFonts w:ascii="Calibri" w:hAnsi="Calibri" w:cs="Calibri"/>
                <w:bCs/>
              </w:rPr>
              <w:t xml:space="preserve"> not specific for PGRs, </w:t>
            </w:r>
            <w:r>
              <w:rPr>
                <w:rFonts w:ascii="Calibri" w:hAnsi="Calibri" w:cs="Calibri"/>
                <w:bCs/>
              </w:rPr>
              <w:t>whether it’s</w:t>
            </w:r>
            <w:r w:rsidRPr="004C21F4">
              <w:rPr>
                <w:rFonts w:ascii="Calibri" w:hAnsi="Calibri" w:cs="Calibri"/>
                <w:bCs/>
              </w:rPr>
              <w:t xml:space="preserve"> proposed to provide something specific for PGRs, given the supervisory dynamics being the primary relationship for PGRs</w:t>
            </w:r>
            <w:r>
              <w:rPr>
                <w:rFonts w:ascii="Calibri" w:hAnsi="Calibri" w:cs="Calibri"/>
                <w:bCs/>
              </w:rPr>
              <w:t>?</w:t>
            </w:r>
          </w:p>
          <w:p w14:paraId="3BD6939E" w14:textId="2A20E6F9" w:rsidR="00CB35C0" w:rsidRPr="00221FD3" w:rsidRDefault="004C21F4" w:rsidP="003F0B2B">
            <w:pPr>
              <w:spacing w:after="120" w:line="240" w:lineRule="auto"/>
              <w:rPr>
                <w:rFonts w:ascii="Calibri" w:hAnsi="Calibri" w:cs="Calibri"/>
                <w:bCs/>
              </w:rPr>
            </w:pPr>
            <w:r>
              <w:rPr>
                <w:rFonts w:ascii="Calibri" w:hAnsi="Calibri" w:cs="Calibri"/>
                <w:bCs/>
              </w:rPr>
              <w:t xml:space="preserve">Lindsay responded that </w:t>
            </w:r>
            <w:r w:rsidRPr="004C21F4">
              <w:rPr>
                <w:rFonts w:ascii="Calibri" w:hAnsi="Calibri" w:cs="Calibri"/>
                <w:bCs/>
              </w:rPr>
              <w:t>we try as far as possible to include PGR within the university's general policies</w:t>
            </w:r>
            <w:r>
              <w:rPr>
                <w:rFonts w:ascii="Calibri" w:hAnsi="Calibri" w:cs="Calibri"/>
                <w:bCs/>
              </w:rPr>
              <w:t>.</w:t>
            </w:r>
          </w:p>
        </w:tc>
        <w:tc>
          <w:tcPr>
            <w:tcW w:w="1843" w:type="dxa"/>
            <w:tcBorders>
              <w:top w:val="single" w:sz="4" w:space="0" w:color="auto"/>
              <w:bottom w:val="single" w:sz="4" w:space="0" w:color="auto"/>
            </w:tcBorders>
            <w:shd w:val="clear" w:color="auto" w:fill="auto"/>
          </w:tcPr>
          <w:p w14:paraId="2729A76E" w14:textId="77777777" w:rsidR="00CB35C0" w:rsidRDefault="00CB35C0" w:rsidP="00CA362E">
            <w:pPr>
              <w:spacing w:after="0" w:line="240" w:lineRule="auto"/>
              <w:rPr>
                <w:rFonts w:ascii="Calibri" w:hAnsi="Calibri" w:cs="Calibri"/>
                <w:b/>
              </w:rPr>
            </w:pPr>
          </w:p>
          <w:p w14:paraId="63F87D9D" w14:textId="77777777" w:rsidR="002C53A0" w:rsidRDefault="002C53A0" w:rsidP="00CA362E">
            <w:pPr>
              <w:spacing w:after="0" w:line="240" w:lineRule="auto"/>
              <w:rPr>
                <w:rFonts w:ascii="Calibri" w:hAnsi="Calibri" w:cs="Calibri"/>
                <w:b/>
              </w:rPr>
            </w:pPr>
          </w:p>
          <w:p w14:paraId="174CB6E8" w14:textId="77777777" w:rsidR="002C53A0" w:rsidRDefault="002C53A0" w:rsidP="00CA362E">
            <w:pPr>
              <w:spacing w:after="0" w:line="240" w:lineRule="auto"/>
              <w:rPr>
                <w:rFonts w:ascii="Calibri" w:hAnsi="Calibri" w:cs="Calibri"/>
                <w:b/>
              </w:rPr>
            </w:pPr>
          </w:p>
          <w:p w14:paraId="3FA23A07" w14:textId="77777777" w:rsidR="002C53A0" w:rsidRDefault="002C53A0" w:rsidP="00CA362E">
            <w:pPr>
              <w:spacing w:after="0" w:line="240" w:lineRule="auto"/>
              <w:rPr>
                <w:rFonts w:ascii="Calibri" w:hAnsi="Calibri" w:cs="Calibri"/>
                <w:b/>
              </w:rPr>
            </w:pPr>
          </w:p>
          <w:p w14:paraId="7F0DA9D3" w14:textId="77777777" w:rsidR="002C53A0" w:rsidRDefault="002C53A0" w:rsidP="00CA362E">
            <w:pPr>
              <w:spacing w:after="0" w:line="240" w:lineRule="auto"/>
              <w:rPr>
                <w:rFonts w:ascii="Calibri" w:hAnsi="Calibri" w:cs="Calibri"/>
                <w:b/>
              </w:rPr>
            </w:pPr>
          </w:p>
          <w:p w14:paraId="06D48BA4" w14:textId="77777777" w:rsidR="002C53A0" w:rsidRDefault="002C53A0" w:rsidP="00CA362E">
            <w:pPr>
              <w:spacing w:after="0" w:line="240" w:lineRule="auto"/>
              <w:rPr>
                <w:rFonts w:ascii="Calibri" w:hAnsi="Calibri" w:cs="Calibri"/>
                <w:b/>
              </w:rPr>
            </w:pPr>
          </w:p>
          <w:p w14:paraId="7A22D598" w14:textId="77777777" w:rsidR="002C53A0" w:rsidRDefault="002C53A0" w:rsidP="00CA362E">
            <w:pPr>
              <w:spacing w:after="0" w:line="240" w:lineRule="auto"/>
              <w:rPr>
                <w:rFonts w:ascii="Calibri" w:hAnsi="Calibri" w:cs="Calibri"/>
                <w:b/>
              </w:rPr>
            </w:pPr>
          </w:p>
          <w:p w14:paraId="4DED2CCE" w14:textId="77777777" w:rsidR="002C53A0" w:rsidRDefault="002C53A0" w:rsidP="00CA362E">
            <w:pPr>
              <w:spacing w:after="0" w:line="240" w:lineRule="auto"/>
              <w:rPr>
                <w:rFonts w:ascii="Calibri" w:hAnsi="Calibri" w:cs="Calibri"/>
                <w:b/>
              </w:rPr>
            </w:pPr>
          </w:p>
          <w:p w14:paraId="16BB239D" w14:textId="77777777" w:rsidR="002C53A0" w:rsidRDefault="002C53A0" w:rsidP="00CA362E">
            <w:pPr>
              <w:spacing w:after="0" w:line="240" w:lineRule="auto"/>
              <w:rPr>
                <w:rFonts w:ascii="Calibri" w:hAnsi="Calibri" w:cs="Calibri"/>
                <w:b/>
              </w:rPr>
            </w:pPr>
          </w:p>
          <w:p w14:paraId="7879CB70" w14:textId="77777777" w:rsidR="002C53A0" w:rsidRDefault="002C53A0" w:rsidP="00CA362E">
            <w:pPr>
              <w:spacing w:after="0" w:line="240" w:lineRule="auto"/>
              <w:rPr>
                <w:rFonts w:ascii="Calibri" w:hAnsi="Calibri" w:cs="Calibri"/>
                <w:b/>
              </w:rPr>
            </w:pPr>
          </w:p>
          <w:p w14:paraId="566CBBF4" w14:textId="77777777" w:rsidR="002C53A0" w:rsidRDefault="002C53A0" w:rsidP="00CA362E">
            <w:pPr>
              <w:spacing w:after="0" w:line="240" w:lineRule="auto"/>
              <w:rPr>
                <w:rFonts w:ascii="Calibri" w:hAnsi="Calibri" w:cs="Calibri"/>
                <w:b/>
              </w:rPr>
            </w:pPr>
          </w:p>
          <w:p w14:paraId="797E86DE" w14:textId="77777777" w:rsidR="002C53A0" w:rsidRDefault="002C53A0" w:rsidP="00CA362E">
            <w:pPr>
              <w:spacing w:after="0" w:line="240" w:lineRule="auto"/>
              <w:rPr>
                <w:rFonts w:ascii="Calibri" w:hAnsi="Calibri" w:cs="Calibri"/>
                <w:b/>
              </w:rPr>
            </w:pPr>
          </w:p>
          <w:p w14:paraId="201A29CA" w14:textId="77777777" w:rsidR="002C53A0" w:rsidRDefault="002C53A0" w:rsidP="00CA362E">
            <w:pPr>
              <w:spacing w:after="0" w:line="240" w:lineRule="auto"/>
              <w:rPr>
                <w:rFonts w:ascii="Calibri" w:hAnsi="Calibri" w:cs="Calibri"/>
                <w:b/>
              </w:rPr>
            </w:pPr>
          </w:p>
          <w:p w14:paraId="7979CF49" w14:textId="77777777" w:rsidR="002C53A0" w:rsidRDefault="002C53A0" w:rsidP="00CA362E">
            <w:pPr>
              <w:spacing w:after="0" w:line="240" w:lineRule="auto"/>
              <w:rPr>
                <w:rFonts w:ascii="Calibri" w:hAnsi="Calibri" w:cs="Calibri"/>
                <w:b/>
              </w:rPr>
            </w:pPr>
          </w:p>
          <w:p w14:paraId="3DFFF867" w14:textId="77777777" w:rsidR="002C53A0" w:rsidRDefault="002C53A0" w:rsidP="00CA362E">
            <w:pPr>
              <w:spacing w:after="0" w:line="240" w:lineRule="auto"/>
              <w:rPr>
                <w:rFonts w:ascii="Calibri" w:hAnsi="Calibri" w:cs="Calibri"/>
                <w:b/>
              </w:rPr>
            </w:pPr>
          </w:p>
          <w:p w14:paraId="56E616EA" w14:textId="77777777" w:rsidR="002C53A0" w:rsidRDefault="002C53A0" w:rsidP="00CA362E">
            <w:pPr>
              <w:spacing w:after="0" w:line="240" w:lineRule="auto"/>
              <w:rPr>
                <w:rFonts w:ascii="Calibri" w:hAnsi="Calibri" w:cs="Calibri"/>
                <w:b/>
              </w:rPr>
            </w:pPr>
          </w:p>
          <w:p w14:paraId="1E475B33" w14:textId="77777777" w:rsidR="002C53A0" w:rsidRDefault="002C53A0" w:rsidP="00CA362E">
            <w:pPr>
              <w:spacing w:after="0" w:line="240" w:lineRule="auto"/>
              <w:rPr>
                <w:rFonts w:ascii="Calibri" w:hAnsi="Calibri" w:cs="Calibri"/>
                <w:b/>
              </w:rPr>
            </w:pPr>
          </w:p>
          <w:p w14:paraId="5384D731" w14:textId="77777777" w:rsidR="002C53A0" w:rsidRDefault="002C53A0" w:rsidP="00CA362E">
            <w:pPr>
              <w:spacing w:after="0" w:line="240" w:lineRule="auto"/>
              <w:rPr>
                <w:rFonts w:ascii="Calibri" w:hAnsi="Calibri" w:cs="Calibri"/>
                <w:b/>
              </w:rPr>
            </w:pPr>
          </w:p>
          <w:p w14:paraId="03133B5D" w14:textId="77777777" w:rsidR="002C53A0" w:rsidRDefault="002C53A0" w:rsidP="00CA362E">
            <w:pPr>
              <w:spacing w:after="0" w:line="240" w:lineRule="auto"/>
              <w:rPr>
                <w:rFonts w:ascii="Calibri" w:hAnsi="Calibri" w:cs="Calibri"/>
                <w:b/>
              </w:rPr>
            </w:pPr>
          </w:p>
          <w:p w14:paraId="06D2A638" w14:textId="77777777" w:rsidR="002C53A0" w:rsidRDefault="002C53A0" w:rsidP="00CA362E">
            <w:pPr>
              <w:spacing w:after="0" w:line="240" w:lineRule="auto"/>
              <w:rPr>
                <w:rFonts w:ascii="Calibri" w:hAnsi="Calibri" w:cs="Calibri"/>
                <w:b/>
              </w:rPr>
            </w:pPr>
          </w:p>
          <w:p w14:paraId="4F2064B7" w14:textId="77777777" w:rsidR="002C53A0" w:rsidRDefault="002C53A0" w:rsidP="00CA362E">
            <w:pPr>
              <w:spacing w:after="0" w:line="240" w:lineRule="auto"/>
              <w:rPr>
                <w:rFonts w:ascii="Calibri" w:hAnsi="Calibri" w:cs="Calibri"/>
                <w:b/>
              </w:rPr>
            </w:pPr>
          </w:p>
          <w:p w14:paraId="1C522B94" w14:textId="77777777" w:rsidR="002C53A0" w:rsidRDefault="002C53A0" w:rsidP="00CA362E">
            <w:pPr>
              <w:spacing w:after="0" w:line="240" w:lineRule="auto"/>
              <w:rPr>
                <w:rFonts w:ascii="Calibri" w:hAnsi="Calibri" w:cs="Calibri"/>
                <w:b/>
              </w:rPr>
            </w:pPr>
          </w:p>
          <w:p w14:paraId="24446454" w14:textId="77777777" w:rsidR="002C53A0" w:rsidRDefault="002C53A0" w:rsidP="00CA362E">
            <w:pPr>
              <w:spacing w:after="0" w:line="240" w:lineRule="auto"/>
              <w:rPr>
                <w:rFonts w:ascii="Calibri" w:hAnsi="Calibri" w:cs="Calibri"/>
                <w:b/>
              </w:rPr>
            </w:pPr>
          </w:p>
          <w:p w14:paraId="4B178468" w14:textId="77777777" w:rsidR="002C53A0" w:rsidRDefault="002C53A0" w:rsidP="00CA362E">
            <w:pPr>
              <w:spacing w:after="0" w:line="240" w:lineRule="auto"/>
              <w:rPr>
                <w:rFonts w:ascii="Calibri" w:hAnsi="Calibri" w:cs="Calibri"/>
                <w:b/>
              </w:rPr>
            </w:pPr>
          </w:p>
          <w:p w14:paraId="7ABB1DFB" w14:textId="77777777" w:rsidR="002C53A0" w:rsidRDefault="002C53A0" w:rsidP="00CA362E">
            <w:pPr>
              <w:spacing w:after="0" w:line="240" w:lineRule="auto"/>
              <w:rPr>
                <w:rFonts w:ascii="Calibri" w:hAnsi="Calibri" w:cs="Calibri"/>
                <w:b/>
              </w:rPr>
            </w:pPr>
          </w:p>
          <w:p w14:paraId="25B7A359" w14:textId="77777777" w:rsidR="002C53A0" w:rsidRDefault="002C53A0" w:rsidP="00CA362E">
            <w:pPr>
              <w:spacing w:after="0" w:line="240" w:lineRule="auto"/>
              <w:rPr>
                <w:rFonts w:ascii="Calibri" w:hAnsi="Calibri" w:cs="Calibri"/>
                <w:b/>
              </w:rPr>
            </w:pPr>
          </w:p>
          <w:p w14:paraId="23C41A17" w14:textId="77777777" w:rsidR="002C53A0" w:rsidRDefault="002C53A0" w:rsidP="00CA362E">
            <w:pPr>
              <w:spacing w:after="0" w:line="240" w:lineRule="auto"/>
              <w:rPr>
                <w:rFonts w:ascii="Calibri" w:hAnsi="Calibri" w:cs="Calibri"/>
                <w:b/>
              </w:rPr>
            </w:pPr>
          </w:p>
          <w:p w14:paraId="1A9276F2" w14:textId="77777777" w:rsidR="002C53A0" w:rsidRDefault="002C53A0" w:rsidP="00CA362E">
            <w:pPr>
              <w:spacing w:after="0" w:line="240" w:lineRule="auto"/>
              <w:rPr>
                <w:rFonts w:ascii="Calibri" w:hAnsi="Calibri" w:cs="Calibri"/>
                <w:b/>
              </w:rPr>
            </w:pPr>
          </w:p>
          <w:p w14:paraId="4B7ACEAB" w14:textId="77777777" w:rsidR="002C53A0" w:rsidRDefault="002C53A0" w:rsidP="00CA362E">
            <w:pPr>
              <w:spacing w:after="0" w:line="240" w:lineRule="auto"/>
              <w:rPr>
                <w:rFonts w:ascii="Calibri" w:hAnsi="Calibri" w:cs="Calibri"/>
                <w:b/>
              </w:rPr>
            </w:pPr>
          </w:p>
          <w:p w14:paraId="4E66D93F" w14:textId="77777777" w:rsidR="002C53A0" w:rsidRDefault="002C53A0" w:rsidP="00CA362E">
            <w:pPr>
              <w:spacing w:after="0" w:line="240" w:lineRule="auto"/>
              <w:rPr>
                <w:rFonts w:ascii="Calibri" w:hAnsi="Calibri" w:cs="Calibri"/>
                <w:b/>
              </w:rPr>
            </w:pPr>
          </w:p>
          <w:p w14:paraId="23614932" w14:textId="51679307" w:rsidR="002C53A0" w:rsidRDefault="002C53A0" w:rsidP="00CA362E">
            <w:pPr>
              <w:spacing w:after="0" w:line="240" w:lineRule="auto"/>
              <w:rPr>
                <w:rFonts w:ascii="Calibri" w:hAnsi="Calibri" w:cs="Calibri"/>
                <w:b/>
              </w:rPr>
            </w:pPr>
            <w:r>
              <w:rPr>
                <w:rFonts w:ascii="Calibri" w:hAnsi="Calibri" w:cs="Calibri"/>
                <w:b/>
              </w:rPr>
              <w:t>Emily Yossarian</w:t>
            </w:r>
          </w:p>
          <w:p w14:paraId="0D806284" w14:textId="115015CF" w:rsidR="002C53A0" w:rsidRDefault="002C53A0" w:rsidP="00CA362E">
            <w:pPr>
              <w:spacing w:after="0" w:line="240" w:lineRule="auto"/>
              <w:rPr>
                <w:rFonts w:ascii="Calibri" w:hAnsi="Calibri" w:cs="Calibri"/>
                <w:b/>
              </w:rPr>
            </w:pPr>
          </w:p>
          <w:p w14:paraId="48614DFC" w14:textId="57F9A7B1" w:rsidR="002C53A0" w:rsidRDefault="002C53A0" w:rsidP="00CA362E">
            <w:pPr>
              <w:spacing w:after="0" w:line="240" w:lineRule="auto"/>
              <w:rPr>
                <w:rFonts w:ascii="Calibri" w:hAnsi="Calibri" w:cs="Calibri"/>
                <w:b/>
              </w:rPr>
            </w:pPr>
          </w:p>
          <w:p w14:paraId="117339B9" w14:textId="77777777" w:rsidR="002C53A0" w:rsidRDefault="002C53A0" w:rsidP="00CA362E">
            <w:pPr>
              <w:spacing w:after="0" w:line="240" w:lineRule="auto"/>
              <w:rPr>
                <w:rFonts w:ascii="Calibri" w:hAnsi="Calibri" w:cs="Calibri"/>
                <w:b/>
              </w:rPr>
            </w:pPr>
            <w:r>
              <w:rPr>
                <w:rFonts w:ascii="Calibri" w:hAnsi="Calibri" w:cs="Calibri"/>
                <w:b/>
              </w:rPr>
              <w:t xml:space="preserve">Nishant </w:t>
            </w:r>
            <w:proofErr w:type="spellStart"/>
            <w:r>
              <w:rPr>
                <w:rFonts w:ascii="Calibri" w:hAnsi="Calibri" w:cs="Calibri"/>
                <w:b/>
              </w:rPr>
              <w:t>Beniwal</w:t>
            </w:r>
            <w:proofErr w:type="spellEnd"/>
            <w:r>
              <w:rPr>
                <w:rFonts w:ascii="Calibri" w:hAnsi="Calibri" w:cs="Calibri"/>
                <w:b/>
              </w:rPr>
              <w:t>/</w:t>
            </w:r>
          </w:p>
          <w:p w14:paraId="1FA327C4" w14:textId="139B66A3" w:rsidR="002C53A0" w:rsidRDefault="002C53A0" w:rsidP="00CA362E">
            <w:pPr>
              <w:spacing w:after="0" w:line="240" w:lineRule="auto"/>
              <w:rPr>
                <w:rFonts w:ascii="Calibri" w:hAnsi="Calibri" w:cs="Calibri"/>
                <w:b/>
              </w:rPr>
            </w:pPr>
            <w:r>
              <w:rPr>
                <w:rFonts w:ascii="Calibri" w:hAnsi="Calibri" w:cs="Calibri"/>
                <w:b/>
              </w:rPr>
              <w:t xml:space="preserve">Andrei </w:t>
            </w:r>
            <w:proofErr w:type="spellStart"/>
            <w:r>
              <w:rPr>
                <w:rFonts w:ascii="Calibri" w:hAnsi="Calibri" w:cs="Calibri"/>
                <w:b/>
              </w:rPr>
              <w:t>Veida</w:t>
            </w:r>
            <w:proofErr w:type="spellEnd"/>
          </w:p>
          <w:p w14:paraId="4BBD4A44" w14:textId="37D6DE62" w:rsidR="00D10488" w:rsidRDefault="00D10488" w:rsidP="00CA362E">
            <w:pPr>
              <w:spacing w:after="0" w:line="240" w:lineRule="auto"/>
              <w:rPr>
                <w:rFonts w:ascii="Calibri" w:hAnsi="Calibri" w:cs="Calibri"/>
                <w:b/>
              </w:rPr>
            </w:pPr>
          </w:p>
          <w:p w14:paraId="491E1A9C" w14:textId="22EFB7AD" w:rsidR="00D10488" w:rsidRDefault="00D10488" w:rsidP="00CA362E">
            <w:pPr>
              <w:spacing w:after="0" w:line="240" w:lineRule="auto"/>
              <w:rPr>
                <w:rFonts w:ascii="Calibri" w:hAnsi="Calibri" w:cs="Calibri"/>
                <w:b/>
              </w:rPr>
            </w:pPr>
          </w:p>
          <w:p w14:paraId="61663BFE" w14:textId="2A185871" w:rsidR="00D10488" w:rsidRDefault="00D10488" w:rsidP="00CA362E">
            <w:pPr>
              <w:spacing w:after="0" w:line="240" w:lineRule="auto"/>
              <w:rPr>
                <w:rFonts w:ascii="Calibri" w:hAnsi="Calibri" w:cs="Calibri"/>
                <w:b/>
              </w:rPr>
            </w:pPr>
          </w:p>
          <w:p w14:paraId="0305A060" w14:textId="09E634A2" w:rsidR="00D10488" w:rsidRDefault="00D10488" w:rsidP="00CA362E">
            <w:pPr>
              <w:spacing w:after="0" w:line="240" w:lineRule="auto"/>
              <w:rPr>
                <w:rFonts w:ascii="Calibri" w:hAnsi="Calibri" w:cs="Calibri"/>
                <w:b/>
              </w:rPr>
            </w:pPr>
          </w:p>
          <w:p w14:paraId="5F7DCF58" w14:textId="78883F0B" w:rsidR="00D10488" w:rsidRDefault="00D10488" w:rsidP="00CA362E">
            <w:pPr>
              <w:spacing w:after="0" w:line="240" w:lineRule="auto"/>
              <w:rPr>
                <w:rFonts w:ascii="Calibri" w:hAnsi="Calibri" w:cs="Calibri"/>
                <w:b/>
              </w:rPr>
            </w:pPr>
          </w:p>
          <w:p w14:paraId="1DE782FB" w14:textId="5598A5EF" w:rsidR="00D10488" w:rsidRDefault="00D10488" w:rsidP="00CA362E">
            <w:pPr>
              <w:spacing w:after="0" w:line="240" w:lineRule="auto"/>
              <w:rPr>
                <w:rFonts w:ascii="Calibri" w:hAnsi="Calibri" w:cs="Calibri"/>
                <w:b/>
              </w:rPr>
            </w:pPr>
          </w:p>
          <w:p w14:paraId="5C2297FE" w14:textId="77777777" w:rsidR="00D10488" w:rsidRDefault="00D10488" w:rsidP="00CA362E">
            <w:pPr>
              <w:spacing w:after="0" w:line="240" w:lineRule="auto"/>
              <w:rPr>
                <w:rFonts w:ascii="Calibri" w:hAnsi="Calibri" w:cs="Calibri"/>
                <w:b/>
              </w:rPr>
            </w:pPr>
          </w:p>
          <w:p w14:paraId="31E9D969" w14:textId="416F94FA" w:rsidR="002C53A0" w:rsidRDefault="002C53A0" w:rsidP="00CA362E">
            <w:pPr>
              <w:spacing w:after="0" w:line="240" w:lineRule="auto"/>
              <w:rPr>
                <w:rFonts w:ascii="Calibri" w:hAnsi="Calibri" w:cs="Calibri"/>
                <w:b/>
              </w:rPr>
            </w:pPr>
          </w:p>
        </w:tc>
      </w:tr>
    </w:tbl>
    <w:p w14:paraId="41E4774A" w14:textId="1048C978" w:rsidR="00D6773D" w:rsidRDefault="00D6773D"/>
    <w:p w14:paraId="5365C53A" w14:textId="3E5B81FB" w:rsidR="00D6773D" w:rsidRDefault="00D6773D"/>
    <w:p w14:paraId="57964077" w14:textId="77777777" w:rsidR="00467719" w:rsidRDefault="00467719"/>
    <w:p w14:paraId="3F0AF1F8" w14:textId="3A33FD9B" w:rsidR="00D6773D" w:rsidRDefault="00D6773D"/>
    <w:p w14:paraId="7794FE1E" w14:textId="77777777" w:rsidR="00467719" w:rsidRDefault="00467719"/>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D6773D" w:rsidRPr="00106239" w14:paraId="4DF774D2" w14:textId="77777777" w:rsidTr="00CA362E">
        <w:trPr>
          <w:trHeight w:val="210"/>
        </w:trPr>
        <w:tc>
          <w:tcPr>
            <w:tcW w:w="699" w:type="dxa"/>
            <w:tcBorders>
              <w:bottom w:val="single" w:sz="4" w:space="0" w:color="auto"/>
            </w:tcBorders>
            <w:shd w:val="clear" w:color="auto" w:fill="D9E2F3" w:themeFill="accent1" w:themeFillTint="33"/>
          </w:tcPr>
          <w:p w14:paraId="08188831" w14:textId="77777777" w:rsidR="00D6773D" w:rsidRPr="00106239" w:rsidRDefault="00D6773D" w:rsidP="00CA362E">
            <w:pPr>
              <w:spacing w:after="0" w:line="240" w:lineRule="auto"/>
              <w:rPr>
                <w:rFonts w:ascii="Calibri" w:hAnsi="Calibri" w:cs="Calibri"/>
                <w:b/>
              </w:rPr>
            </w:pPr>
            <w:r w:rsidRPr="00106239">
              <w:rPr>
                <w:rFonts w:ascii="Calibri" w:hAnsi="Calibri" w:cs="Calibri"/>
                <w:b/>
              </w:rPr>
              <w:lastRenderedPageBreak/>
              <w:t>No.</w:t>
            </w:r>
          </w:p>
        </w:tc>
        <w:tc>
          <w:tcPr>
            <w:tcW w:w="6946" w:type="dxa"/>
            <w:tcBorders>
              <w:bottom w:val="single" w:sz="4" w:space="0" w:color="auto"/>
            </w:tcBorders>
            <w:shd w:val="clear" w:color="auto" w:fill="D9E2F3" w:themeFill="accent1" w:themeFillTint="33"/>
          </w:tcPr>
          <w:p w14:paraId="302D6DA8" w14:textId="77777777" w:rsidR="00D6773D" w:rsidRPr="00106239" w:rsidRDefault="00D6773D" w:rsidP="00CA362E">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59D4A62A" w14:textId="77777777" w:rsidR="00D6773D" w:rsidRPr="00106239" w:rsidRDefault="00D6773D" w:rsidP="00CA362E">
            <w:pPr>
              <w:spacing w:after="0" w:line="240" w:lineRule="auto"/>
              <w:rPr>
                <w:rFonts w:ascii="Calibri" w:hAnsi="Calibri" w:cs="Calibri"/>
                <w:b/>
              </w:rPr>
            </w:pPr>
            <w:r>
              <w:rPr>
                <w:rFonts w:ascii="Calibri" w:hAnsi="Calibri" w:cs="Calibri"/>
                <w:b/>
              </w:rPr>
              <w:t>By</w:t>
            </w:r>
          </w:p>
        </w:tc>
      </w:tr>
      <w:tr w:rsidR="00CB35C0" w14:paraId="1794F140" w14:textId="77777777" w:rsidTr="00CA362E">
        <w:trPr>
          <w:trHeight w:val="210"/>
        </w:trPr>
        <w:tc>
          <w:tcPr>
            <w:tcW w:w="699" w:type="dxa"/>
            <w:tcBorders>
              <w:top w:val="single" w:sz="4" w:space="0" w:color="auto"/>
              <w:bottom w:val="single" w:sz="4" w:space="0" w:color="auto"/>
            </w:tcBorders>
            <w:shd w:val="clear" w:color="auto" w:fill="auto"/>
          </w:tcPr>
          <w:p w14:paraId="6B6FA629" w14:textId="09496D4D" w:rsidR="00CB35C0" w:rsidRDefault="00D6773D" w:rsidP="00CA362E">
            <w:pPr>
              <w:spacing w:after="0" w:line="240" w:lineRule="auto"/>
              <w:rPr>
                <w:rFonts w:ascii="Calibri" w:hAnsi="Calibri" w:cs="Calibri"/>
                <w:b/>
              </w:rPr>
            </w:pPr>
            <w:r>
              <w:rPr>
                <w:rFonts w:ascii="Calibri" w:hAnsi="Calibri" w:cs="Calibri"/>
                <w:b/>
              </w:rPr>
              <w:t>2.</w:t>
            </w:r>
          </w:p>
        </w:tc>
        <w:tc>
          <w:tcPr>
            <w:tcW w:w="6946" w:type="dxa"/>
            <w:tcBorders>
              <w:top w:val="single" w:sz="4" w:space="0" w:color="auto"/>
              <w:bottom w:val="single" w:sz="4" w:space="0" w:color="auto"/>
            </w:tcBorders>
            <w:shd w:val="clear" w:color="auto" w:fill="auto"/>
          </w:tcPr>
          <w:p w14:paraId="242BF585" w14:textId="230C26F7" w:rsidR="00D6773D" w:rsidRDefault="009246EB" w:rsidP="009246EB">
            <w:pPr>
              <w:pStyle w:val="NormalWeb"/>
              <w:numPr>
                <w:ilvl w:val="0"/>
                <w:numId w:val="1"/>
              </w:numPr>
              <w:shd w:val="clear" w:color="auto" w:fill="FFFFFF"/>
              <w:spacing w:after="80" w:afterAutospacing="0" w:line="315" w:lineRule="atLeast"/>
              <w:ind w:left="459" w:hanging="459"/>
              <w:rPr>
                <w:rFonts w:ascii="Calibri" w:hAnsi="Calibri" w:cs="Calibri"/>
                <w:bCs/>
                <w:sz w:val="22"/>
                <w:szCs w:val="22"/>
              </w:rPr>
            </w:pPr>
            <w:r w:rsidRPr="009246EB">
              <w:rPr>
                <w:rFonts w:ascii="Calibri" w:hAnsi="Calibri" w:cs="Calibri"/>
                <w:b/>
                <w:sz w:val="22"/>
                <w:szCs w:val="22"/>
                <w:u w:val="single"/>
              </w:rPr>
              <w:t>Discounted and free food</w:t>
            </w:r>
            <w:r>
              <w:rPr>
                <w:rFonts w:ascii="Calibri" w:hAnsi="Calibri" w:cs="Calibri"/>
                <w:bCs/>
                <w:sz w:val="22"/>
                <w:szCs w:val="22"/>
              </w:rPr>
              <w:t xml:space="preserve"> - </w:t>
            </w:r>
            <w:r w:rsidR="00D6773D">
              <w:rPr>
                <w:rFonts w:ascii="Calibri" w:hAnsi="Calibri" w:cs="Calibri"/>
                <w:bCs/>
                <w:sz w:val="22"/>
                <w:szCs w:val="22"/>
              </w:rPr>
              <w:t>PGRS to note that t</w:t>
            </w:r>
            <w:r w:rsidR="00D6773D" w:rsidRPr="00D6773D">
              <w:rPr>
                <w:rFonts w:ascii="Calibri" w:hAnsi="Calibri" w:cs="Calibri"/>
                <w:bCs/>
                <w:sz w:val="22"/>
                <w:szCs w:val="22"/>
              </w:rPr>
              <w:t xml:space="preserve">here is </w:t>
            </w:r>
            <w:r w:rsidR="00D6773D" w:rsidRPr="009246EB">
              <w:rPr>
                <w:rFonts w:ascii="Calibri" w:hAnsi="Calibri" w:cs="Calibri"/>
                <w:bCs/>
                <w:sz w:val="22"/>
                <w:szCs w:val="22"/>
              </w:rPr>
              <w:t>discounted and free food on campus.</w:t>
            </w:r>
            <w:r w:rsidR="00D6773D" w:rsidRPr="00D6773D">
              <w:rPr>
                <w:rFonts w:ascii="Calibri" w:hAnsi="Calibri" w:cs="Calibri"/>
                <w:bCs/>
                <w:sz w:val="22"/>
                <w:szCs w:val="22"/>
              </w:rPr>
              <w:t xml:space="preserve">  </w:t>
            </w:r>
            <w:r w:rsidR="00D6773D">
              <w:rPr>
                <w:rFonts w:ascii="Calibri" w:hAnsi="Calibri" w:cs="Calibri"/>
                <w:bCs/>
                <w:sz w:val="22"/>
                <w:szCs w:val="22"/>
              </w:rPr>
              <w:t>The</w:t>
            </w:r>
            <w:r w:rsidR="00D6773D" w:rsidRPr="00D6773D">
              <w:rPr>
                <w:rFonts w:ascii="Calibri" w:hAnsi="Calibri" w:cs="Calibri"/>
                <w:bCs/>
                <w:sz w:val="22"/>
                <w:szCs w:val="22"/>
              </w:rPr>
              <w:t xml:space="preserve"> Hub often has discounted food from 4.00pm </w:t>
            </w:r>
            <w:r w:rsidR="00571945">
              <w:rPr>
                <w:rFonts w:ascii="Calibri" w:hAnsi="Calibri" w:cs="Calibri"/>
                <w:bCs/>
                <w:sz w:val="22"/>
                <w:szCs w:val="22"/>
              </w:rPr>
              <w:t xml:space="preserve">- </w:t>
            </w:r>
            <w:r w:rsidR="00D6773D" w:rsidRPr="00D6773D">
              <w:rPr>
                <w:rFonts w:ascii="Calibri" w:hAnsi="Calibri" w:cs="Calibri"/>
                <w:bCs/>
                <w:sz w:val="22"/>
                <w:szCs w:val="22"/>
              </w:rPr>
              <w:t>and at 3.00pm</w:t>
            </w:r>
            <w:r w:rsidR="00571945">
              <w:rPr>
                <w:rFonts w:ascii="Calibri" w:hAnsi="Calibri" w:cs="Calibri"/>
                <w:bCs/>
                <w:sz w:val="22"/>
                <w:szCs w:val="22"/>
              </w:rPr>
              <w:t>,</w:t>
            </w:r>
            <w:r w:rsidR="00D6773D" w:rsidRPr="00D6773D">
              <w:rPr>
                <w:rFonts w:ascii="Calibri" w:hAnsi="Calibri" w:cs="Calibri"/>
                <w:bCs/>
                <w:sz w:val="22"/>
                <w:szCs w:val="22"/>
              </w:rPr>
              <w:t xml:space="preserve"> it’s on sale at a 50%</w:t>
            </w:r>
            <w:r w:rsidR="00D6773D">
              <w:rPr>
                <w:rFonts w:ascii="Calibri" w:hAnsi="Calibri" w:cs="Calibri"/>
                <w:bCs/>
                <w:sz w:val="22"/>
                <w:szCs w:val="22"/>
              </w:rPr>
              <w:t xml:space="preserve"> reduction</w:t>
            </w:r>
            <w:r w:rsidR="00D6773D" w:rsidRPr="00D6773D">
              <w:rPr>
                <w:rFonts w:ascii="Calibri" w:hAnsi="Calibri" w:cs="Calibri"/>
                <w:bCs/>
                <w:sz w:val="22"/>
                <w:szCs w:val="22"/>
              </w:rPr>
              <w:t xml:space="preserve">.  </w:t>
            </w:r>
            <w:r w:rsidR="00D6773D">
              <w:rPr>
                <w:rFonts w:ascii="Calibri" w:hAnsi="Calibri" w:cs="Calibri"/>
                <w:bCs/>
                <w:sz w:val="22"/>
                <w:szCs w:val="22"/>
              </w:rPr>
              <w:t xml:space="preserve">There are also </w:t>
            </w:r>
            <w:r w:rsidR="00D6773D" w:rsidRPr="00D6773D">
              <w:rPr>
                <w:rFonts w:ascii="Calibri" w:hAnsi="Calibri" w:cs="Calibri"/>
                <w:bCs/>
                <w:sz w:val="22"/>
                <w:szCs w:val="22"/>
              </w:rPr>
              <w:t>“Grab and Go” items</w:t>
            </w:r>
            <w:r w:rsidR="00D6773D">
              <w:rPr>
                <w:rFonts w:ascii="Calibri" w:hAnsi="Calibri" w:cs="Calibri"/>
                <w:bCs/>
                <w:sz w:val="22"/>
                <w:szCs w:val="22"/>
              </w:rPr>
              <w:t xml:space="preserve"> available</w:t>
            </w:r>
            <w:r w:rsidR="00D6773D" w:rsidRPr="00D6773D">
              <w:rPr>
                <w:rFonts w:ascii="Calibri" w:hAnsi="Calibri" w:cs="Calibri"/>
                <w:bCs/>
                <w:sz w:val="22"/>
                <w:szCs w:val="22"/>
              </w:rPr>
              <w:t xml:space="preserve"> in the Hub</w:t>
            </w:r>
            <w:r w:rsidR="00D6773D">
              <w:rPr>
                <w:rFonts w:ascii="Calibri" w:hAnsi="Calibri" w:cs="Calibri"/>
                <w:bCs/>
                <w:sz w:val="22"/>
                <w:szCs w:val="22"/>
              </w:rPr>
              <w:t xml:space="preserve">.  Notification emails go out </w:t>
            </w:r>
            <w:r w:rsidR="00D6773D" w:rsidRPr="00D6773D">
              <w:rPr>
                <w:rFonts w:ascii="Calibri" w:hAnsi="Calibri" w:cs="Calibri"/>
                <w:bCs/>
                <w:sz w:val="22"/>
                <w:szCs w:val="22"/>
              </w:rPr>
              <w:t>between 4.00 and 4.20 on Wednesday</w:t>
            </w:r>
            <w:r w:rsidR="00D6773D">
              <w:rPr>
                <w:rFonts w:ascii="Calibri" w:hAnsi="Calibri" w:cs="Calibri"/>
                <w:bCs/>
                <w:sz w:val="22"/>
                <w:szCs w:val="22"/>
              </w:rPr>
              <w:t>s</w:t>
            </w:r>
            <w:r w:rsidR="00D6773D" w:rsidRPr="00D6773D">
              <w:rPr>
                <w:rFonts w:ascii="Calibri" w:hAnsi="Calibri" w:cs="Calibri"/>
                <w:bCs/>
                <w:sz w:val="22"/>
                <w:szCs w:val="22"/>
              </w:rPr>
              <w:t xml:space="preserve"> and Friday</w:t>
            </w:r>
            <w:r w:rsidR="00D6773D">
              <w:rPr>
                <w:rFonts w:ascii="Calibri" w:hAnsi="Calibri" w:cs="Calibri"/>
                <w:bCs/>
                <w:sz w:val="22"/>
                <w:szCs w:val="22"/>
              </w:rPr>
              <w:t>s in particular.</w:t>
            </w:r>
          </w:p>
          <w:p w14:paraId="16EE9213" w14:textId="77777777" w:rsidR="00CB35C0" w:rsidRDefault="00D6773D" w:rsidP="00C60A6E">
            <w:pPr>
              <w:pStyle w:val="NormalWeb"/>
              <w:shd w:val="clear" w:color="auto" w:fill="FFFFFF"/>
              <w:spacing w:before="0" w:beforeAutospacing="0" w:after="120" w:afterAutospacing="0" w:line="315" w:lineRule="atLeast"/>
              <w:ind w:left="459"/>
              <w:rPr>
                <w:rFonts w:ascii="Calibri" w:hAnsi="Calibri" w:cs="Calibri"/>
                <w:bCs/>
                <w:sz w:val="22"/>
                <w:szCs w:val="22"/>
              </w:rPr>
            </w:pPr>
            <w:r w:rsidRPr="00D6773D">
              <w:rPr>
                <w:rFonts w:ascii="Calibri" w:hAnsi="Calibri" w:cs="Calibri"/>
                <w:b/>
                <w:sz w:val="22"/>
                <w:szCs w:val="22"/>
              </w:rPr>
              <w:t>Action: Emily</w:t>
            </w:r>
            <w:r w:rsidRPr="00D6773D">
              <w:rPr>
                <w:rFonts w:ascii="Calibri" w:hAnsi="Calibri" w:cs="Calibri"/>
                <w:bCs/>
                <w:sz w:val="22"/>
                <w:szCs w:val="22"/>
              </w:rPr>
              <w:t xml:space="preserve"> will put this in the Training Digest this week.</w:t>
            </w:r>
          </w:p>
          <w:p w14:paraId="2995B19D" w14:textId="159A0A82" w:rsidR="00852B20" w:rsidRPr="00852B20" w:rsidRDefault="00F84CE6" w:rsidP="009246EB">
            <w:pPr>
              <w:pStyle w:val="NormalWeb"/>
              <w:numPr>
                <w:ilvl w:val="0"/>
                <w:numId w:val="1"/>
              </w:numPr>
              <w:shd w:val="clear" w:color="auto" w:fill="FFFFFF"/>
              <w:spacing w:before="0" w:beforeAutospacing="0" w:after="80" w:afterAutospacing="0" w:line="315" w:lineRule="atLeast"/>
              <w:ind w:left="459" w:hanging="459"/>
              <w:rPr>
                <w:rFonts w:ascii="Calibri" w:hAnsi="Calibri" w:cs="Calibri"/>
                <w:bCs/>
                <w:sz w:val="22"/>
                <w:szCs w:val="22"/>
              </w:rPr>
            </w:pPr>
            <w:r w:rsidRPr="009246EB">
              <w:rPr>
                <w:rFonts w:ascii="Calibri" w:hAnsi="Calibri" w:cs="Calibri"/>
                <w:b/>
                <w:sz w:val="22"/>
                <w:szCs w:val="22"/>
                <w:u w:val="single"/>
              </w:rPr>
              <w:t>Industrial action</w:t>
            </w:r>
            <w:r w:rsidRPr="00852B20">
              <w:rPr>
                <w:rFonts w:ascii="Calibri" w:hAnsi="Calibri" w:cs="Calibri"/>
                <w:bCs/>
                <w:sz w:val="22"/>
                <w:szCs w:val="22"/>
              </w:rPr>
              <w:t xml:space="preserve"> </w:t>
            </w:r>
            <w:r w:rsidR="00852B20" w:rsidRPr="00852B20">
              <w:rPr>
                <w:rFonts w:ascii="Calibri" w:hAnsi="Calibri" w:cs="Calibri"/>
                <w:bCs/>
                <w:sz w:val="22"/>
                <w:szCs w:val="22"/>
              </w:rPr>
              <w:t xml:space="preserve">– There is worry that PGR training events get cancelled at short notice.  PGRS to be aware that staff are not obliged to tell us if they’re striking.  The strike dates are on </w:t>
            </w:r>
            <w:r w:rsidR="00571945">
              <w:rPr>
                <w:rFonts w:ascii="Calibri" w:hAnsi="Calibri" w:cs="Calibri"/>
                <w:bCs/>
                <w:sz w:val="22"/>
                <w:szCs w:val="22"/>
              </w:rPr>
              <w:t xml:space="preserve">the </w:t>
            </w:r>
            <w:r w:rsidR="00852B20" w:rsidRPr="00852B20">
              <w:rPr>
                <w:rFonts w:ascii="Calibri" w:hAnsi="Calibri" w:cs="Calibri"/>
                <w:bCs/>
                <w:sz w:val="22"/>
                <w:szCs w:val="22"/>
              </w:rPr>
              <w:t>Digest.</w:t>
            </w:r>
          </w:p>
          <w:p w14:paraId="6D9B96B6" w14:textId="77777777" w:rsidR="00F84CE6" w:rsidRDefault="00852B20" w:rsidP="009246EB">
            <w:pPr>
              <w:pStyle w:val="NormalWeb"/>
              <w:shd w:val="clear" w:color="auto" w:fill="FFFFFF"/>
              <w:spacing w:before="0" w:beforeAutospacing="0" w:after="120" w:afterAutospacing="0" w:line="315" w:lineRule="atLeast"/>
              <w:ind w:left="459"/>
              <w:rPr>
                <w:rFonts w:ascii="Calibri" w:hAnsi="Calibri" w:cs="Calibri"/>
                <w:bCs/>
                <w:sz w:val="22"/>
                <w:szCs w:val="22"/>
              </w:rPr>
            </w:pPr>
            <w:r>
              <w:rPr>
                <w:rFonts w:ascii="Calibri" w:hAnsi="Calibri" w:cs="Calibri"/>
                <w:bCs/>
                <w:sz w:val="22"/>
                <w:szCs w:val="22"/>
              </w:rPr>
              <w:t xml:space="preserve">Please see the following link: </w:t>
            </w:r>
            <w:hyperlink r:id="rId7" w:anchor="comment-410" w:history="1">
              <w:r w:rsidRPr="00D244FE">
                <w:rPr>
                  <w:rStyle w:val="Hyperlink"/>
                  <w:rFonts w:ascii="Calibri" w:hAnsi="Calibri" w:cs="Calibri"/>
                  <w:bCs/>
                  <w:sz w:val="22"/>
                  <w:szCs w:val="22"/>
                </w:rPr>
                <w:t>https://www.open.ac.uk/students/research/comment/410#comment-410</w:t>
              </w:r>
            </w:hyperlink>
            <w:r>
              <w:rPr>
                <w:rFonts w:ascii="Calibri" w:hAnsi="Calibri" w:cs="Calibri"/>
                <w:bCs/>
                <w:sz w:val="22"/>
                <w:szCs w:val="22"/>
              </w:rPr>
              <w:t xml:space="preserve"> </w:t>
            </w:r>
          </w:p>
          <w:p w14:paraId="29D33F5F" w14:textId="2C962C8C" w:rsidR="00C60A6E" w:rsidRPr="00C60A6E" w:rsidRDefault="00C60A6E" w:rsidP="008B2955">
            <w:pPr>
              <w:pStyle w:val="NormalWeb"/>
              <w:numPr>
                <w:ilvl w:val="0"/>
                <w:numId w:val="1"/>
              </w:numPr>
              <w:shd w:val="clear" w:color="auto" w:fill="FFFFFF"/>
              <w:spacing w:before="0" w:beforeAutospacing="0" w:after="120" w:afterAutospacing="0" w:line="315" w:lineRule="atLeast"/>
              <w:ind w:left="467" w:hanging="467"/>
              <w:rPr>
                <w:rFonts w:ascii="Calibri" w:hAnsi="Calibri" w:cs="Calibri"/>
                <w:bCs/>
                <w:sz w:val="22"/>
                <w:szCs w:val="22"/>
              </w:rPr>
            </w:pPr>
            <w:r w:rsidRPr="009246EB">
              <w:rPr>
                <w:rFonts w:ascii="Calibri" w:hAnsi="Calibri" w:cs="Calibri"/>
                <w:b/>
                <w:sz w:val="22"/>
                <w:szCs w:val="22"/>
                <w:u w:val="single"/>
              </w:rPr>
              <w:t>BME project Focus Group Invitation</w:t>
            </w:r>
            <w:r w:rsidRPr="00D45EAF">
              <w:rPr>
                <w:rFonts w:ascii="Calibri" w:hAnsi="Calibri" w:cs="Calibri"/>
                <w:bCs/>
                <w:sz w:val="22"/>
                <w:szCs w:val="22"/>
              </w:rPr>
              <w:t xml:space="preserve">: </w:t>
            </w:r>
            <w:r w:rsidR="00E83CD2" w:rsidRPr="00E83CD2">
              <w:rPr>
                <w:rFonts w:asciiTheme="minorHAnsi" w:hAnsiTheme="minorHAnsi" w:cstheme="minorHAnsi"/>
                <w:sz w:val="22"/>
                <w:szCs w:val="22"/>
              </w:rPr>
              <w:t>There is an ongoing piece of work concerning the experiences of PGRs from BME communities</w:t>
            </w:r>
            <w:r w:rsidR="00E83CD2" w:rsidRPr="00E83CD2">
              <w:rPr>
                <w:rFonts w:asciiTheme="minorHAnsi" w:hAnsiTheme="minorHAnsi" w:cstheme="minorHAnsi"/>
                <w:sz w:val="22"/>
                <w:szCs w:val="22"/>
              </w:rPr>
              <w:t>.</w:t>
            </w:r>
            <w:r w:rsidR="00E83CD2">
              <w:t xml:space="preserve">  </w:t>
            </w:r>
            <w:r w:rsidRPr="00C60A6E">
              <w:rPr>
                <w:rFonts w:ascii="Calibri" w:hAnsi="Calibri" w:cs="Calibri"/>
                <w:bCs/>
                <w:sz w:val="22"/>
                <w:szCs w:val="22"/>
              </w:rPr>
              <w:t>Following the F</w:t>
            </w:r>
            <w:r w:rsidR="00D45EAF">
              <w:rPr>
                <w:rFonts w:ascii="Calibri" w:hAnsi="Calibri" w:cs="Calibri"/>
                <w:bCs/>
                <w:sz w:val="22"/>
                <w:szCs w:val="22"/>
              </w:rPr>
              <w:t>ocus Group will be</w:t>
            </w:r>
            <w:r w:rsidRPr="00C60A6E">
              <w:rPr>
                <w:rFonts w:ascii="Calibri" w:hAnsi="Calibri" w:cs="Calibri"/>
                <w:bCs/>
                <w:sz w:val="22"/>
                <w:szCs w:val="22"/>
              </w:rPr>
              <w:t xml:space="preserve"> an anonymous survey.  PGRS Reps to invite students to participate if willing.</w:t>
            </w:r>
            <w:r w:rsidR="00D45EAF">
              <w:rPr>
                <w:rFonts w:ascii="Calibri" w:hAnsi="Calibri" w:cs="Calibri"/>
                <w:bCs/>
                <w:sz w:val="22"/>
                <w:szCs w:val="22"/>
              </w:rPr>
              <w:t xml:space="preserve">  </w:t>
            </w:r>
            <w:r w:rsidRPr="00C60A6E">
              <w:rPr>
                <w:rFonts w:ascii="Calibri" w:hAnsi="Calibri" w:cs="Calibri"/>
                <w:bCs/>
                <w:sz w:val="22"/>
                <w:szCs w:val="22"/>
              </w:rPr>
              <w:t>More information to go in Lindsay’s next briefing.</w:t>
            </w:r>
          </w:p>
          <w:p w14:paraId="2832FA54" w14:textId="716AEF92" w:rsidR="00C60A6E" w:rsidRPr="00C60A6E" w:rsidRDefault="00D45EAF" w:rsidP="009246EB">
            <w:pPr>
              <w:pStyle w:val="NormalWeb"/>
              <w:shd w:val="clear" w:color="auto" w:fill="FFFFFF"/>
              <w:spacing w:before="0" w:beforeAutospacing="0" w:after="80" w:afterAutospacing="0" w:line="315" w:lineRule="atLeast"/>
              <w:ind w:left="459"/>
              <w:rPr>
                <w:rFonts w:ascii="Calibri" w:hAnsi="Calibri" w:cs="Calibri"/>
                <w:bCs/>
                <w:sz w:val="22"/>
                <w:szCs w:val="22"/>
              </w:rPr>
            </w:pPr>
            <w:r>
              <w:rPr>
                <w:rFonts w:ascii="Calibri" w:hAnsi="Calibri" w:cs="Calibri"/>
                <w:bCs/>
                <w:sz w:val="22"/>
                <w:szCs w:val="22"/>
              </w:rPr>
              <w:t>Lindsay advised that t</w:t>
            </w:r>
            <w:r w:rsidR="00C60A6E" w:rsidRPr="00C60A6E">
              <w:rPr>
                <w:rFonts w:ascii="Calibri" w:hAnsi="Calibri" w:cs="Calibri"/>
                <w:bCs/>
                <w:sz w:val="22"/>
                <w:szCs w:val="22"/>
              </w:rPr>
              <w:t xml:space="preserve">his is part of a </w:t>
            </w:r>
            <w:r>
              <w:rPr>
                <w:rFonts w:ascii="Calibri" w:hAnsi="Calibri" w:cs="Calibri"/>
                <w:bCs/>
                <w:sz w:val="22"/>
                <w:szCs w:val="22"/>
              </w:rPr>
              <w:t>larger</w:t>
            </w:r>
            <w:r w:rsidR="00C60A6E" w:rsidRPr="00C60A6E">
              <w:rPr>
                <w:rFonts w:ascii="Calibri" w:hAnsi="Calibri" w:cs="Calibri"/>
                <w:bCs/>
                <w:sz w:val="22"/>
                <w:szCs w:val="22"/>
              </w:rPr>
              <w:t xml:space="preserve"> body of work</w:t>
            </w:r>
            <w:r>
              <w:rPr>
                <w:rFonts w:ascii="Calibri" w:hAnsi="Calibri" w:cs="Calibri"/>
                <w:bCs/>
                <w:sz w:val="22"/>
                <w:szCs w:val="22"/>
              </w:rPr>
              <w:t xml:space="preserve"> and isn’t just a one-off exercise.</w:t>
            </w:r>
            <w:r w:rsidR="00C60A6E" w:rsidRPr="00C60A6E">
              <w:rPr>
                <w:rFonts w:ascii="Calibri" w:hAnsi="Calibri" w:cs="Calibri"/>
                <w:bCs/>
                <w:sz w:val="22"/>
                <w:szCs w:val="22"/>
              </w:rPr>
              <w:t xml:space="preserve"> </w:t>
            </w:r>
          </w:p>
          <w:p w14:paraId="35467280" w14:textId="595BC1C2" w:rsidR="00DA56BA" w:rsidRPr="00D6773D" w:rsidRDefault="00C60A6E" w:rsidP="00B906E5">
            <w:pPr>
              <w:pStyle w:val="NormalWeb"/>
              <w:shd w:val="clear" w:color="auto" w:fill="FFFFFF"/>
              <w:spacing w:before="0" w:beforeAutospacing="0" w:after="120" w:afterAutospacing="0" w:line="315" w:lineRule="atLeast"/>
              <w:ind w:left="460"/>
              <w:rPr>
                <w:rFonts w:ascii="Calibri" w:hAnsi="Calibri" w:cs="Calibri"/>
                <w:bCs/>
                <w:sz w:val="22"/>
                <w:szCs w:val="22"/>
              </w:rPr>
            </w:pPr>
            <w:r w:rsidRPr="00D45EAF">
              <w:rPr>
                <w:rFonts w:ascii="Calibri" w:hAnsi="Calibri" w:cs="Calibri"/>
                <w:b/>
                <w:sz w:val="22"/>
                <w:szCs w:val="22"/>
              </w:rPr>
              <w:t>A</w:t>
            </w:r>
            <w:r w:rsidR="00D45EAF" w:rsidRPr="00D45EAF">
              <w:rPr>
                <w:rFonts w:ascii="Calibri" w:hAnsi="Calibri" w:cs="Calibri"/>
                <w:b/>
                <w:sz w:val="22"/>
                <w:szCs w:val="22"/>
              </w:rPr>
              <w:t>ction</w:t>
            </w:r>
            <w:r w:rsidR="008C1984">
              <w:rPr>
                <w:rFonts w:ascii="Calibri" w:hAnsi="Calibri" w:cs="Calibri"/>
                <w:b/>
                <w:sz w:val="22"/>
                <w:szCs w:val="22"/>
              </w:rPr>
              <w:t>:</w:t>
            </w:r>
            <w:r w:rsidRPr="00D45EAF">
              <w:rPr>
                <w:rFonts w:ascii="Calibri" w:hAnsi="Calibri" w:cs="Calibri"/>
                <w:b/>
                <w:sz w:val="22"/>
                <w:szCs w:val="22"/>
              </w:rPr>
              <w:t xml:space="preserve"> E</w:t>
            </w:r>
            <w:r w:rsidR="00D45EAF" w:rsidRPr="00D45EAF">
              <w:rPr>
                <w:rFonts w:ascii="Calibri" w:hAnsi="Calibri" w:cs="Calibri"/>
                <w:b/>
                <w:sz w:val="22"/>
                <w:szCs w:val="22"/>
              </w:rPr>
              <w:t>mily</w:t>
            </w:r>
            <w:r w:rsidRPr="00C60A6E">
              <w:rPr>
                <w:rFonts w:ascii="Calibri" w:hAnsi="Calibri" w:cs="Calibri"/>
                <w:bCs/>
                <w:sz w:val="22"/>
                <w:szCs w:val="22"/>
              </w:rPr>
              <w:t xml:space="preserve"> to make sure that </w:t>
            </w:r>
            <w:r w:rsidR="00D45EAF">
              <w:rPr>
                <w:rFonts w:ascii="Calibri" w:hAnsi="Calibri" w:cs="Calibri"/>
                <w:bCs/>
                <w:sz w:val="22"/>
                <w:szCs w:val="22"/>
              </w:rPr>
              <w:t>this</w:t>
            </w:r>
            <w:r w:rsidRPr="00C60A6E">
              <w:rPr>
                <w:rFonts w:ascii="Calibri" w:hAnsi="Calibri" w:cs="Calibri"/>
                <w:bCs/>
                <w:sz w:val="22"/>
                <w:szCs w:val="22"/>
              </w:rPr>
              <w:t xml:space="preserve"> goes in our Comms</w:t>
            </w:r>
            <w:r w:rsidR="00B906E5">
              <w:rPr>
                <w:rFonts w:ascii="Calibri" w:hAnsi="Calibri" w:cs="Calibri"/>
                <w:bCs/>
                <w:sz w:val="22"/>
                <w:szCs w:val="22"/>
              </w:rPr>
              <w:t>.</w:t>
            </w:r>
          </w:p>
        </w:tc>
        <w:tc>
          <w:tcPr>
            <w:tcW w:w="1843" w:type="dxa"/>
            <w:tcBorders>
              <w:top w:val="single" w:sz="4" w:space="0" w:color="auto"/>
              <w:bottom w:val="single" w:sz="4" w:space="0" w:color="auto"/>
            </w:tcBorders>
            <w:shd w:val="clear" w:color="auto" w:fill="auto"/>
          </w:tcPr>
          <w:p w14:paraId="46B04965" w14:textId="77777777" w:rsidR="00CB35C0" w:rsidRDefault="00CB35C0" w:rsidP="00CA362E">
            <w:pPr>
              <w:spacing w:after="0" w:line="240" w:lineRule="auto"/>
              <w:rPr>
                <w:rFonts w:ascii="Calibri" w:hAnsi="Calibri" w:cs="Calibri"/>
                <w:b/>
              </w:rPr>
            </w:pPr>
          </w:p>
          <w:p w14:paraId="365E8E78" w14:textId="77777777" w:rsidR="0053530B" w:rsidRDefault="0053530B" w:rsidP="00CA362E">
            <w:pPr>
              <w:spacing w:after="0" w:line="240" w:lineRule="auto"/>
              <w:rPr>
                <w:rFonts w:ascii="Calibri" w:hAnsi="Calibri" w:cs="Calibri"/>
                <w:b/>
              </w:rPr>
            </w:pPr>
          </w:p>
          <w:p w14:paraId="7B5B4379" w14:textId="77777777" w:rsidR="0053530B" w:rsidRDefault="0053530B" w:rsidP="00CA362E">
            <w:pPr>
              <w:spacing w:after="0" w:line="240" w:lineRule="auto"/>
              <w:rPr>
                <w:rFonts w:ascii="Calibri" w:hAnsi="Calibri" w:cs="Calibri"/>
                <w:b/>
              </w:rPr>
            </w:pPr>
          </w:p>
          <w:p w14:paraId="4D1CA52D" w14:textId="77777777" w:rsidR="0053530B" w:rsidRDefault="0053530B" w:rsidP="00CA362E">
            <w:pPr>
              <w:spacing w:after="0" w:line="240" w:lineRule="auto"/>
              <w:rPr>
                <w:rFonts w:ascii="Calibri" w:hAnsi="Calibri" w:cs="Calibri"/>
                <w:b/>
              </w:rPr>
            </w:pPr>
          </w:p>
          <w:p w14:paraId="24EB954D" w14:textId="77777777" w:rsidR="0053530B" w:rsidRDefault="0053530B" w:rsidP="00CA362E">
            <w:pPr>
              <w:spacing w:after="0" w:line="240" w:lineRule="auto"/>
              <w:rPr>
                <w:rFonts w:ascii="Calibri" w:hAnsi="Calibri" w:cs="Calibri"/>
                <w:b/>
              </w:rPr>
            </w:pPr>
          </w:p>
          <w:p w14:paraId="266274DB" w14:textId="77777777" w:rsidR="0053530B" w:rsidRDefault="0053530B" w:rsidP="00CA362E">
            <w:pPr>
              <w:spacing w:after="0" w:line="240" w:lineRule="auto"/>
              <w:rPr>
                <w:rFonts w:ascii="Calibri" w:hAnsi="Calibri" w:cs="Calibri"/>
                <w:b/>
              </w:rPr>
            </w:pPr>
          </w:p>
          <w:p w14:paraId="72613930" w14:textId="016D804D" w:rsidR="0053530B" w:rsidRDefault="0053530B" w:rsidP="00CA362E">
            <w:pPr>
              <w:spacing w:after="0" w:line="240" w:lineRule="auto"/>
              <w:rPr>
                <w:rFonts w:ascii="Calibri" w:hAnsi="Calibri" w:cs="Calibri"/>
                <w:b/>
              </w:rPr>
            </w:pPr>
            <w:r>
              <w:rPr>
                <w:rFonts w:ascii="Calibri" w:hAnsi="Calibri" w:cs="Calibri"/>
                <w:b/>
              </w:rPr>
              <w:t>Emily Yossarian</w:t>
            </w:r>
          </w:p>
          <w:p w14:paraId="60DFBA26" w14:textId="01F53C25" w:rsidR="00DB4B10" w:rsidRDefault="00DB4B10" w:rsidP="00CA362E">
            <w:pPr>
              <w:spacing w:after="0" w:line="240" w:lineRule="auto"/>
              <w:rPr>
                <w:rFonts w:ascii="Calibri" w:hAnsi="Calibri" w:cs="Calibri"/>
                <w:b/>
              </w:rPr>
            </w:pPr>
          </w:p>
          <w:p w14:paraId="38110B71" w14:textId="00F0CA25" w:rsidR="00DB4B10" w:rsidRDefault="00DB4B10" w:rsidP="00CA362E">
            <w:pPr>
              <w:spacing w:after="0" w:line="240" w:lineRule="auto"/>
              <w:rPr>
                <w:rFonts w:ascii="Calibri" w:hAnsi="Calibri" w:cs="Calibri"/>
                <w:b/>
              </w:rPr>
            </w:pPr>
          </w:p>
          <w:p w14:paraId="30879AA0" w14:textId="5D43B3E8" w:rsidR="00DB4B10" w:rsidRDefault="00DB4B10" w:rsidP="00CA362E">
            <w:pPr>
              <w:spacing w:after="0" w:line="240" w:lineRule="auto"/>
              <w:rPr>
                <w:rFonts w:ascii="Calibri" w:hAnsi="Calibri" w:cs="Calibri"/>
                <w:b/>
              </w:rPr>
            </w:pPr>
          </w:p>
          <w:p w14:paraId="0959B113" w14:textId="50EAE358" w:rsidR="00DB4B10" w:rsidRDefault="00DB4B10" w:rsidP="00CA362E">
            <w:pPr>
              <w:spacing w:after="0" w:line="240" w:lineRule="auto"/>
              <w:rPr>
                <w:rFonts w:ascii="Calibri" w:hAnsi="Calibri" w:cs="Calibri"/>
                <w:b/>
              </w:rPr>
            </w:pPr>
          </w:p>
          <w:p w14:paraId="5E207EB5" w14:textId="1FA9DA7F" w:rsidR="00DB4B10" w:rsidRDefault="00DB4B10" w:rsidP="00CA362E">
            <w:pPr>
              <w:spacing w:after="0" w:line="240" w:lineRule="auto"/>
              <w:rPr>
                <w:rFonts w:ascii="Calibri" w:hAnsi="Calibri" w:cs="Calibri"/>
                <w:b/>
              </w:rPr>
            </w:pPr>
          </w:p>
          <w:p w14:paraId="522FED76" w14:textId="13B5B1F8" w:rsidR="00DB4B10" w:rsidRDefault="00DB4B10" w:rsidP="00CA362E">
            <w:pPr>
              <w:spacing w:after="0" w:line="240" w:lineRule="auto"/>
              <w:rPr>
                <w:rFonts w:ascii="Calibri" w:hAnsi="Calibri" w:cs="Calibri"/>
                <w:b/>
              </w:rPr>
            </w:pPr>
          </w:p>
          <w:p w14:paraId="3C79325D" w14:textId="108DE744" w:rsidR="00DB4B10" w:rsidRDefault="00DB4B10" w:rsidP="00CA362E">
            <w:pPr>
              <w:spacing w:after="0" w:line="240" w:lineRule="auto"/>
              <w:rPr>
                <w:rFonts w:ascii="Calibri" w:hAnsi="Calibri" w:cs="Calibri"/>
                <w:b/>
              </w:rPr>
            </w:pPr>
          </w:p>
          <w:p w14:paraId="2EEDC823" w14:textId="7323B589" w:rsidR="00DB4B10" w:rsidRDefault="00DB4B10" w:rsidP="00CA362E">
            <w:pPr>
              <w:spacing w:after="0" w:line="240" w:lineRule="auto"/>
              <w:rPr>
                <w:rFonts w:ascii="Calibri" w:hAnsi="Calibri" w:cs="Calibri"/>
                <w:b/>
              </w:rPr>
            </w:pPr>
          </w:p>
          <w:p w14:paraId="3BF84C45" w14:textId="3F92C484" w:rsidR="00DB4B10" w:rsidRDefault="00DB4B10" w:rsidP="00CA362E">
            <w:pPr>
              <w:spacing w:after="0" w:line="240" w:lineRule="auto"/>
              <w:rPr>
                <w:rFonts w:ascii="Calibri" w:hAnsi="Calibri" w:cs="Calibri"/>
                <w:b/>
              </w:rPr>
            </w:pPr>
          </w:p>
          <w:p w14:paraId="7C89C06F" w14:textId="4BA86347" w:rsidR="00DB4B10" w:rsidRDefault="00DB4B10" w:rsidP="00CA362E">
            <w:pPr>
              <w:spacing w:after="0" w:line="240" w:lineRule="auto"/>
              <w:rPr>
                <w:rFonts w:ascii="Calibri" w:hAnsi="Calibri" w:cs="Calibri"/>
                <w:b/>
              </w:rPr>
            </w:pPr>
          </w:p>
          <w:p w14:paraId="15F56580" w14:textId="024396A7" w:rsidR="00DB4B10" w:rsidRDefault="00DB4B10" w:rsidP="00CA362E">
            <w:pPr>
              <w:spacing w:after="0" w:line="240" w:lineRule="auto"/>
              <w:rPr>
                <w:rFonts w:ascii="Calibri" w:hAnsi="Calibri" w:cs="Calibri"/>
                <w:b/>
              </w:rPr>
            </w:pPr>
          </w:p>
          <w:p w14:paraId="75F72C27" w14:textId="2665C9CF" w:rsidR="00DB4B10" w:rsidRDefault="00DB4B10" w:rsidP="00CA362E">
            <w:pPr>
              <w:spacing w:after="0" w:line="240" w:lineRule="auto"/>
              <w:rPr>
                <w:rFonts w:ascii="Calibri" w:hAnsi="Calibri" w:cs="Calibri"/>
                <w:b/>
              </w:rPr>
            </w:pPr>
          </w:p>
          <w:p w14:paraId="29FBDB80" w14:textId="3E20740C" w:rsidR="00DB4B10" w:rsidRDefault="00DB4B10" w:rsidP="00CA362E">
            <w:pPr>
              <w:spacing w:after="0" w:line="240" w:lineRule="auto"/>
              <w:rPr>
                <w:rFonts w:ascii="Calibri" w:hAnsi="Calibri" w:cs="Calibri"/>
                <w:b/>
              </w:rPr>
            </w:pPr>
          </w:p>
          <w:p w14:paraId="7E10D330" w14:textId="6682C8AE" w:rsidR="00DB4B10" w:rsidRDefault="00DB4B10" w:rsidP="00CA362E">
            <w:pPr>
              <w:spacing w:after="0" w:line="240" w:lineRule="auto"/>
              <w:rPr>
                <w:rFonts w:ascii="Calibri" w:hAnsi="Calibri" w:cs="Calibri"/>
                <w:b/>
              </w:rPr>
            </w:pPr>
          </w:p>
          <w:p w14:paraId="425998F2" w14:textId="024D5EAC" w:rsidR="00DB4B10" w:rsidRDefault="00DB4B10" w:rsidP="00CA362E">
            <w:pPr>
              <w:spacing w:after="0" w:line="240" w:lineRule="auto"/>
              <w:rPr>
                <w:rFonts w:ascii="Calibri" w:hAnsi="Calibri" w:cs="Calibri"/>
                <w:b/>
              </w:rPr>
            </w:pPr>
          </w:p>
          <w:p w14:paraId="6D35AF65" w14:textId="3F969767" w:rsidR="00DB4B10" w:rsidRDefault="00DB4B10" w:rsidP="00CA362E">
            <w:pPr>
              <w:spacing w:after="0" w:line="240" w:lineRule="auto"/>
              <w:rPr>
                <w:rFonts w:ascii="Calibri" w:hAnsi="Calibri" w:cs="Calibri"/>
                <w:b/>
              </w:rPr>
            </w:pPr>
          </w:p>
          <w:p w14:paraId="0F3B0F95" w14:textId="67D16D57" w:rsidR="00DB4B10" w:rsidRDefault="00DB4B10" w:rsidP="00CA362E">
            <w:pPr>
              <w:spacing w:after="0" w:line="240" w:lineRule="auto"/>
              <w:rPr>
                <w:rFonts w:ascii="Calibri" w:hAnsi="Calibri" w:cs="Calibri"/>
                <w:b/>
              </w:rPr>
            </w:pPr>
          </w:p>
          <w:p w14:paraId="685C94DE" w14:textId="42C808ED" w:rsidR="00DB4B10" w:rsidRDefault="00DB4B10" w:rsidP="00CA362E">
            <w:pPr>
              <w:spacing w:after="0" w:line="240" w:lineRule="auto"/>
              <w:rPr>
                <w:rFonts w:ascii="Calibri" w:hAnsi="Calibri" w:cs="Calibri"/>
                <w:b/>
              </w:rPr>
            </w:pPr>
          </w:p>
          <w:p w14:paraId="6AA358DC" w14:textId="7FB98D2D" w:rsidR="00DB4B10" w:rsidRDefault="00DB4B10" w:rsidP="00B906E5">
            <w:pPr>
              <w:spacing w:after="0" w:line="240" w:lineRule="auto"/>
              <w:rPr>
                <w:rFonts w:ascii="Calibri" w:hAnsi="Calibri" w:cs="Calibri"/>
                <w:b/>
              </w:rPr>
            </w:pPr>
            <w:r>
              <w:rPr>
                <w:rFonts w:ascii="Calibri" w:hAnsi="Calibri" w:cs="Calibri"/>
                <w:b/>
              </w:rPr>
              <w:t>Emily Yossarian</w:t>
            </w:r>
          </w:p>
        </w:tc>
      </w:tr>
      <w:tr w:rsidR="00F774C9" w14:paraId="06659B6A" w14:textId="77777777" w:rsidTr="00CA362E">
        <w:trPr>
          <w:trHeight w:val="210"/>
        </w:trPr>
        <w:tc>
          <w:tcPr>
            <w:tcW w:w="699" w:type="dxa"/>
            <w:tcBorders>
              <w:top w:val="single" w:sz="4" w:space="0" w:color="auto"/>
              <w:bottom w:val="single" w:sz="4" w:space="0" w:color="auto"/>
            </w:tcBorders>
            <w:shd w:val="clear" w:color="auto" w:fill="auto"/>
          </w:tcPr>
          <w:p w14:paraId="2C23F156" w14:textId="3BDE2991" w:rsidR="00F774C9" w:rsidRDefault="00BB0CBC" w:rsidP="00CA362E">
            <w:pPr>
              <w:spacing w:after="0" w:line="240" w:lineRule="auto"/>
              <w:rPr>
                <w:rFonts w:ascii="Calibri" w:hAnsi="Calibri" w:cs="Calibri"/>
                <w:b/>
              </w:rPr>
            </w:pPr>
            <w:r>
              <w:rPr>
                <w:rFonts w:ascii="Calibri" w:hAnsi="Calibri" w:cs="Calibri"/>
                <w:b/>
              </w:rPr>
              <w:t>3.</w:t>
            </w:r>
          </w:p>
        </w:tc>
        <w:tc>
          <w:tcPr>
            <w:tcW w:w="6946" w:type="dxa"/>
            <w:tcBorders>
              <w:top w:val="single" w:sz="4" w:space="0" w:color="auto"/>
              <w:bottom w:val="single" w:sz="4" w:space="0" w:color="auto"/>
            </w:tcBorders>
            <w:shd w:val="clear" w:color="auto" w:fill="auto"/>
          </w:tcPr>
          <w:p w14:paraId="49BF17E2" w14:textId="086D8573" w:rsidR="00F774C9" w:rsidRPr="00B42271" w:rsidRDefault="00BB0CBC" w:rsidP="007B1616">
            <w:pPr>
              <w:pStyle w:val="NormalWeb"/>
              <w:shd w:val="clear" w:color="auto" w:fill="FFFFFF"/>
              <w:spacing w:after="80" w:afterAutospacing="0" w:line="315" w:lineRule="atLeast"/>
              <w:rPr>
                <w:rFonts w:ascii="Calibri" w:hAnsi="Calibri" w:cs="Calibri"/>
                <w:bCs/>
                <w:sz w:val="22"/>
                <w:szCs w:val="22"/>
                <w:u w:val="single"/>
              </w:rPr>
            </w:pPr>
            <w:r w:rsidRPr="00B42271">
              <w:rPr>
                <w:rFonts w:ascii="Calibri" w:hAnsi="Calibri" w:cs="Calibri"/>
                <w:bCs/>
                <w:sz w:val="22"/>
                <w:szCs w:val="22"/>
                <w:u w:val="single"/>
              </w:rPr>
              <w:t>Library update</w:t>
            </w:r>
            <w:r w:rsidR="00A95218" w:rsidRPr="00B42271">
              <w:rPr>
                <w:rFonts w:ascii="Calibri" w:hAnsi="Calibri" w:cs="Calibri"/>
                <w:bCs/>
                <w:sz w:val="22"/>
                <w:szCs w:val="22"/>
                <w:u w:val="single"/>
              </w:rPr>
              <w:t xml:space="preserve"> from Yvette Howley:</w:t>
            </w:r>
          </w:p>
          <w:p w14:paraId="05DBDB08" w14:textId="7CD624E5" w:rsidR="005B0DD6" w:rsidRPr="005B0DD6" w:rsidRDefault="005B0DD6" w:rsidP="003D436B">
            <w:pPr>
              <w:pStyle w:val="NormalWeb"/>
              <w:numPr>
                <w:ilvl w:val="0"/>
                <w:numId w:val="4"/>
              </w:numPr>
              <w:shd w:val="clear" w:color="auto" w:fill="FFFFFF"/>
              <w:spacing w:before="0" w:beforeAutospacing="0" w:after="80" w:afterAutospacing="0" w:line="315" w:lineRule="atLeast"/>
              <w:ind w:left="459" w:hanging="459"/>
              <w:rPr>
                <w:rFonts w:ascii="Calibri" w:hAnsi="Calibri" w:cs="Calibri"/>
                <w:bCs/>
                <w:sz w:val="22"/>
                <w:szCs w:val="22"/>
              </w:rPr>
            </w:pPr>
            <w:r w:rsidRPr="005B0DD6">
              <w:rPr>
                <w:rFonts w:ascii="Calibri" w:hAnsi="Calibri" w:cs="Calibri"/>
                <w:b/>
                <w:sz w:val="22"/>
                <w:szCs w:val="22"/>
                <w:u w:val="single"/>
              </w:rPr>
              <w:t>UKRI funding</w:t>
            </w:r>
            <w:r>
              <w:rPr>
                <w:rFonts w:ascii="Calibri" w:hAnsi="Calibri" w:cs="Calibri"/>
                <w:bCs/>
                <w:sz w:val="22"/>
                <w:szCs w:val="22"/>
              </w:rPr>
              <w:t xml:space="preserve">: </w:t>
            </w:r>
            <w:r w:rsidRPr="005B0DD6">
              <w:rPr>
                <w:rFonts w:ascii="Calibri" w:hAnsi="Calibri" w:cs="Calibri"/>
                <w:bCs/>
                <w:sz w:val="22"/>
                <w:szCs w:val="22"/>
              </w:rPr>
              <w:t xml:space="preserve">If your research is funded by UKRI and you have a publication in the pipeline, you may be eligible for funding to cover the publication costs! Take a look at </w:t>
            </w:r>
            <w:r w:rsidRPr="005B0DD6">
              <w:rPr>
                <w:rFonts w:ascii="Calibri" w:hAnsi="Calibri" w:cs="Calibri"/>
                <w:bCs/>
                <w:sz w:val="22"/>
                <w:szCs w:val="22"/>
                <w:u w:val="single"/>
              </w:rPr>
              <w:t>our current APC deals and agreements</w:t>
            </w:r>
            <w:r>
              <w:rPr>
                <w:rFonts w:ascii="Calibri" w:hAnsi="Calibri" w:cs="Calibri"/>
                <w:bCs/>
                <w:sz w:val="22"/>
                <w:szCs w:val="22"/>
                <w:u w:val="single"/>
              </w:rPr>
              <w:t xml:space="preserve"> </w:t>
            </w:r>
            <w:r w:rsidRPr="005B0DD6">
              <w:rPr>
                <w:rFonts w:ascii="Calibri" w:hAnsi="Calibri" w:cs="Calibri"/>
                <w:bCs/>
                <w:sz w:val="22"/>
                <w:szCs w:val="22"/>
              </w:rPr>
              <w:t>,</w:t>
            </w:r>
            <w:r>
              <w:t xml:space="preserve"> </w:t>
            </w:r>
            <w:hyperlink r:id="rId8" w:history="1">
              <w:r w:rsidRPr="005D02E0">
                <w:rPr>
                  <w:rStyle w:val="Hyperlink"/>
                  <w:rFonts w:ascii="Calibri" w:hAnsi="Calibri" w:cs="Calibri"/>
                  <w:bCs/>
                  <w:sz w:val="22"/>
                  <w:szCs w:val="22"/>
                </w:rPr>
                <w:t>https://www.open.ac.uk/library-research-support/open-access-publishing/article-processing-charges-apcs-and-transitional-agreements</w:t>
              </w:r>
            </w:hyperlink>
            <w:r>
              <w:rPr>
                <w:rFonts w:ascii="Calibri" w:hAnsi="Calibri" w:cs="Calibri"/>
                <w:bCs/>
                <w:sz w:val="22"/>
                <w:szCs w:val="22"/>
              </w:rPr>
              <w:t xml:space="preserve"> </w:t>
            </w:r>
            <w:r w:rsidRPr="005B0DD6">
              <w:rPr>
                <w:rFonts w:ascii="Calibri" w:hAnsi="Calibri" w:cs="Calibri"/>
                <w:bCs/>
                <w:sz w:val="22"/>
                <w:szCs w:val="22"/>
              </w:rPr>
              <w:t xml:space="preserve"> and our </w:t>
            </w:r>
            <w:r w:rsidRPr="00A95218">
              <w:rPr>
                <w:rFonts w:ascii="Calibri" w:hAnsi="Calibri" w:cs="Calibri"/>
                <w:bCs/>
                <w:sz w:val="22"/>
                <w:szCs w:val="22"/>
              </w:rPr>
              <w:t>UKRI Block Grant.</w:t>
            </w:r>
            <w:r w:rsidR="00A95218">
              <w:rPr>
                <w:rFonts w:ascii="Calibri" w:hAnsi="Calibri" w:cs="Calibri"/>
                <w:bCs/>
                <w:sz w:val="22"/>
                <w:szCs w:val="22"/>
              </w:rPr>
              <w:t xml:space="preserve">  </w:t>
            </w:r>
            <w:r w:rsidRPr="00A95218">
              <w:rPr>
                <w:rFonts w:ascii="Calibri" w:hAnsi="Calibri" w:cs="Calibri"/>
                <w:bCs/>
                <w:sz w:val="22"/>
                <w:szCs w:val="22"/>
                <w:u w:val="single"/>
              </w:rPr>
              <w:t>The Block Grant</w:t>
            </w:r>
            <w:r w:rsidRPr="005B0DD6">
              <w:rPr>
                <w:rFonts w:ascii="Calibri" w:hAnsi="Calibri" w:cs="Calibri"/>
                <w:bCs/>
                <w:sz w:val="22"/>
                <w:szCs w:val="22"/>
              </w:rPr>
              <w:t xml:space="preserve"> </w:t>
            </w:r>
            <w:hyperlink r:id="rId9" w:history="1">
              <w:r w:rsidR="00A95218" w:rsidRPr="005D02E0">
                <w:rPr>
                  <w:rStyle w:val="Hyperlink"/>
                  <w:rFonts w:ascii="Calibri" w:hAnsi="Calibri" w:cs="Calibri"/>
                  <w:bCs/>
                  <w:sz w:val="22"/>
                  <w:szCs w:val="22"/>
                </w:rPr>
                <w:t>https://www.open.ac.uk/library-research-support/open-access-publishing/rcuk-block-grant</w:t>
              </w:r>
            </w:hyperlink>
            <w:r w:rsidR="00A95218">
              <w:rPr>
                <w:rFonts w:ascii="Calibri" w:hAnsi="Calibri" w:cs="Calibri"/>
                <w:bCs/>
                <w:sz w:val="22"/>
                <w:szCs w:val="22"/>
              </w:rPr>
              <w:t xml:space="preserve">  </w:t>
            </w:r>
            <w:r w:rsidRPr="005B0DD6">
              <w:rPr>
                <w:rFonts w:ascii="Calibri" w:hAnsi="Calibri" w:cs="Calibri"/>
                <w:bCs/>
                <w:sz w:val="22"/>
                <w:szCs w:val="22"/>
              </w:rPr>
              <w:t>still has lots of funds available with the current grant running until 31st March.  Get in touch if you have any questions.</w:t>
            </w:r>
          </w:p>
          <w:p w14:paraId="4FED3303" w14:textId="262EE2BD" w:rsidR="005B0DD6" w:rsidRDefault="005B0DD6" w:rsidP="007B1616">
            <w:pPr>
              <w:pStyle w:val="NormalWeb"/>
              <w:numPr>
                <w:ilvl w:val="0"/>
                <w:numId w:val="4"/>
              </w:numPr>
              <w:shd w:val="clear" w:color="auto" w:fill="FFFFFF"/>
              <w:spacing w:after="80" w:afterAutospacing="0" w:line="315" w:lineRule="atLeast"/>
              <w:ind w:left="459" w:hanging="459"/>
              <w:rPr>
                <w:rFonts w:ascii="Calibri" w:hAnsi="Calibri" w:cs="Calibri"/>
                <w:bCs/>
                <w:sz w:val="22"/>
                <w:szCs w:val="22"/>
              </w:rPr>
            </w:pPr>
            <w:r w:rsidRPr="005B0DD6">
              <w:rPr>
                <w:rFonts w:ascii="Calibri" w:hAnsi="Calibri" w:cs="Calibri"/>
                <w:bCs/>
                <w:sz w:val="22"/>
                <w:szCs w:val="22"/>
              </w:rPr>
              <w:t xml:space="preserve">The Library </w:t>
            </w:r>
            <w:r>
              <w:rPr>
                <w:rFonts w:ascii="Calibri" w:hAnsi="Calibri" w:cs="Calibri"/>
                <w:bCs/>
                <w:sz w:val="22"/>
                <w:szCs w:val="22"/>
              </w:rPr>
              <w:t xml:space="preserve">is </w:t>
            </w:r>
            <w:r w:rsidRPr="005B0DD6">
              <w:rPr>
                <w:rFonts w:ascii="Calibri" w:hAnsi="Calibri" w:cs="Calibri"/>
                <w:bCs/>
                <w:sz w:val="22"/>
                <w:szCs w:val="22"/>
              </w:rPr>
              <w:t xml:space="preserve">running a new training session called </w:t>
            </w:r>
            <w:r w:rsidRPr="00A95218">
              <w:rPr>
                <w:rFonts w:ascii="Calibri" w:hAnsi="Calibri" w:cs="Calibri"/>
                <w:bCs/>
                <w:sz w:val="22"/>
                <w:szCs w:val="22"/>
                <w:u w:val="single"/>
              </w:rPr>
              <w:t>Diverse voices, alternative sources</w:t>
            </w:r>
            <w:r w:rsidR="00A95218">
              <w:rPr>
                <w:rFonts w:ascii="Calibri" w:hAnsi="Calibri" w:cs="Calibri"/>
                <w:bCs/>
                <w:sz w:val="22"/>
                <w:szCs w:val="22"/>
              </w:rPr>
              <w:t xml:space="preserve"> </w:t>
            </w:r>
            <w:hyperlink r:id="rId10" w:history="1">
              <w:r w:rsidR="00A95218" w:rsidRPr="005D02E0">
                <w:rPr>
                  <w:rStyle w:val="Hyperlink"/>
                  <w:rFonts w:ascii="Calibri" w:hAnsi="Calibri" w:cs="Calibri"/>
                  <w:bCs/>
                  <w:sz w:val="22"/>
                  <w:szCs w:val="22"/>
                </w:rPr>
                <w:t>https://www.open.ac.uk/library/training-and-events/diverse-voices-alternative-sources</w:t>
              </w:r>
            </w:hyperlink>
            <w:r w:rsidR="00A95218">
              <w:rPr>
                <w:rFonts w:ascii="Calibri" w:hAnsi="Calibri" w:cs="Calibri"/>
                <w:bCs/>
                <w:sz w:val="22"/>
                <w:szCs w:val="22"/>
              </w:rPr>
              <w:t xml:space="preserve"> </w:t>
            </w:r>
            <w:r w:rsidRPr="005B0DD6">
              <w:rPr>
                <w:rFonts w:ascii="Calibri" w:hAnsi="Calibri" w:cs="Calibri"/>
                <w:bCs/>
                <w:sz w:val="22"/>
                <w:szCs w:val="22"/>
              </w:rPr>
              <w:t xml:space="preserve"> If you are looking for a more diverse range of literature to draw upon for your research, this will help you to identify diverse content. A recording, slides and handout are available if you can't wait until the next live session.</w:t>
            </w:r>
          </w:p>
          <w:p w14:paraId="56FD0E71" w14:textId="1B5BE0E3" w:rsidR="005B0DD6" w:rsidRPr="005B0DD6" w:rsidRDefault="005B0DD6" w:rsidP="007B1616">
            <w:pPr>
              <w:pStyle w:val="NormalWeb"/>
              <w:numPr>
                <w:ilvl w:val="0"/>
                <w:numId w:val="4"/>
              </w:numPr>
              <w:shd w:val="clear" w:color="auto" w:fill="FFFFFF"/>
              <w:spacing w:after="120" w:afterAutospacing="0" w:line="315" w:lineRule="atLeast"/>
              <w:ind w:left="459" w:hanging="425"/>
              <w:rPr>
                <w:rFonts w:ascii="Calibri" w:hAnsi="Calibri" w:cs="Calibri"/>
                <w:bCs/>
                <w:sz w:val="22"/>
                <w:szCs w:val="22"/>
              </w:rPr>
            </w:pPr>
            <w:r w:rsidRPr="005B0DD6">
              <w:rPr>
                <w:rFonts w:ascii="Calibri" w:hAnsi="Calibri" w:cs="Calibri"/>
                <w:bCs/>
                <w:sz w:val="22"/>
                <w:szCs w:val="22"/>
              </w:rPr>
              <w:t xml:space="preserve">Also, you may want to take a look at the </w:t>
            </w:r>
            <w:r w:rsidRPr="00A95218">
              <w:rPr>
                <w:rFonts w:ascii="Calibri" w:hAnsi="Calibri" w:cs="Calibri"/>
                <w:bCs/>
                <w:sz w:val="22"/>
                <w:szCs w:val="22"/>
                <w:u w:val="single"/>
              </w:rPr>
              <w:t>Research Support team's training sessions</w:t>
            </w:r>
            <w:r w:rsidRPr="005B0DD6">
              <w:rPr>
                <w:rFonts w:ascii="Calibri" w:hAnsi="Calibri" w:cs="Calibri"/>
                <w:bCs/>
                <w:sz w:val="22"/>
                <w:szCs w:val="22"/>
              </w:rPr>
              <w:t xml:space="preserve"> </w:t>
            </w:r>
            <w:hyperlink r:id="rId11" w:history="1">
              <w:r w:rsidR="00A95218" w:rsidRPr="005D02E0">
                <w:rPr>
                  <w:rStyle w:val="Hyperlink"/>
                  <w:rFonts w:ascii="Calibri" w:hAnsi="Calibri" w:cs="Calibri"/>
                  <w:bCs/>
                  <w:sz w:val="22"/>
                  <w:szCs w:val="22"/>
                </w:rPr>
                <w:t>https://www.open.ac.uk/library-research-support/research-support-team/training</w:t>
              </w:r>
            </w:hyperlink>
            <w:r w:rsidR="00A95218">
              <w:rPr>
                <w:rFonts w:ascii="Calibri" w:hAnsi="Calibri" w:cs="Calibri"/>
                <w:bCs/>
                <w:sz w:val="22"/>
                <w:szCs w:val="22"/>
              </w:rPr>
              <w:t xml:space="preserve"> </w:t>
            </w:r>
            <w:r w:rsidRPr="005B0DD6">
              <w:rPr>
                <w:rFonts w:ascii="Calibri" w:hAnsi="Calibri" w:cs="Calibri"/>
                <w:bCs/>
                <w:sz w:val="22"/>
                <w:szCs w:val="22"/>
              </w:rPr>
              <w:t>coming up in March and April. We have copyright, how to use ORDO, an intro to open access publishing, data management plans, and an ORCID intro.</w:t>
            </w:r>
            <w:r w:rsidR="00B906E5">
              <w:rPr>
                <w:rFonts w:ascii="Calibri" w:hAnsi="Calibri" w:cs="Calibri"/>
                <w:bCs/>
                <w:sz w:val="22"/>
                <w:szCs w:val="22"/>
              </w:rPr>
              <w:t xml:space="preserve">  </w:t>
            </w:r>
            <w:r w:rsidRPr="005B0DD6">
              <w:rPr>
                <w:rFonts w:ascii="Calibri" w:hAnsi="Calibri" w:cs="Calibri"/>
                <w:bCs/>
                <w:sz w:val="22"/>
                <w:szCs w:val="22"/>
              </w:rPr>
              <w:t>All are welcome</w:t>
            </w:r>
            <w:r w:rsidR="00B906E5">
              <w:rPr>
                <w:rFonts w:ascii="Calibri" w:hAnsi="Calibri" w:cs="Calibri"/>
                <w:bCs/>
                <w:sz w:val="22"/>
                <w:szCs w:val="22"/>
              </w:rPr>
              <w:t>.</w:t>
            </w:r>
          </w:p>
          <w:p w14:paraId="59870C96" w14:textId="3DB9CED8" w:rsidR="005B0DD6" w:rsidRPr="005B0DD6" w:rsidRDefault="007B1616" w:rsidP="007B1616">
            <w:pPr>
              <w:pStyle w:val="NormalWeb"/>
              <w:shd w:val="clear" w:color="auto" w:fill="FFFFFF"/>
              <w:spacing w:before="0" w:beforeAutospacing="0" w:after="80" w:afterAutospacing="0" w:line="315" w:lineRule="atLeast"/>
              <w:rPr>
                <w:rFonts w:ascii="Calibri" w:hAnsi="Calibri" w:cs="Calibri"/>
                <w:bCs/>
                <w:sz w:val="22"/>
                <w:szCs w:val="22"/>
              </w:rPr>
            </w:pPr>
            <w:r w:rsidRPr="007B1616">
              <w:rPr>
                <w:rFonts w:ascii="Calibri" w:hAnsi="Calibri" w:cs="Calibri"/>
                <w:b/>
                <w:sz w:val="22"/>
                <w:szCs w:val="22"/>
              </w:rPr>
              <w:t>Action</w:t>
            </w:r>
            <w:r w:rsidR="005B0DD6" w:rsidRPr="007B1616">
              <w:rPr>
                <w:rFonts w:ascii="Calibri" w:hAnsi="Calibri" w:cs="Calibri"/>
                <w:b/>
                <w:sz w:val="22"/>
                <w:szCs w:val="22"/>
              </w:rPr>
              <w:t>: Rob</w:t>
            </w:r>
            <w:r w:rsidR="005B0DD6" w:rsidRPr="005B0DD6">
              <w:rPr>
                <w:rFonts w:ascii="Calibri" w:hAnsi="Calibri" w:cs="Calibri"/>
                <w:bCs/>
                <w:sz w:val="22"/>
                <w:szCs w:val="22"/>
              </w:rPr>
              <w:t xml:space="preserve"> to </w:t>
            </w:r>
            <w:r>
              <w:rPr>
                <w:rFonts w:ascii="Calibri" w:hAnsi="Calibri" w:cs="Calibri"/>
                <w:bCs/>
                <w:sz w:val="22"/>
                <w:szCs w:val="22"/>
              </w:rPr>
              <w:t>put</w:t>
            </w:r>
            <w:r w:rsidR="005B0DD6" w:rsidRPr="005B0DD6">
              <w:rPr>
                <w:rFonts w:ascii="Calibri" w:hAnsi="Calibri" w:cs="Calibri"/>
                <w:bCs/>
                <w:sz w:val="22"/>
                <w:szCs w:val="22"/>
              </w:rPr>
              <w:t xml:space="preserve"> into Training Digest.</w:t>
            </w:r>
          </w:p>
          <w:p w14:paraId="79EE3639" w14:textId="485195D6" w:rsidR="00BB0CBC" w:rsidRDefault="007B1616" w:rsidP="003D436B">
            <w:pPr>
              <w:pStyle w:val="NormalWeb"/>
              <w:shd w:val="clear" w:color="auto" w:fill="FFFFFF"/>
              <w:spacing w:before="80" w:beforeAutospacing="0" w:after="120" w:afterAutospacing="0" w:line="315" w:lineRule="atLeast"/>
              <w:rPr>
                <w:rFonts w:ascii="Calibri" w:hAnsi="Calibri" w:cs="Calibri"/>
                <w:bCs/>
                <w:sz w:val="22"/>
                <w:szCs w:val="22"/>
              </w:rPr>
            </w:pPr>
            <w:r>
              <w:rPr>
                <w:rFonts w:ascii="Calibri" w:hAnsi="Calibri" w:cs="Calibri"/>
                <w:bCs/>
                <w:sz w:val="22"/>
                <w:szCs w:val="22"/>
              </w:rPr>
              <w:t xml:space="preserve">PGRS to note that there </w:t>
            </w:r>
            <w:r w:rsidR="005B0DD6" w:rsidRPr="005B0DD6">
              <w:rPr>
                <w:rFonts w:ascii="Calibri" w:hAnsi="Calibri" w:cs="Calibri"/>
                <w:bCs/>
                <w:sz w:val="22"/>
                <w:szCs w:val="22"/>
              </w:rPr>
              <w:t xml:space="preserve">is a recording of training as well, freely available.  </w:t>
            </w:r>
            <w:r>
              <w:rPr>
                <w:rFonts w:ascii="Calibri" w:hAnsi="Calibri" w:cs="Calibri"/>
                <w:bCs/>
                <w:sz w:val="22"/>
                <w:szCs w:val="22"/>
              </w:rPr>
              <w:t>Lindsay expressed her t</w:t>
            </w:r>
            <w:r w:rsidR="005B0DD6" w:rsidRPr="005B0DD6">
              <w:rPr>
                <w:rFonts w:ascii="Calibri" w:hAnsi="Calibri" w:cs="Calibri"/>
                <w:bCs/>
                <w:sz w:val="22"/>
                <w:szCs w:val="22"/>
              </w:rPr>
              <w:t xml:space="preserve">hanks </w:t>
            </w:r>
            <w:r>
              <w:rPr>
                <w:rFonts w:ascii="Calibri" w:hAnsi="Calibri" w:cs="Calibri"/>
                <w:bCs/>
                <w:sz w:val="22"/>
                <w:szCs w:val="22"/>
              </w:rPr>
              <w:t xml:space="preserve">to </w:t>
            </w:r>
            <w:r w:rsidR="005B0DD6" w:rsidRPr="005B0DD6">
              <w:rPr>
                <w:rFonts w:ascii="Calibri" w:hAnsi="Calibri" w:cs="Calibri"/>
                <w:bCs/>
                <w:sz w:val="22"/>
                <w:szCs w:val="22"/>
              </w:rPr>
              <w:t xml:space="preserve">Yvette </w:t>
            </w:r>
            <w:r>
              <w:rPr>
                <w:rFonts w:ascii="Calibri" w:hAnsi="Calibri" w:cs="Calibri"/>
                <w:bCs/>
                <w:sz w:val="22"/>
                <w:szCs w:val="22"/>
              </w:rPr>
              <w:t xml:space="preserve">and to her </w:t>
            </w:r>
            <w:r w:rsidR="005B0DD6" w:rsidRPr="005B0DD6">
              <w:rPr>
                <w:rFonts w:ascii="Calibri" w:hAnsi="Calibri" w:cs="Calibri"/>
                <w:bCs/>
                <w:sz w:val="22"/>
                <w:szCs w:val="22"/>
              </w:rPr>
              <w:t>Library colleagues.  We really appreciate your support to PGRS.</w:t>
            </w:r>
          </w:p>
        </w:tc>
        <w:tc>
          <w:tcPr>
            <w:tcW w:w="1843" w:type="dxa"/>
            <w:tcBorders>
              <w:top w:val="single" w:sz="4" w:space="0" w:color="auto"/>
              <w:bottom w:val="single" w:sz="4" w:space="0" w:color="auto"/>
            </w:tcBorders>
            <w:shd w:val="clear" w:color="auto" w:fill="auto"/>
          </w:tcPr>
          <w:p w14:paraId="55F2BB47" w14:textId="4E7EFF94" w:rsidR="00F774C9" w:rsidRDefault="00A95218" w:rsidP="00CA362E">
            <w:pPr>
              <w:spacing w:after="0" w:line="240" w:lineRule="auto"/>
              <w:rPr>
                <w:rFonts w:ascii="Calibri" w:hAnsi="Calibri" w:cs="Calibri"/>
                <w:b/>
              </w:rPr>
            </w:pPr>
            <w:r>
              <w:rPr>
                <w:rFonts w:ascii="Calibri" w:hAnsi="Calibri" w:cs="Calibri"/>
                <w:b/>
              </w:rPr>
              <w:t xml:space="preserve"> </w:t>
            </w:r>
          </w:p>
          <w:p w14:paraId="791F9FBD" w14:textId="4D4000BB" w:rsidR="00B42271" w:rsidRDefault="00B42271" w:rsidP="00CA362E">
            <w:pPr>
              <w:spacing w:after="0" w:line="240" w:lineRule="auto"/>
              <w:rPr>
                <w:rFonts w:ascii="Calibri" w:hAnsi="Calibri" w:cs="Calibri"/>
                <w:b/>
              </w:rPr>
            </w:pPr>
          </w:p>
          <w:p w14:paraId="2B68F581" w14:textId="749F1B18" w:rsidR="00B42271" w:rsidRDefault="00B42271" w:rsidP="00CA362E">
            <w:pPr>
              <w:spacing w:after="0" w:line="240" w:lineRule="auto"/>
              <w:rPr>
                <w:rFonts w:ascii="Calibri" w:hAnsi="Calibri" w:cs="Calibri"/>
                <w:b/>
              </w:rPr>
            </w:pPr>
          </w:p>
          <w:p w14:paraId="16DF61A1" w14:textId="12B12559" w:rsidR="00B42271" w:rsidRDefault="00B42271" w:rsidP="00CA362E">
            <w:pPr>
              <w:spacing w:after="0" w:line="240" w:lineRule="auto"/>
              <w:rPr>
                <w:rFonts w:ascii="Calibri" w:hAnsi="Calibri" w:cs="Calibri"/>
                <w:b/>
              </w:rPr>
            </w:pPr>
          </w:p>
          <w:p w14:paraId="30F2823A" w14:textId="627ABC11" w:rsidR="00B42271" w:rsidRDefault="00B42271" w:rsidP="00CA362E">
            <w:pPr>
              <w:spacing w:after="0" w:line="240" w:lineRule="auto"/>
              <w:rPr>
                <w:rFonts w:ascii="Calibri" w:hAnsi="Calibri" w:cs="Calibri"/>
                <w:b/>
              </w:rPr>
            </w:pPr>
          </w:p>
          <w:p w14:paraId="198DBF94" w14:textId="6DFB5DB7" w:rsidR="00B42271" w:rsidRDefault="00B42271" w:rsidP="00CA362E">
            <w:pPr>
              <w:spacing w:after="0" w:line="240" w:lineRule="auto"/>
              <w:rPr>
                <w:rFonts w:ascii="Calibri" w:hAnsi="Calibri" w:cs="Calibri"/>
                <w:b/>
              </w:rPr>
            </w:pPr>
          </w:p>
          <w:p w14:paraId="5F472439" w14:textId="47458A87" w:rsidR="00B42271" w:rsidRDefault="00B42271" w:rsidP="00CA362E">
            <w:pPr>
              <w:spacing w:after="0" w:line="240" w:lineRule="auto"/>
              <w:rPr>
                <w:rFonts w:ascii="Calibri" w:hAnsi="Calibri" w:cs="Calibri"/>
                <w:b/>
              </w:rPr>
            </w:pPr>
          </w:p>
          <w:p w14:paraId="51E0457E" w14:textId="23D6D48F" w:rsidR="00B42271" w:rsidRDefault="00B42271" w:rsidP="00CA362E">
            <w:pPr>
              <w:spacing w:after="0" w:line="240" w:lineRule="auto"/>
              <w:rPr>
                <w:rFonts w:ascii="Calibri" w:hAnsi="Calibri" w:cs="Calibri"/>
                <w:b/>
              </w:rPr>
            </w:pPr>
          </w:p>
          <w:p w14:paraId="03A52701" w14:textId="71D5F58D" w:rsidR="00B42271" w:rsidRDefault="00B42271" w:rsidP="00CA362E">
            <w:pPr>
              <w:spacing w:after="0" w:line="240" w:lineRule="auto"/>
              <w:rPr>
                <w:rFonts w:ascii="Calibri" w:hAnsi="Calibri" w:cs="Calibri"/>
                <w:b/>
              </w:rPr>
            </w:pPr>
          </w:p>
          <w:p w14:paraId="383A1829" w14:textId="27BDB324" w:rsidR="00B42271" w:rsidRDefault="00B42271" w:rsidP="00CA362E">
            <w:pPr>
              <w:spacing w:after="0" w:line="240" w:lineRule="auto"/>
              <w:rPr>
                <w:rFonts w:ascii="Calibri" w:hAnsi="Calibri" w:cs="Calibri"/>
                <w:b/>
              </w:rPr>
            </w:pPr>
          </w:p>
          <w:p w14:paraId="338E222D" w14:textId="6EC1F7BB" w:rsidR="00B42271" w:rsidRDefault="00B42271" w:rsidP="00CA362E">
            <w:pPr>
              <w:spacing w:after="0" w:line="240" w:lineRule="auto"/>
              <w:rPr>
                <w:rFonts w:ascii="Calibri" w:hAnsi="Calibri" w:cs="Calibri"/>
                <w:b/>
              </w:rPr>
            </w:pPr>
          </w:p>
          <w:p w14:paraId="2249A38B" w14:textId="7E13C078" w:rsidR="00B42271" w:rsidRDefault="00B42271" w:rsidP="00CA362E">
            <w:pPr>
              <w:spacing w:after="0" w:line="240" w:lineRule="auto"/>
              <w:rPr>
                <w:rFonts w:ascii="Calibri" w:hAnsi="Calibri" w:cs="Calibri"/>
                <w:b/>
              </w:rPr>
            </w:pPr>
          </w:p>
          <w:p w14:paraId="56CBA58B" w14:textId="5D9A9957" w:rsidR="00B42271" w:rsidRDefault="00B42271" w:rsidP="00CA362E">
            <w:pPr>
              <w:spacing w:after="0" w:line="240" w:lineRule="auto"/>
              <w:rPr>
                <w:rFonts w:ascii="Calibri" w:hAnsi="Calibri" w:cs="Calibri"/>
                <w:b/>
              </w:rPr>
            </w:pPr>
          </w:p>
          <w:p w14:paraId="0EF98243" w14:textId="15070E26" w:rsidR="00B42271" w:rsidRDefault="00B42271" w:rsidP="00CA362E">
            <w:pPr>
              <w:spacing w:after="0" w:line="240" w:lineRule="auto"/>
              <w:rPr>
                <w:rFonts w:ascii="Calibri" w:hAnsi="Calibri" w:cs="Calibri"/>
                <w:b/>
              </w:rPr>
            </w:pPr>
          </w:p>
          <w:p w14:paraId="4AB6780F" w14:textId="5528B063" w:rsidR="00B42271" w:rsidRDefault="00B42271" w:rsidP="00CA362E">
            <w:pPr>
              <w:spacing w:after="0" w:line="240" w:lineRule="auto"/>
              <w:rPr>
                <w:rFonts w:ascii="Calibri" w:hAnsi="Calibri" w:cs="Calibri"/>
                <w:b/>
              </w:rPr>
            </w:pPr>
          </w:p>
          <w:p w14:paraId="1503B71C" w14:textId="4A946B4A" w:rsidR="00B42271" w:rsidRDefault="00B42271" w:rsidP="00CA362E">
            <w:pPr>
              <w:spacing w:after="0" w:line="240" w:lineRule="auto"/>
              <w:rPr>
                <w:rFonts w:ascii="Calibri" w:hAnsi="Calibri" w:cs="Calibri"/>
                <w:b/>
              </w:rPr>
            </w:pPr>
          </w:p>
          <w:p w14:paraId="3AE4BF9D" w14:textId="77777777" w:rsidR="00B42271" w:rsidRDefault="00B42271" w:rsidP="00CA362E">
            <w:pPr>
              <w:spacing w:after="0" w:line="240" w:lineRule="auto"/>
              <w:rPr>
                <w:rFonts w:ascii="Calibri" w:hAnsi="Calibri" w:cs="Calibri"/>
                <w:b/>
              </w:rPr>
            </w:pPr>
          </w:p>
          <w:p w14:paraId="24F0683D" w14:textId="77777777" w:rsidR="00B42271" w:rsidRDefault="00B42271" w:rsidP="00CA362E">
            <w:pPr>
              <w:spacing w:after="0" w:line="240" w:lineRule="auto"/>
              <w:rPr>
                <w:rFonts w:ascii="Calibri" w:hAnsi="Calibri" w:cs="Calibri"/>
                <w:b/>
              </w:rPr>
            </w:pPr>
          </w:p>
          <w:p w14:paraId="4A08AE07" w14:textId="77777777" w:rsidR="00B42271" w:rsidRDefault="00B42271" w:rsidP="00CA362E">
            <w:pPr>
              <w:spacing w:after="0" w:line="240" w:lineRule="auto"/>
              <w:rPr>
                <w:rFonts w:ascii="Calibri" w:hAnsi="Calibri" w:cs="Calibri"/>
                <w:b/>
              </w:rPr>
            </w:pPr>
          </w:p>
          <w:p w14:paraId="5A115318" w14:textId="77777777" w:rsidR="00B42271" w:rsidRDefault="00B42271" w:rsidP="00CA362E">
            <w:pPr>
              <w:spacing w:after="0" w:line="240" w:lineRule="auto"/>
              <w:rPr>
                <w:rFonts w:ascii="Calibri" w:hAnsi="Calibri" w:cs="Calibri"/>
                <w:b/>
              </w:rPr>
            </w:pPr>
          </w:p>
          <w:p w14:paraId="4EE34064" w14:textId="77777777" w:rsidR="00B42271" w:rsidRDefault="00B42271" w:rsidP="00CA362E">
            <w:pPr>
              <w:spacing w:after="0" w:line="240" w:lineRule="auto"/>
              <w:rPr>
                <w:rFonts w:ascii="Calibri" w:hAnsi="Calibri" w:cs="Calibri"/>
                <w:b/>
              </w:rPr>
            </w:pPr>
          </w:p>
          <w:p w14:paraId="0B4570F2" w14:textId="77777777" w:rsidR="00B42271" w:rsidRDefault="00B42271" w:rsidP="00CA362E">
            <w:pPr>
              <w:spacing w:after="0" w:line="240" w:lineRule="auto"/>
              <w:rPr>
                <w:rFonts w:ascii="Calibri" w:hAnsi="Calibri" w:cs="Calibri"/>
                <w:b/>
              </w:rPr>
            </w:pPr>
          </w:p>
          <w:p w14:paraId="6DB339C6" w14:textId="77777777" w:rsidR="00B42271" w:rsidRDefault="00B42271" w:rsidP="00CA362E">
            <w:pPr>
              <w:spacing w:after="0" w:line="240" w:lineRule="auto"/>
              <w:rPr>
                <w:rFonts w:ascii="Calibri" w:hAnsi="Calibri" w:cs="Calibri"/>
                <w:b/>
              </w:rPr>
            </w:pPr>
          </w:p>
          <w:p w14:paraId="46CAD657" w14:textId="77777777" w:rsidR="00B42271" w:rsidRDefault="00B42271" w:rsidP="00CA362E">
            <w:pPr>
              <w:spacing w:after="0" w:line="240" w:lineRule="auto"/>
              <w:rPr>
                <w:rFonts w:ascii="Calibri" w:hAnsi="Calibri" w:cs="Calibri"/>
                <w:b/>
              </w:rPr>
            </w:pPr>
          </w:p>
          <w:p w14:paraId="4A29C794" w14:textId="77777777" w:rsidR="00B42271" w:rsidRDefault="00B42271" w:rsidP="00CA362E">
            <w:pPr>
              <w:spacing w:after="0" w:line="240" w:lineRule="auto"/>
              <w:rPr>
                <w:rFonts w:ascii="Calibri" w:hAnsi="Calibri" w:cs="Calibri"/>
                <w:b/>
              </w:rPr>
            </w:pPr>
          </w:p>
          <w:p w14:paraId="34FEDD39" w14:textId="77777777" w:rsidR="00B42271" w:rsidRDefault="00B42271" w:rsidP="00CA362E">
            <w:pPr>
              <w:spacing w:after="0" w:line="240" w:lineRule="auto"/>
              <w:rPr>
                <w:rFonts w:ascii="Calibri" w:hAnsi="Calibri" w:cs="Calibri"/>
                <w:b/>
              </w:rPr>
            </w:pPr>
          </w:p>
          <w:p w14:paraId="7BBB4BA2" w14:textId="77777777" w:rsidR="00B42271" w:rsidRDefault="00B42271" w:rsidP="00CA362E">
            <w:pPr>
              <w:spacing w:after="0" w:line="240" w:lineRule="auto"/>
              <w:rPr>
                <w:rFonts w:ascii="Calibri" w:hAnsi="Calibri" w:cs="Calibri"/>
                <w:b/>
              </w:rPr>
            </w:pPr>
          </w:p>
          <w:p w14:paraId="5F463337" w14:textId="77777777" w:rsidR="00B42271" w:rsidRDefault="00B42271" w:rsidP="00CA362E">
            <w:pPr>
              <w:spacing w:after="0" w:line="240" w:lineRule="auto"/>
              <w:rPr>
                <w:rFonts w:ascii="Calibri" w:hAnsi="Calibri" w:cs="Calibri"/>
                <w:b/>
              </w:rPr>
            </w:pPr>
          </w:p>
          <w:p w14:paraId="42804A66" w14:textId="77777777" w:rsidR="00B42271" w:rsidRDefault="00B42271" w:rsidP="00CA362E">
            <w:pPr>
              <w:spacing w:after="0" w:line="240" w:lineRule="auto"/>
              <w:rPr>
                <w:rFonts w:ascii="Calibri" w:hAnsi="Calibri" w:cs="Calibri"/>
                <w:b/>
              </w:rPr>
            </w:pPr>
          </w:p>
          <w:p w14:paraId="46EEDE6C" w14:textId="77777777" w:rsidR="00B42271" w:rsidRDefault="00B42271" w:rsidP="00CA362E">
            <w:pPr>
              <w:spacing w:after="0" w:line="240" w:lineRule="auto"/>
              <w:rPr>
                <w:rFonts w:ascii="Calibri" w:hAnsi="Calibri" w:cs="Calibri"/>
                <w:b/>
              </w:rPr>
            </w:pPr>
          </w:p>
          <w:p w14:paraId="42A31B93" w14:textId="15A68C04" w:rsidR="00B42271" w:rsidRDefault="00B42271" w:rsidP="00CA362E">
            <w:pPr>
              <w:spacing w:after="0" w:line="240" w:lineRule="auto"/>
              <w:rPr>
                <w:rFonts w:ascii="Calibri" w:hAnsi="Calibri" w:cs="Calibri"/>
                <w:b/>
              </w:rPr>
            </w:pPr>
            <w:r>
              <w:rPr>
                <w:rFonts w:ascii="Calibri" w:hAnsi="Calibri" w:cs="Calibri"/>
                <w:b/>
              </w:rPr>
              <w:t>Rob Wilson</w:t>
            </w:r>
          </w:p>
        </w:tc>
      </w:tr>
      <w:tr w:rsidR="00BB0CBC" w14:paraId="3B37A21F" w14:textId="77777777" w:rsidTr="00CA362E">
        <w:trPr>
          <w:trHeight w:val="210"/>
        </w:trPr>
        <w:tc>
          <w:tcPr>
            <w:tcW w:w="699" w:type="dxa"/>
            <w:tcBorders>
              <w:top w:val="single" w:sz="4" w:space="0" w:color="auto"/>
              <w:bottom w:val="single" w:sz="4" w:space="0" w:color="auto"/>
            </w:tcBorders>
            <w:shd w:val="clear" w:color="auto" w:fill="auto"/>
          </w:tcPr>
          <w:p w14:paraId="07CB95E9" w14:textId="177C1F0D" w:rsidR="00BB0CBC" w:rsidRDefault="00BB0CBC" w:rsidP="00CA362E">
            <w:pPr>
              <w:spacing w:after="0" w:line="240" w:lineRule="auto"/>
              <w:rPr>
                <w:rFonts w:ascii="Calibri" w:hAnsi="Calibri" w:cs="Calibri"/>
                <w:b/>
              </w:rPr>
            </w:pPr>
            <w:r>
              <w:rPr>
                <w:rFonts w:ascii="Calibri" w:hAnsi="Calibri" w:cs="Calibri"/>
                <w:b/>
              </w:rPr>
              <w:t>4.</w:t>
            </w:r>
          </w:p>
        </w:tc>
        <w:tc>
          <w:tcPr>
            <w:tcW w:w="6946" w:type="dxa"/>
            <w:tcBorders>
              <w:top w:val="single" w:sz="4" w:space="0" w:color="auto"/>
              <w:bottom w:val="single" w:sz="4" w:space="0" w:color="auto"/>
            </w:tcBorders>
            <w:shd w:val="clear" w:color="auto" w:fill="auto"/>
          </w:tcPr>
          <w:p w14:paraId="0C6C0CD0" w14:textId="1B082FD7" w:rsidR="00BB0CBC" w:rsidRDefault="00BB0CBC" w:rsidP="00BB0CBC">
            <w:pPr>
              <w:pStyle w:val="NormalWeb"/>
              <w:shd w:val="clear" w:color="auto" w:fill="FFFFFF"/>
              <w:spacing w:after="80" w:afterAutospacing="0" w:line="315" w:lineRule="atLeast"/>
              <w:rPr>
                <w:rFonts w:ascii="Calibri" w:hAnsi="Calibri" w:cs="Calibri"/>
                <w:b/>
                <w:sz w:val="22"/>
                <w:szCs w:val="22"/>
              </w:rPr>
            </w:pPr>
            <w:r>
              <w:rPr>
                <w:rFonts w:ascii="Calibri" w:hAnsi="Calibri" w:cs="Calibri"/>
                <w:b/>
                <w:sz w:val="22"/>
                <w:szCs w:val="22"/>
              </w:rPr>
              <w:t>Question as to whether The OU allows t</w:t>
            </w:r>
            <w:r w:rsidRPr="00BB0CBC">
              <w:rPr>
                <w:rFonts w:ascii="Calibri" w:hAnsi="Calibri" w:cs="Calibri"/>
                <w:b/>
                <w:sz w:val="22"/>
                <w:szCs w:val="22"/>
              </w:rPr>
              <w:t xml:space="preserve">hesis by article?  </w:t>
            </w:r>
          </w:p>
          <w:p w14:paraId="2842BFDF" w14:textId="728AC213" w:rsidR="00BB0CBC" w:rsidRPr="00BB0CBC" w:rsidRDefault="00BB0CBC" w:rsidP="00BB0CBC">
            <w:pPr>
              <w:pStyle w:val="NormalWeb"/>
              <w:shd w:val="clear" w:color="auto" w:fill="FFFFFF"/>
              <w:spacing w:before="0" w:beforeAutospacing="0" w:after="0" w:afterAutospacing="0" w:line="315" w:lineRule="atLeast"/>
              <w:rPr>
                <w:rFonts w:ascii="Calibri" w:hAnsi="Calibri" w:cs="Calibri"/>
                <w:bCs/>
                <w:sz w:val="22"/>
                <w:szCs w:val="22"/>
                <w:highlight w:val="cyan"/>
              </w:rPr>
            </w:pPr>
            <w:r w:rsidRPr="00BB0CBC">
              <w:rPr>
                <w:rFonts w:ascii="Calibri" w:hAnsi="Calibri" w:cs="Calibri"/>
                <w:bCs/>
                <w:sz w:val="22"/>
                <w:szCs w:val="22"/>
              </w:rPr>
              <w:t>Lindsay advised that al</w:t>
            </w:r>
            <w:r>
              <w:rPr>
                <w:rFonts w:ascii="Calibri" w:hAnsi="Calibri" w:cs="Calibri"/>
                <w:bCs/>
                <w:sz w:val="22"/>
                <w:szCs w:val="22"/>
              </w:rPr>
              <w:t xml:space="preserve">though </w:t>
            </w:r>
            <w:r w:rsidRPr="00BB0CBC">
              <w:rPr>
                <w:rFonts w:ascii="Calibri" w:hAnsi="Calibri" w:cs="Calibri"/>
                <w:bCs/>
                <w:sz w:val="22"/>
                <w:szCs w:val="22"/>
              </w:rPr>
              <w:t>many Universities worldwide allow this</w:t>
            </w:r>
            <w:r>
              <w:rPr>
                <w:rFonts w:ascii="Calibri" w:hAnsi="Calibri" w:cs="Calibri"/>
                <w:bCs/>
                <w:sz w:val="22"/>
                <w:szCs w:val="22"/>
              </w:rPr>
              <w:t xml:space="preserve">, </w:t>
            </w:r>
            <w:r w:rsidRPr="00BB0CBC">
              <w:rPr>
                <w:rFonts w:ascii="Calibri" w:hAnsi="Calibri" w:cs="Calibri"/>
                <w:bCs/>
                <w:sz w:val="22"/>
                <w:szCs w:val="22"/>
              </w:rPr>
              <w:t>we currently don’t.  PhD Programmes</w:t>
            </w:r>
            <w:r>
              <w:rPr>
                <w:rFonts w:ascii="Calibri" w:hAnsi="Calibri" w:cs="Calibri"/>
                <w:bCs/>
                <w:sz w:val="22"/>
                <w:szCs w:val="22"/>
              </w:rPr>
              <w:t xml:space="preserve"> will be looked at as part of a review t</w:t>
            </w:r>
            <w:r w:rsidRPr="00BB0CBC">
              <w:rPr>
                <w:rFonts w:ascii="Calibri" w:hAnsi="Calibri" w:cs="Calibri"/>
                <w:bCs/>
                <w:sz w:val="22"/>
                <w:szCs w:val="22"/>
              </w:rPr>
              <w:t>hrough the summer.  However, even if we did</w:t>
            </w:r>
            <w:r>
              <w:rPr>
                <w:rFonts w:ascii="Calibri" w:hAnsi="Calibri" w:cs="Calibri"/>
                <w:bCs/>
                <w:sz w:val="22"/>
                <w:szCs w:val="22"/>
              </w:rPr>
              <w:t xml:space="preserve"> allow it</w:t>
            </w:r>
            <w:r w:rsidRPr="00BB0CBC">
              <w:rPr>
                <w:rFonts w:ascii="Calibri" w:hAnsi="Calibri" w:cs="Calibri"/>
                <w:bCs/>
                <w:sz w:val="22"/>
                <w:szCs w:val="22"/>
              </w:rPr>
              <w:t>, it wouldn’t apply retrospectively for th</w:t>
            </w:r>
            <w:r>
              <w:rPr>
                <w:rFonts w:ascii="Calibri" w:hAnsi="Calibri" w:cs="Calibri"/>
                <w:bCs/>
                <w:sz w:val="22"/>
                <w:szCs w:val="22"/>
              </w:rPr>
              <w:t>e student that raised this question.</w:t>
            </w:r>
          </w:p>
        </w:tc>
        <w:tc>
          <w:tcPr>
            <w:tcW w:w="1843" w:type="dxa"/>
            <w:tcBorders>
              <w:top w:val="single" w:sz="4" w:space="0" w:color="auto"/>
              <w:bottom w:val="single" w:sz="4" w:space="0" w:color="auto"/>
            </w:tcBorders>
            <w:shd w:val="clear" w:color="auto" w:fill="auto"/>
          </w:tcPr>
          <w:p w14:paraId="23C798A4" w14:textId="77777777" w:rsidR="00BB0CBC" w:rsidRDefault="00BB0CBC" w:rsidP="00CA362E">
            <w:pPr>
              <w:spacing w:after="0" w:line="240" w:lineRule="auto"/>
              <w:rPr>
                <w:rFonts w:ascii="Calibri" w:hAnsi="Calibri" w:cs="Calibri"/>
                <w:b/>
              </w:rPr>
            </w:pPr>
          </w:p>
        </w:tc>
      </w:tr>
      <w:tr w:rsidR="00467719" w14:paraId="6B1256D5" w14:textId="77777777" w:rsidTr="00CA362E">
        <w:trPr>
          <w:trHeight w:val="210"/>
        </w:trPr>
        <w:tc>
          <w:tcPr>
            <w:tcW w:w="699" w:type="dxa"/>
            <w:tcBorders>
              <w:top w:val="single" w:sz="4" w:space="0" w:color="auto"/>
              <w:bottom w:val="single" w:sz="4" w:space="0" w:color="auto"/>
            </w:tcBorders>
            <w:shd w:val="clear" w:color="auto" w:fill="auto"/>
          </w:tcPr>
          <w:p w14:paraId="3F029E8F" w14:textId="69541538" w:rsidR="00467719" w:rsidRDefault="00467719" w:rsidP="00CA362E">
            <w:pPr>
              <w:spacing w:after="0" w:line="240" w:lineRule="auto"/>
              <w:rPr>
                <w:rFonts w:ascii="Calibri" w:hAnsi="Calibri" w:cs="Calibri"/>
                <w:b/>
              </w:rPr>
            </w:pPr>
            <w:r>
              <w:rPr>
                <w:rFonts w:ascii="Calibri" w:hAnsi="Calibri" w:cs="Calibri"/>
                <w:b/>
              </w:rPr>
              <w:t>5.</w:t>
            </w:r>
          </w:p>
        </w:tc>
        <w:tc>
          <w:tcPr>
            <w:tcW w:w="6946" w:type="dxa"/>
            <w:tcBorders>
              <w:top w:val="single" w:sz="4" w:space="0" w:color="auto"/>
              <w:bottom w:val="single" w:sz="4" w:space="0" w:color="auto"/>
            </w:tcBorders>
            <w:shd w:val="clear" w:color="auto" w:fill="auto"/>
          </w:tcPr>
          <w:p w14:paraId="16AD0337" w14:textId="07BD2337" w:rsidR="007B1616" w:rsidRPr="007B1616" w:rsidRDefault="007B1616" w:rsidP="007B1616">
            <w:pPr>
              <w:pStyle w:val="NormalWeb"/>
              <w:shd w:val="clear" w:color="auto" w:fill="FFFFFF"/>
              <w:spacing w:after="80" w:afterAutospacing="0" w:line="315" w:lineRule="atLeast"/>
              <w:rPr>
                <w:rFonts w:ascii="Calibri" w:hAnsi="Calibri" w:cs="Calibri"/>
                <w:bCs/>
                <w:sz w:val="22"/>
                <w:szCs w:val="22"/>
              </w:rPr>
            </w:pPr>
            <w:r>
              <w:rPr>
                <w:rFonts w:ascii="Calibri" w:hAnsi="Calibri" w:cs="Calibri"/>
                <w:bCs/>
                <w:sz w:val="22"/>
                <w:szCs w:val="22"/>
              </w:rPr>
              <w:t>The n</w:t>
            </w:r>
            <w:r w:rsidRPr="007B1616">
              <w:rPr>
                <w:rFonts w:ascii="Calibri" w:hAnsi="Calibri" w:cs="Calibri"/>
                <w:bCs/>
                <w:sz w:val="22"/>
                <w:szCs w:val="22"/>
              </w:rPr>
              <w:t xml:space="preserve">ext </w:t>
            </w:r>
            <w:r w:rsidRPr="003D436B">
              <w:rPr>
                <w:rFonts w:ascii="Calibri" w:hAnsi="Calibri" w:cs="Calibri"/>
                <w:b/>
                <w:sz w:val="22"/>
                <w:szCs w:val="22"/>
              </w:rPr>
              <w:t>Town Hall</w:t>
            </w:r>
            <w:r w:rsidRPr="007B1616">
              <w:rPr>
                <w:rFonts w:ascii="Calibri" w:hAnsi="Calibri" w:cs="Calibri"/>
                <w:bCs/>
                <w:sz w:val="22"/>
                <w:szCs w:val="22"/>
              </w:rPr>
              <w:t xml:space="preserve"> will be on 7th June 2023.</w:t>
            </w:r>
          </w:p>
          <w:p w14:paraId="6289AEE9" w14:textId="581639AC" w:rsidR="00467719" w:rsidRDefault="007B1616" w:rsidP="007B1616">
            <w:pPr>
              <w:pStyle w:val="NormalWeb"/>
              <w:shd w:val="clear" w:color="auto" w:fill="FFFFFF"/>
              <w:spacing w:before="0" w:beforeAutospacing="0" w:after="80" w:afterAutospacing="0" w:line="315" w:lineRule="atLeast"/>
              <w:rPr>
                <w:rFonts w:ascii="Calibri" w:hAnsi="Calibri" w:cs="Calibri"/>
                <w:b/>
                <w:sz w:val="22"/>
                <w:szCs w:val="22"/>
              </w:rPr>
            </w:pPr>
            <w:r w:rsidRPr="007B1616">
              <w:rPr>
                <w:rFonts w:ascii="Calibri" w:hAnsi="Calibri" w:cs="Calibri"/>
                <w:bCs/>
                <w:sz w:val="22"/>
                <w:szCs w:val="22"/>
              </w:rPr>
              <w:t xml:space="preserve">We haven’t forgotten about issues raised at last Town Hall, we are working behind the scenes and </w:t>
            </w:r>
            <w:r>
              <w:rPr>
                <w:rFonts w:ascii="Calibri" w:hAnsi="Calibri" w:cs="Calibri"/>
                <w:bCs/>
                <w:sz w:val="22"/>
                <w:szCs w:val="22"/>
              </w:rPr>
              <w:t xml:space="preserve">are hoping to </w:t>
            </w:r>
            <w:r w:rsidR="005931A5">
              <w:rPr>
                <w:rFonts w:ascii="Calibri" w:hAnsi="Calibri" w:cs="Calibri"/>
                <w:bCs/>
                <w:sz w:val="22"/>
                <w:szCs w:val="22"/>
              </w:rPr>
              <w:t xml:space="preserve">be able to </w:t>
            </w:r>
            <w:r w:rsidRPr="007B1616">
              <w:rPr>
                <w:rFonts w:ascii="Calibri" w:hAnsi="Calibri" w:cs="Calibri"/>
                <w:bCs/>
                <w:sz w:val="22"/>
                <w:szCs w:val="22"/>
              </w:rPr>
              <w:t xml:space="preserve">report back at </w:t>
            </w:r>
            <w:r>
              <w:rPr>
                <w:rFonts w:ascii="Calibri" w:hAnsi="Calibri" w:cs="Calibri"/>
                <w:bCs/>
                <w:sz w:val="22"/>
                <w:szCs w:val="22"/>
              </w:rPr>
              <w:t xml:space="preserve">the </w:t>
            </w:r>
            <w:r w:rsidRPr="007B1616">
              <w:rPr>
                <w:rFonts w:ascii="Calibri" w:hAnsi="Calibri" w:cs="Calibri"/>
                <w:bCs/>
                <w:sz w:val="22"/>
                <w:szCs w:val="22"/>
              </w:rPr>
              <w:t xml:space="preserve">next Liaison Group </w:t>
            </w:r>
            <w:r w:rsidR="004C4069">
              <w:rPr>
                <w:rFonts w:ascii="Calibri" w:hAnsi="Calibri" w:cs="Calibri"/>
                <w:bCs/>
                <w:sz w:val="22"/>
                <w:szCs w:val="22"/>
              </w:rPr>
              <w:t>meeting.</w:t>
            </w:r>
          </w:p>
        </w:tc>
        <w:tc>
          <w:tcPr>
            <w:tcW w:w="1843" w:type="dxa"/>
            <w:tcBorders>
              <w:top w:val="single" w:sz="4" w:space="0" w:color="auto"/>
              <w:bottom w:val="single" w:sz="4" w:space="0" w:color="auto"/>
            </w:tcBorders>
            <w:shd w:val="clear" w:color="auto" w:fill="auto"/>
          </w:tcPr>
          <w:p w14:paraId="57080E1D" w14:textId="77777777" w:rsidR="00467719" w:rsidRDefault="00467719" w:rsidP="00CA362E">
            <w:pPr>
              <w:spacing w:after="0" w:line="240" w:lineRule="auto"/>
              <w:rPr>
                <w:rFonts w:ascii="Calibri" w:hAnsi="Calibri" w:cs="Calibri"/>
                <w:b/>
              </w:rPr>
            </w:pPr>
          </w:p>
        </w:tc>
      </w:tr>
      <w:tr w:rsidR="00E544B5" w14:paraId="4623F905" w14:textId="77777777" w:rsidTr="00CA362E">
        <w:trPr>
          <w:trHeight w:val="210"/>
        </w:trPr>
        <w:tc>
          <w:tcPr>
            <w:tcW w:w="699" w:type="dxa"/>
            <w:tcBorders>
              <w:top w:val="single" w:sz="4" w:space="0" w:color="auto"/>
              <w:bottom w:val="single" w:sz="4" w:space="0" w:color="auto"/>
            </w:tcBorders>
            <w:shd w:val="clear" w:color="auto" w:fill="auto"/>
          </w:tcPr>
          <w:p w14:paraId="231EFB48" w14:textId="5C616EE2" w:rsidR="00E544B5" w:rsidRDefault="00E544B5" w:rsidP="00CA362E">
            <w:pPr>
              <w:spacing w:after="0" w:line="240" w:lineRule="auto"/>
              <w:rPr>
                <w:rFonts w:ascii="Calibri" w:hAnsi="Calibri" w:cs="Calibri"/>
                <w:b/>
              </w:rPr>
            </w:pPr>
            <w:r>
              <w:rPr>
                <w:rFonts w:ascii="Calibri" w:hAnsi="Calibri" w:cs="Calibri"/>
                <w:b/>
              </w:rPr>
              <w:t>6.</w:t>
            </w:r>
          </w:p>
        </w:tc>
        <w:tc>
          <w:tcPr>
            <w:tcW w:w="6946" w:type="dxa"/>
            <w:tcBorders>
              <w:top w:val="single" w:sz="4" w:space="0" w:color="auto"/>
              <w:bottom w:val="single" w:sz="4" w:space="0" w:color="auto"/>
            </w:tcBorders>
            <w:shd w:val="clear" w:color="auto" w:fill="auto"/>
          </w:tcPr>
          <w:p w14:paraId="2CDCE7B4" w14:textId="77777777" w:rsidR="00E544B5" w:rsidRPr="00694036" w:rsidRDefault="00E544B5" w:rsidP="00E544B5">
            <w:pPr>
              <w:pStyle w:val="NormalWeb"/>
              <w:shd w:val="clear" w:color="auto" w:fill="FFFFFF"/>
              <w:spacing w:before="0" w:beforeAutospacing="0" w:after="80" w:afterAutospacing="0" w:line="315" w:lineRule="atLeast"/>
              <w:rPr>
                <w:rFonts w:ascii="Calibri" w:hAnsi="Calibri" w:cs="Calibri"/>
                <w:bCs/>
                <w:sz w:val="22"/>
                <w:szCs w:val="22"/>
                <w:u w:val="single"/>
              </w:rPr>
            </w:pPr>
            <w:r w:rsidRPr="00694036">
              <w:rPr>
                <w:rFonts w:ascii="Calibri" w:hAnsi="Calibri" w:cs="Calibri"/>
                <w:bCs/>
                <w:sz w:val="22"/>
                <w:szCs w:val="22"/>
                <w:u w:val="single"/>
              </w:rPr>
              <w:t>Student Reps</w:t>
            </w:r>
          </w:p>
          <w:p w14:paraId="4D50605C" w14:textId="610E03EB" w:rsidR="00E544B5" w:rsidRPr="00E544B5" w:rsidRDefault="00E544B5" w:rsidP="00E544B5">
            <w:pPr>
              <w:pStyle w:val="NormalWeb"/>
              <w:shd w:val="clear" w:color="auto" w:fill="FFFFFF"/>
              <w:spacing w:before="0" w:beforeAutospacing="0" w:after="80" w:afterAutospacing="0" w:line="315" w:lineRule="atLeast"/>
              <w:rPr>
                <w:rFonts w:ascii="Calibri" w:hAnsi="Calibri" w:cs="Calibri"/>
                <w:bCs/>
                <w:sz w:val="22"/>
                <w:szCs w:val="22"/>
              </w:rPr>
            </w:pPr>
            <w:r w:rsidRPr="00E86553">
              <w:rPr>
                <w:rFonts w:ascii="Calibri" w:hAnsi="Calibri" w:cs="Calibri"/>
                <w:b/>
                <w:sz w:val="22"/>
                <w:szCs w:val="22"/>
              </w:rPr>
              <w:t>Action: Terri</w:t>
            </w:r>
            <w:r w:rsidRPr="00E544B5">
              <w:rPr>
                <w:rFonts w:ascii="Calibri" w:hAnsi="Calibri" w:cs="Calibri"/>
                <w:bCs/>
                <w:sz w:val="22"/>
                <w:szCs w:val="22"/>
              </w:rPr>
              <w:t xml:space="preserve"> </w:t>
            </w:r>
            <w:proofErr w:type="gramStart"/>
            <w:r w:rsidRPr="00E544B5">
              <w:rPr>
                <w:rFonts w:ascii="Calibri" w:hAnsi="Calibri" w:cs="Calibri"/>
                <w:bCs/>
                <w:sz w:val="22"/>
                <w:szCs w:val="22"/>
              </w:rPr>
              <w:t>reach</w:t>
            </w:r>
            <w:proofErr w:type="gramEnd"/>
            <w:r w:rsidRPr="00E544B5">
              <w:rPr>
                <w:rFonts w:ascii="Calibri" w:hAnsi="Calibri" w:cs="Calibri"/>
                <w:bCs/>
                <w:sz w:val="22"/>
                <w:szCs w:val="22"/>
              </w:rPr>
              <w:t xml:space="preserve"> out to Pallavi </w:t>
            </w:r>
            <w:r w:rsidR="00E86553">
              <w:rPr>
                <w:rFonts w:ascii="Calibri" w:hAnsi="Calibri" w:cs="Calibri"/>
                <w:bCs/>
                <w:sz w:val="22"/>
                <w:szCs w:val="22"/>
              </w:rPr>
              <w:t>to see whether she wishes to continue to be the Rep for FASS.</w:t>
            </w:r>
          </w:p>
          <w:p w14:paraId="1F8D79E6" w14:textId="62BB0064" w:rsidR="00E544B5" w:rsidRPr="00E544B5" w:rsidRDefault="00E86553" w:rsidP="00E544B5">
            <w:pPr>
              <w:pStyle w:val="NormalWeb"/>
              <w:shd w:val="clear" w:color="auto" w:fill="FFFFFF"/>
              <w:spacing w:before="0" w:beforeAutospacing="0" w:after="80" w:afterAutospacing="0" w:line="315" w:lineRule="atLeast"/>
              <w:rPr>
                <w:rFonts w:ascii="Calibri" w:hAnsi="Calibri" w:cs="Calibri"/>
                <w:bCs/>
                <w:sz w:val="22"/>
                <w:szCs w:val="22"/>
              </w:rPr>
            </w:pPr>
            <w:r w:rsidRPr="00E86553">
              <w:rPr>
                <w:rFonts w:ascii="Calibri" w:hAnsi="Calibri" w:cs="Calibri"/>
                <w:b/>
                <w:sz w:val="22"/>
                <w:szCs w:val="22"/>
              </w:rPr>
              <w:t xml:space="preserve">Action: </w:t>
            </w:r>
            <w:r w:rsidR="00E544B5" w:rsidRPr="00E86553">
              <w:rPr>
                <w:rFonts w:ascii="Calibri" w:hAnsi="Calibri" w:cs="Calibri"/>
                <w:b/>
                <w:sz w:val="22"/>
                <w:szCs w:val="22"/>
              </w:rPr>
              <w:t>Nishant</w:t>
            </w:r>
            <w:r w:rsidR="00E544B5" w:rsidRPr="00E544B5">
              <w:rPr>
                <w:rFonts w:ascii="Calibri" w:hAnsi="Calibri" w:cs="Calibri"/>
                <w:bCs/>
                <w:sz w:val="22"/>
                <w:szCs w:val="22"/>
              </w:rPr>
              <w:t xml:space="preserve"> will check with </w:t>
            </w:r>
            <w:proofErr w:type="spellStart"/>
            <w:r w:rsidR="00E544B5" w:rsidRPr="00E544B5">
              <w:rPr>
                <w:rFonts w:ascii="Calibri" w:hAnsi="Calibri" w:cs="Calibri"/>
                <w:bCs/>
                <w:sz w:val="22"/>
                <w:szCs w:val="22"/>
              </w:rPr>
              <w:t>Iyanu</w:t>
            </w:r>
            <w:proofErr w:type="spellEnd"/>
            <w:r w:rsidR="00E544B5" w:rsidRPr="00E544B5">
              <w:rPr>
                <w:rFonts w:ascii="Calibri" w:hAnsi="Calibri" w:cs="Calibri"/>
                <w:bCs/>
                <w:sz w:val="22"/>
                <w:szCs w:val="22"/>
              </w:rPr>
              <w:t xml:space="preserve"> that she is still willing to participate.</w:t>
            </w:r>
          </w:p>
          <w:p w14:paraId="118A232E" w14:textId="77777777" w:rsidR="00E544B5" w:rsidRPr="00E544B5" w:rsidRDefault="00E544B5" w:rsidP="00E544B5">
            <w:pPr>
              <w:pStyle w:val="NormalWeb"/>
              <w:shd w:val="clear" w:color="auto" w:fill="FFFFFF"/>
              <w:spacing w:before="0" w:beforeAutospacing="0" w:after="80" w:afterAutospacing="0" w:line="315" w:lineRule="atLeast"/>
              <w:rPr>
                <w:rFonts w:ascii="Calibri" w:hAnsi="Calibri" w:cs="Calibri"/>
                <w:bCs/>
                <w:sz w:val="22"/>
                <w:szCs w:val="22"/>
              </w:rPr>
            </w:pPr>
            <w:r w:rsidRPr="00E544B5">
              <w:rPr>
                <w:rFonts w:ascii="Calibri" w:hAnsi="Calibri" w:cs="Calibri"/>
                <w:bCs/>
                <w:sz w:val="22"/>
                <w:szCs w:val="22"/>
              </w:rPr>
              <w:t xml:space="preserve">Ella hasn’t left </w:t>
            </w:r>
            <w:proofErr w:type="gramStart"/>
            <w:r w:rsidRPr="00E544B5">
              <w:rPr>
                <w:rFonts w:ascii="Calibri" w:hAnsi="Calibri" w:cs="Calibri"/>
                <w:bCs/>
                <w:sz w:val="22"/>
                <w:szCs w:val="22"/>
              </w:rPr>
              <w:t>us,</w:t>
            </w:r>
            <w:proofErr w:type="gramEnd"/>
            <w:r w:rsidRPr="00E544B5">
              <w:rPr>
                <w:rFonts w:ascii="Calibri" w:hAnsi="Calibri" w:cs="Calibri"/>
                <w:bCs/>
                <w:sz w:val="22"/>
                <w:szCs w:val="22"/>
              </w:rPr>
              <w:t xml:space="preserve"> she is writing up.</w:t>
            </w:r>
          </w:p>
          <w:p w14:paraId="7B745F25" w14:textId="68D51F71" w:rsidR="00E544B5" w:rsidRPr="00E544B5" w:rsidRDefault="00E544B5" w:rsidP="00E544B5">
            <w:pPr>
              <w:pStyle w:val="NormalWeb"/>
              <w:shd w:val="clear" w:color="auto" w:fill="FFFFFF"/>
              <w:spacing w:before="0" w:beforeAutospacing="0" w:after="80" w:afterAutospacing="0" w:line="315" w:lineRule="atLeast"/>
              <w:rPr>
                <w:rFonts w:ascii="Calibri" w:hAnsi="Calibri" w:cs="Calibri"/>
                <w:bCs/>
                <w:sz w:val="22"/>
                <w:szCs w:val="22"/>
              </w:rPr>
            </w:pPr>
            <w:r w:rsidRPr="00E544B5">
              <w:rPr>
                <w:rFonts w:ascii="Calibri" w:hAnsi="Calibri" w:cs="Calibri"/>
                <w:bCs/>
                <w:sz w:val="22"/>
                <w:szCs w:val="22"/>
              </w:rPr>
              <w:t>Melissa Porter will</w:t>
            </w:r>
            <w:r w:rsidR="00E86553">
              <w:rPr>
                <w:rFonts w:ascii="Calibri" w:hAnsi="Calibri" w:cs="Calibri"/>
                <w:bCs/>
                <w:sz w:val="22"/>
                <w:szCs w:val="22"/>
              </w:rPr>
              <w:t xml:space="preserve"> </w:t>
            </w:r>
            <w:r w:rsidRPr="00E544B5">
              <w:rPr>
                <w:rFonts w:ascii="Calibri" w:hAnsi="Calibri" w:cs="Calibri"/>
                <w:bCs/>
                <w:sz w:val="22"/>
                <w:szCs w:val="22"/>
              </w:rPr>
              <w:t>be back once she’s finished her field work.</w:t>
            </w:r>
          </w:p>
          <w:p w14:paraId="769ACCEC" w14:textId="2A4B3B58" w:rsidR="00E544B5" w:rsidRDefault="00E544B5" w:rsidP="00E544B5">
            <w:pPr>
              <w:pStyle w:val="NormalWeb"/>
              <w:shd w:val="clear" w:color="auto" w:fill="FFFFFF"/>
              <w:spacing w:before="0" w:beforeAutospacing="0" w:after="80" w:afterAutospacing="0" w:line="315" w:lineRule="atLeast"/>
              <w:rPr>
                <w:rFonts w:ascii="Calibri" w:hAnsi="Calibri" w:cs="Calibri"/>
                <w:bCs/>
                <w:sz w:val="22"/>
                <w:szCs w:val="22"/>
              </w:rPr>
            </w:pPr>
            <w:r w:rsidRPr="00E544B5">
              <w:rPr>
                <w:rFonts w:ascii="Calibri" w:hAnsi="Calibri" w:cs="Calibri"/>
                <w:bCs/>
                <w:sz w:val="22"/>
                <w:szCs w:val="22"/>
              </w:rPr>
              <w:t>Student Reps – we do appreciate your participation and we are listening.</w:t>
            </w:r>
          </w:p>
        </w:tc>
        <w:tc>
          <w:tcPr>
            <w:tcW w:w="1843" w:type="dxa"/>
            <w:tcBorders>
              <w:top w:val="single" w:sz="4" w:space="0" w:color="auto"/>
              <w:bottom w:val="single" w:sz="4" w:space="0" w:color="auto"/>
            </w:tcBorders>
            <w:shd w:val="clear" w:color="auto" w:fill="auto"/>
          </w:tcPr>
          <w:p w14:paraId="50227301" w14:textId="77777777" w:rsidR="00E544B5" w:rsidRDefault="00E544B5" w:rsidP="00CA362E">
            <w:pPr>
              <w:spacing w:after="0" w:line="240" w:lineRule="auto"/>
              <w:rPr>
                <w:rFonts w:ascii="Calibri" w:hAnsi="Calibri" w:cs="Calibri"/>
                <w:b/>
              </w:rPr>
            </w:pPr>
          </w:p>
          <w:p w14:paraId="05B7F0EF" w14:textId="77777777" w:rsidR="00B42271" w:rsidRDefault="00B42271" w:rsidP="00CA362E">
            <w:pPr>
              <w:spacing w:after="0" w:line="240" w:lineRule="auto"/>
              <w:rPr>
                <w:rFonts w:ascii="Calibri" w:hAnsi="Calibri" w:cs="Calibri"/>
                <w:b/>
              </w:rPr>
            </w:pPr>
          </w:p>
          <w:p w14:paraId="7C4A0C57" w14:textId="77777777" w:rsidR="00B42271" w:rsidRDefault="00B42271" w:rsidP="00CA362E">
            <w:pPr>
              <w:spacing w:after="0" w:line="240" w:lineRule="auto"/>
              <w:rPr>
                <w:rFonts w:ascii="Calibri" w:hAnsi="Calibri" w:cs="Calibri"/>
                <w:b/>
              </w:rPr>
            </w:pPr>
            <w:r>
              <w:rPr>
                <w:rFonts w:ascii="Calibri" w:hAnsi="Calibri" w:cs="Calibri"/>
                <w:b/>
              </w:rPr>
              <w:t>Terri Portas</w:t>
            </w:r>
          </w:p>
          <w:p w14:paraId="0383E425" w14:textId="77777777" w:rsidR="00B42271" w:rsidRDefault="00B42271" w:rsidP="00CA362E">
            <w:pPr>
              <w:spacing w:after="0" w:line="240" w:lineRule="auto"/>
              <w:rPr>
                <w:rFonts w:ascii="Calibri" w:hAnsi="Calibri" w:cs="Calibri"/>
                <w:b/>
              </w:rPr>
            </w:pPr>
          </w:p>
          <w:p w14:paraId="2BB47CC9" w14:textId="6EB6AF06" w:rsidR="00B42271" w:rsidRDefault="00B42271" w:rsidP="00CA362E">
            <w:pPr>
              <w:spacing w:after="0" w:line="240" w:lineRule="auto"/>
              <w:rPr>
                <w:rFonts w:ascii="Calibri" w:hAnsi="Calibri" w:cs="Calibri"/>
                <w:b/>
              </w:rPr>
            </w:pPr>
            <w:r>
              <w:rPr>
                <w:rFonts w:ascii="Calibri" w:hAnsi="Calibri" w:cs="Calibri"/>
                <w:b/>
              </w:rPr>
              <w:t xml:space="preserve">Nishant </w:t>
            </w:r>
            <w:proofErr w:type="spellStart"/>
            <w:r>
              <w:rPr>
                <w:rFonts w:ascii="Calibri" w:hAnsi="Calibri" w:cs="Calibri"/>
                <w:b/>
              </w:rPr>
              <w:t>Beniwal</w:t>
            </w:r>
            <w:proofErr w:type="spellEnd"/>
          </w:p>
        </w:tc>
      </w:tr>
    </w:tbl>
    <w:p w14:paraId="16F6C4A9" w14:textId="77777777" w:rsidR="00CB35C0" w:rsidRDefault="00CB35C0"/>
    <w:sectPr w:rsidR="00CB35C0" w:rsidSect="00467719">
      <w:headerReference w:type="default" r:id="rId12"/>
      <w:footerReference w:type="default" r:id="rId13"/>
      <w:pgSz w:w="11906" w:h="16838"/>
      <w:pgMar w:top="1440" w:right="144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C1DEB" w14:textId="77777777" w:rsidR="003B4710" w:rsidRDefault="003B4710" w:rsidP="00CB35C0">
      <w:pPr>
        <w:spacing w:after="0" w:line="240" w:lineRule="auto"/>
      </w:pPr>
      <w:r>
        <w:separator/>
      </w:r>
    </w:p>
  </w:endnote>
  <w:endnote w:type="continuationSeparator" w:id="0">
    <w:p w14:paraId="418D536B" w14:textId="77777777" w:rsidR="003B4710" w:rsidRDefault="003B4710" w:rsidP="00CB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52048"/>
      <w:docPartObj>
        <w:docPartGallery w:val="Page Numbers (Bottom of Page)"/>
        <w:docPartUnique/>
      </w:docPartObj>
    </w:sdtPr>
    <w:sdtEndPr>
      <w:rPr>
        <w:noProof/>
      </w:rPr>
    </w:sdtEndPr>
    <w:sdtContent>
      <w:p w14:paraId="228E68DB" w14:textId="2C82B86C" w:rsidR="00694036" w:rsidRDefault="006940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00FD43" w14:textId="77777777" w:rsidR="00694036" w:rsidRDefault="00694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5B745" w14:textId="77777777" w:rsidR="003B4710" w:rsidRDefault="003B4710" w:rsidP="00CB35C0">
      <w:pPr>
        <w:spacing w:after="0" w:line="240" w:lineRule="auto"/>
      </w:pPr>
      <w:r>
        <w:separator/>
      </w:r>
    </w:p>
  </w:footnote>
  <w:footnote w:type="continuationSeparator" w:id="0">
    <w:p w14:paraId="51088657" w14:textId="77777777" w:rsidR="003B4710" w:rsidRDefault="003B4710" w:rsidP="00CB3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4A40A" w14:textId="2872AB14" w:rsidR="00CB35C0" w:rsidRPr="00CB35C0" w:rsidRDefault="00B42271">
    <w:pPr>
      <w:pStyle w:val="Header"/>
      <w:rPr>
        <w:b/>
        <w:bCs/>
      </w:rPr>
    </w:pPr>
    <w:r>
      <w:rPr>
        <w:b/>
        <w:bCs/>
      </w:rPr>
      <w:t xml:space="preserve">Draft </w:t>
    </w:r>
    <w:r w:rsidR="00CB35C0" w:rsidRPr="00CB35C0">
      <w:rPr>
        <w:b/>
        <w:bCs/>
      </w:rPr>
      <w:t>Actions from PGR GS Liaison Group meeting – 15 February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42B8"/>
    <w:multiLevelType w:val="hybridMultilevel"/>
    <w:tmpl w:val="D47E667E"/>
    <w:lvl w:ilvl="0" w:tplc="60A29B12">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BE13EA"/>
    <w:multiLevelType w:val="hybridMultilevel"/>
    <w:tmpl w:val="90548234"/>
    <w:lvl w:ilvl="0" w:tplc="CB94A0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BD620D"/>
    <w:multiLevelType w:val="hybridMultilevel"/>
    <w:tmpl w:val="C3842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B01804"/>
    <w:multiLevelType w:val="hybridMultilevel"/>
    <w:tmpl w:val="CE541000"/>
    <w:lvl w:ilvl="0" w:tplc="1F926DAA">
      <w:start w:val="1"/>
      <w:numFmt w:val="lowerLetter"/>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6622252">
    <w:abstractNumId w:val="0"/>
  </w:num>
  <w:num w:numId="2" w16cid:durableId="892697166">
    <w:abstractNumId w:val="1"/>
  </w:num>
  <w:num w:numId="3" w16cid:durableId="761492036">
    <w:abstractNumId w:val="2"/>
  </w:num>
  <w:num w:numId="4" w16cid:durableId="1819877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C0"/>
    <w:rsid w:val="001C1D10"/>
    <w:rsid w:val="001C5743"/>
    <w:rsid w:val="00292D6F"/>
    <w:rsid w:val="002C53A0"/>
    <w:rsid w:val="00324858"/>
    <w:rsid w:val="003B4710"/>
    <w:rsid w:val="003D436B"/>
    <w:rsid w:val="003E0510"/>
    <w:rsid w:val="003F0B2B"/>
    <w:rsid w:val="00467719"/>
    <w:rsid w:val="004C21F4"/>
    <w:rsid w:val="004C4069"/>
    <w:rsid w:val="0053530B"/>
    <w:rsid w:val="00571945"/>
    <w:rsid w:val="005931A5"/>
    <w:rsid w:val="005B0DD6"/>
    <w:rsid w:val="00694036"/>
    <w:rsid w:val="00742935"/>
    <w:rsid w:val="0074752E"/>
    <w:rsid w:val="007B1616"/>
    <w:rsid w:val="007B3288"/>
    <w:rsid w:val="00852B20"/>
    <w:rsid w:val="008B2955"/>
    <w:rsid w:val="008C1984"/>
    <w:rsid w:val="00906FA9"/>
    <w:rsid w:val="009246EB"/>
    <w:rsid w:val="00942CDC"/>
    <w:rsid w:val="00A95218"/>
    <w:rsid w:val="00B42271"/>
    <w:rsid w:val="00B906E5"/>
    <w:rsid w:val="00BB0CBC"/>
    <w:rsid w:val="00C60A6E"/>
    <w:rsid w:val="00CA7C03"/>
    <w:rsid w:val="00CB35C0"/>
    <w:rsid w:val="00CE3BD3"/>
    <w:rsid w:val="00D10488"/>
    <w:rsid w:val="00D45EAF"/>
    <w:rsid w:val="00D6773D"/>
    <w:rsid w:val="00DA56BA"/>
    <w:rsid w:val="00DB4B10"/>
    <w:rsid w:val="00E544B5"/>
    <w:rsid w:val="00E83CD2"/>
    <w:rsid w:val="00E86553"/>
    <w:rsid w:val="00F774C9"/>
    <w:rsid w:val="00F84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9473"/>
  <w15:chartTrackingRefBased/>
  <w15:docId w15:val="{81AC3234-4E22-4AD0-809B-1C422D61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5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3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B3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5C0"/>
  </w:style>
  <w:style w:type="paragraph" w:styleId="Footer">
    <w:name w:val="footer"/>
    <w:basedOn w:val="Normal"/>
    <w:link w:val="FooterChar"/>
    <w:uiPriority w:val="99"/>
    <w:unhideWhenUsed/>
    <w:rsid w:val="00CB3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5C0"/>
  </w:style>
  <w:style w:type="character" w:styleId="Hyperlink">
    <w:name w:val="Hyperlink"/>
    <w:basedOn w:val="DefaultParagraphFont"/>
    <w:uiPriority w:val="99"/>
    <w:unhideWhenUsed/>
    <w:rsid w:val="00852B20"/>
    <w:rPr>
      <w:color w:val="0563C1" w:themeColor="hyperlink"/>
      <w:u w:val="single"/>
    </w:rPr>
  </w:style>
  <w:style w:type="character" w:styleId="UnresolvedMention">
    <w:name w:val="Unresolved Mention"/>
    <w:basedOn w:val="DefaultParagraphFont"/>
    <w:uiPriority w:val="99"/>
    <w:semiHidden/>
    <w:unhideWhenUsed/>
    <w:rsid w:val="00852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library-research-support/open-access-publishing/article-processing-charges-apcs-and-transitional-agreement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open.ac.uk/students/research/comment/41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en.ac.uk/library-research-support/research-support-team/traini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open.ac.uk/library/training-and-events/diverse-voices-alternative-sources" TargetMode="External"/><Relationship Id="rId4" Type="http://schemas.openxmlformats.org/officeDocument/2006/relationships/webSettings" Target="webSettings.xml"/><Relationship Id="rId9" Type="http://schemas.openxmlformats.org/officeDocument/2006/relationships/hyperlink" Target="https://www.open.ac.uk/library-research-support/open-access-publishing/rcuk-block-gra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Terri.Portas</cp:lastModifiedBy>
  <cp:revision>30</cp:revision>
  <dcterms:created xsi:type="dcterms:W3CDTF">2023-03-02T15:26:00Z</dcterms:created>
  <dcterms:modified xsi:type="dcterms:W3CDTF">2023-03-21T11:15:00Z</dcterms:modified>
</cp:coreProperties>
</file>