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6B34" w14:textId="77777777" w:rsidR="00C7261A" w:rsidRPr="00C45634" w:rsidRDefault="00996000" w:rsidP="00CB13EA">
      <w:pPr>
        <w:pStyle w:val="ouvs1"/>
        <w:ind w:left="0" w:firstLine="0"/>
        <w:jc w:val="both"/>
        <w:rPr>
          <w:rFonts w:ascii="Poppins" w:hAnsi="Poppins" w:cs="Poppins"/>
          <w:sz w:val="24"/>
          <w:szCs w:val="24"/>
        </w:rPr>
      </w:pPr>
      <w:r w:rsidRPr="00C45634">
        <w:rPr>
          <w:rFonts w:ascii="Poppins" w:hAnsi="Poppins" w:cs="Poppins"/>
          <w:sz w:val="24"/>
          <w:szCs w:val="24"/>
        </w:rPr>
        <w:t>P</w:t>
      </w:r>
      <w:r w:rsidR="00C7261A" w:rsidRPr="00C45634">
        <w:rPr>
          <w:rFonts w:ascii="Poppins" w:hAnsi="Poppins" w:cs="Poppins"/>
          <w:sz w:val="24"/>
          <w:szCs w:val="24"/>
        </w:rPr>
        <w:t xml:space="preserve">rogramme specification </w:t>
      </w:r>
    </w:p>
    <w:p w14:paraId="73FF902A" w14:textId="77777777" w:rsidR="008D47E0" w:rsidRPr="00C45634" w:rsidRDefault="008D47E0" w:rsidP="008D47E0">
      <w:pPr>
        <w:pStyle w:val="ouvs1"/>
        <w:ind w:left="0" w:firstLine="0"/>
        <w:jc w:val="both"/>
        <w:rPr>
          <w:rFonts w:ascii="Poppins" w:hAnsi="Poppins" w:cs="Poppins"/>
          <w:sz w:val="24"/>
          <w:szCs w:val="24"/>
        </w:rPr>
      </w:pPr>
    </w:p>
    <w:p w14:paraId="2E4A9924" w14:textId="3F1A03BE" w:rsidR="008D47E0" w:rsidRPr="00C45634" w:rsidRDefault="008D47E0" w:rsidP="008D47E0">
      <w:pPr>
        <w:pStyle w:val="ouvs1"/>
        <w:ind w:left="0" w:firstLine="0"/>
        <w:jc w:val="both"/>
        <w:rPr>
          <w:rFonts w:ascii="Poppins" w:hAnsi="Poppins" w:cs="Poppins"/>
          <w:b w:val="0"/>
          <w:i/>
          <w:sz w:val="24"/>
          <w:szCs w:val="24"/>
          <w:u w:val="single"/>
        </w:rPr>
      </w:pPr>
      <w:r w:rsidRPr="00C45634">
        <w:rPr>
          <w:rFonts w:ascii="Poppins" w:hAnsi="Poppins" w:cs="Poppins"/>
          <w:b w:val="0"/>
          <w:i/>
          <w:sz w:val="24"/>
          <w:szCs w:val="24"/>
          <w:u w:val="single"/>
        </w:rPr>
        <w:t>(Notes on how to complete thi</w:t>
      </w:r>
      <w:r w:rsidR="004D779E" w:rsidRPr="00C45634">
        <w:rPr>
          <w:rFonts w:ascii="Poppins" w:hAnsi="Poppins" w:cs="Poppins"/>
          <w:b w:val="0"/>
          <w:i/>
          <w:sz w:val="24"/>
          <w:szCs w:val="24"/>
          <w:u w:val="single"/>
        </w:rPr>
        <w:t>s template are provide</w:t>
      </w:r>
      <w:r w:rsidR="00BF3491" w:rsidRPr="00C45634">
        <w:rPr>
          <w:rFonts w:ascii="Poppins" w:hAnsi="Poppins" w:cs="Poppins"/>
          <w:b w:val="0"/>
          <w:i/>
          <w:sz w:val="24"/>
          <w:szCs w:val="24"/>
          <w:u w:val="single"/>
        </w:rPr>
        <w:t>d</w:t>
      </w:r>
      <w:r w:rsidR="004D779E" w:rsidRPr="00C45634">
        <w:rPr>
          <w:rFonts w:ascii="Poppins" w:hAnsi="Poppins" w:cs="Poppins"/>
          <w:b w:val="0"/>
          <w:i/>
          <w:sz w:val="24"/>
          <w:szCs w:val="24"/>
          <w:u w:val="single"/>
        </w:rPr>
        <w:t xml:space="preserve"> in Annexe</w:t>
      </w:r>
      <w:r w:rsidR="00B85650" w:rsidRPr="00C45634">
        <w:rPr>
          <w:rFonts w:ascii="Poppins" w:hAnsi="Poppins" w:cs="Poppins"/>
          <w:b w:val="0"/>
          <w:i/>
          <w:sz w:val="24"/>
          <w:szCs w:val="24"/>
          <w:u w:val="single"/>
        </w:rPr>
        <w:t xml:space="preserve"> 3</w:t>
      </w:r>
      <w:r w:rsidRPr="00C45634">
        <w:rPr>
          <w:rFonts w:ascii="Poppins" w:hAnsi="Poppins" w:cs="Poppins"/>
          <w:b w:val="0"/>
          <w:i/>
          <w:sz w:val="24"/>
          <w:szCs w:val="24"/>
          <w:u w:val="single"/>
        </w:rPr>
        <w:t>)</w:t>
      </w:r>
    </w:p>
    <w:p w14:paraId="7EE1B38B" w14:textId="77777777" w:rsidR="008D47E0" w:rsidRPr="00C45634" w:rsidRDefault="008D47E0" w:rsidP="008D47E0">
      <w:pPr>
        <w:pStyle w:val="ouvs1"/>
        <w:ind w:left="0" w:firstLine="0"/>
        <w:jc w:val="both"/>
        <w:rPr>
          <w:rFonts w:ascii="Poppins" w:hAnsi="Poppins" w:cs="Poppins"/>
          <w:b w:val="0"/>
          <w:sz w:val="24"/>
          <w:szCs w:val="24"/>
          <w:u w:val="single"/>
        </w:rPr>
      </w:pPr>
    </w:p>
    <w:p w14:paraId="33B1E7EA" w14:textId="391F7AEC" w:rsidR="000615FB" w:rsidRPr="00C45634" w:rsidRDefault="00480A08" w:rsidP="00BB418A">
      <w:pPr>
        <w:pStyle w:val="DMSTitle"/>
        <w:spacing w:before="0" w:after="0"/>
        <w:rPr>
          <w:rFonts w:ascii="Poppins" w:hAnsi="Poppins" w:cs="Poppins"/>
          <w:sz w:val="24"/>
          <w:szCs w:val="24"/>
        </w:rPr>
      </w:pPr>
      <w:bookmarkStart w:id="0" w:name="_Hlk117683142"/>
      <w:r w:rsidRPr="00C45634">
        <w:rPr>
          <w:rFonts w:ascii="Poppins" w:hAnsi="Poppins" w:cs="Poppins"/>
          <w:sz w:val="24"/>
          <w:szCs w:val="24"/>
        </w:rPr>
        <w:t>1</w:t>
      </w:r>
      <w:r w:rsidRPr="00C45634">
        <w:rPr>
          <w:rFonts w:ascii="Poppins" w:hAnsi="Poppins" w:cs="Poppins"/>
          <w:iCs/>
          <w:sz w:val="24"/>
          <w:szCs w:val="24"/>
        </w:rPr>
        <w:t xml:space="preserve">. </w:t>
      </w:r>
      <w:r w:rsidR="00F03033" w:rsidRPr="00C45634">
        <w:rPr>
          <w:rFonts w:ascii="Poppins" w:hAnsi="Poppins" w:cs="Poppins"/>
          <w:iCs/>
          <w:sz w:val="24"/>
          <w:szCs w:val="24"/>
        </w:rPr>
        <w:t>Overview</w:t>
      </w:r>
      <w:r w:rsidR="00BF3491" w:rsidRPr="00C45634">
        <w:rPr>
          <w:rFonts w:ascii="Poppins" w:hAnsi="Poppins" w:cs="Poppins"/>
          <w:iCs/>
          <w:sz w:val="24"/>
          <w:szCs w:val="24"/>
        </w:rPr>
        <w:t xml:space="preserve"> </w:t>
      </w:r>
      <w:r w:rsidR="00FB4963" w:rsidRPr="00C45634">
        <w:rPr>
          <w:rFonts w:ascii="Poppins" w:hAnsi="Poppins" w:cs="Poppins"/>
          <w:iCs/>
          <w:sz w:val="24"/>
          <w:szCs w:val="24"/>
        </w:rPr>
        <w:t>/ factual information</w:t>
      </w:r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520"/>
      </w:tblGrid>
      <w:tr w:rsidR="00C740CC" w:rsidRPr="00BF4D6B" w14:paraId="3AF742EE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4B1ABEC5" w14:textId="77777777" w:rsidR="00C740CC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Programme/award title(s)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C155F56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71B4CBB6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3ACF7263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Teaching Institution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43641635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1E09C00A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3FF80ADD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Awarding Institution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29C5A2F8" w14:textId="77777777" w:rsidR="00C740CC" w:rsidRPr="00C45634" w:rsidRDefault="00704DF0" w:rsidP="002750D8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The Open University</w:t>
            </w:r>
            <w:r w:rsidR="001A4E1B" w:rsidRPr="00C45634">
              <w:rPr>
                <w:rFonts w:ascii="Poppins" w:hAnsi="Poppins" w:cs="Poppins"/>
              </w:rPr>
              <w:t xml:space="preserve"> (OU)</w:t>
            </w:r>
          </w:p>
        </w:tc>
      </w:tr>
      <w:tr w:rsidR="00C740CC" w:rsidRPr="00BF4D6B" w14:paraId="1DCD4884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7718FF18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 xml:space="preserve">Date of </w:t>
            </w:r>
            <w:r w:rsidR="002750D8" w:rsidRPr="00C45634">
              <w:rPr>
                <w:rFonts w:ascii="Poppins" w:hAnsi="Poppins" w:cs="Poppins"/>
                <w:b/>
              </w:rPr>
              <w:t>first</w:t>
            </w:r>
            <w:r w:rsidRPr="00C45634">
              <w:rPr>
                <w:rFonts w:ascii="Poppins" w:hAnsi="Poppins" w:cs="Poppins"/>
                <w:b/>
              </w:rPr>
              <w:t xml:space="preserve"> OU validation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14FF3628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5668E2" w:rsidRPr="00BF4D6B" w14:paraId="1188075E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6763BB54" w14:textId="77777777" w:rsidR="005668E2" w:rsidRPr="00C45634" w:rsidRDefault="005668E2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Date of latest OU (re)validation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8167B60" w14:textId="77777777" w:rsidR="005668E2" w:rsidRPr="00C45634" w:rsidRDefault="005668E2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7AD068FE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2A8F4D6F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Next revalidation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69A5C36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0499B61E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2858CF43" w14:textId="2ECE006E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 xml:space="preserve">Credit points </w:t>
            </w:r>
            <w:r w:rsidR="00E030D8" w:rsidRPr="00C45634">
              <w:rPr>
                <w:rFonts w:ascii="Poppins" w:hAnsi="Poppins" w:cs="Poppins"/>
                <w:b/>
              </w:rPr>
              <w:t xml:space="preserve">achieved </w:t>
            </w:r>
            <w:r w:rsidRPr="00C45634">
              <w:rPr>
                <w:rFonts w:ascii="Poppins" w:hAnsi="Poppins" w:cs="Poppins"/>
                <w:b/>
              </w:rPr>
              <w:t>for the award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21401E6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26ECA43E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17EC3D32" w14:textId="416407B4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UCAS Code</w:t>
            </w:r>
            <w:r w:rsidR="001070CE" w:rsidRPr="00C45634">
              <w:rPr>
                <w:rFonts w:ascii="Poppins" w:hAnsi="Poppins" w:cs="Poppins"/>
                <w:b/>
              </w:rPr>
              <w:t xml:space="preserve"> (if applicable)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CF465A7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B51D76" w:rsidRPr="00BF4D6B" w14:paraId="2925F5D5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5F659991" w14:textId="41B06927" w:rsidR="00B51D76" w:rsidRPr="00C45634" w:rsidRDefault="00CE4742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HECo</w:t>
            </w:r>
            <w:r w:rsidR="00B51D76" w:rsidRPr="00C45634">
              <w:rPr>
                <w:rFonts w:ascii="Poppins" w:hAnsi="Poppins" w:cs="Poppins"/>
                <w:b/>
              </w:rPr>
              <w:t>S Code</w:t>
            </w:r>
            <w:r w:rsidR="00C0394B" w:rsidRPr="00C45634">
              <w:rPr>
                <w:rFonts w:ascii="Poppins" w:hAnsi="Poppins" w:cs="Poppins"/>
                <w:b/>
              </w:rPr>
              <w:t xml:space="preserve"> (if applicable)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7C12E9C" w14:textId="77777777" w:rsidR="00B51D76" w:rsidRPr="00C45634" w:rsidRDefault="00B51D76" w:rsidP="002750D8">
            <w:pPr>
              <w:rPr>
                <w:rFonts w:ascii="Poppins" w:hAnsi="Poppins" w:cs="Poppins"/>
              </w:rPr>
            </w:pPr>
          </w:p>
        </w:tc>
      </w:tr>
      <w:tr w:rsidR="00CE4742" w:rsidRPr="00BF4D6B" w14:paraId="11F4848F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3054BA15" w14:textId="18A90984" w:rsidR="00CE4742" w:rsidRPr="00C45634" w:rsidRDefault="00CE4742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LDCS Code (FE Colleges</w:t>
            </w:r>
            <w:r w:rsidR="0069258A" w:rsidRPr="00C45634">
              <w:rPr>
                <w:rFonts w:ascii="Poppins" w:hAnsi="Poppins" w:cs="Poppins"/>
                <w:b/>
              </w:rPr>
              <w:t xml:space="preserve"> England only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3D7378F8" w14:textId="77777777" w:rsidR="00CE4742" w:rsidRPr="00C45634" w:rsidRDefault="00CE4742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7EC24014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6C8E19D8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Programme start date</w:t>
            </w:r>
            <w:r w:rsidR="005C4BBB" w:rsidRPr="00C45634">
              <w:rPr>
                <w:rFonts w:ascii="Poppins" w:hAnsi="Poppins" w:cs="Poppins"/>
                <w:b/>
              </w:rPr>
              <w:t xml:space="preserve"> and cycle of starts if appropriate.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228260A4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249592AD" w14:textId="77777777" w:rsidTr="002750D8">
        <w:trPr>
          <w:trHeight w:val="624"/>
        </w:trPr>
        <w:tc>
          <w:tcPr>
            <w:tcW w:w="3228" w:type="dxa"/>
            <w:shd w:val="clear" w:color="auto" w:fill="E0E0E0"/>
            <w:vAlign w:val="center"/>
          </w:tcPr>
          <w:p w14:paraId="7D212A8F" w14:textId="77777777" w:rsidR="005134CE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Underpinning QAA subject benchmark(s)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C6AB458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563D81" w:rsidRPr="00BF4D6B" w14:paraId="674B7771" w14:textId="77777777" w:rsidTr="002750D8">
        <w:trPr>
          <w:trHeight w:val="624"/>
        </w:trPr>
        <w:tc>
          <w:tcPr>
            <w:tcW w:w="3228" w:type="dxa"/>
            <w:shd w:val="clear" w:color="auto" w:fill="E0E0E0"/>
            <w:vAlign w:val="center"/>
          </w:tcPr>
          <w:p w14:paraId="1928B052" w14:textId="3E39A4B6" w:rsidR="002750D8" w:rsidRPr="00C45634" w:rsidRDefault="00563D81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Other external and internal reference points used to inform programme outcomes</w:t>
            </w:r>
            <w:r w:rsidR="00C745AA" w:rsidRPr="00C45634">
              <w:rPr>
                <w:rFonts w:ascii="Poppins" w:hAnsi="Poppins" w:cs="Poppins"/>
                <w:b/>
              </w:rPr>
              <w:t xml:space="preserve"> (including QAA Characteristics </w:t>
            </w:r>
            <w:r w:rsidR="00556184" w:rsidRPr="00C45634">
              <w:rPr>
                <w:rFonts w:ascii="Poppins" w:hAnsi="Poppins" w:cs="Poppins"/>
                <w:b/>
              </w:rPr>
              <w:t>S</w:t>
            </w:r>
            <w:r w:rsidR="00C745AA" w:rsidRPr="00C45634">
              <w:rPr>
                <w:rFonts w:ascii="Poppins" w:hAnsi="Poppins" w:cs="Poppins"/>
                <w:b/>
              </w:rPr>
              <w:t>tatements)</w:t>
            </w:r>
            <w:r w:rsidR="005C4BBB" w:rsidRPr="00C45634">
              <w:rPr>
                <w:rFonts w:ascii="Poppins" w:hAnsi="Poppins" w:cs="Poppins"/>
                <w:b/>
              </w:rPr>
              <w:t>.</w:t>
            </w:r>
          </w:p>
          <w:p w14:paraId="4900F97A" w14:textId="77777777" w:rsidR="005C4BBB" w:rsidRPr="00C45634" w:rsidRDefault="005C4BBB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lastRenderedPageBreak/>
              <w:t xml:space="preserve">For apprenticeships, the standard </w:t>
            </w:r>
            <w:r w:rsidR="00FA15C0" w:rsidRPr="00C45634">
              <w:rPr>
                <w:rFonts w:ascii="Poppins" w:hAnsi="Poppins" w:cs="Poppins"/>
                <w:b/>
              </w:rPr>
              <w:t xml:space="preserve">or framework </w:t>
            </w:r>
            <w:r w:rsidRPr="00C45634">
              <w:rPr>
                <w:rFonts w:ascii="Poppins" w:hAnsi="Poppins" w:cs="Poppins"/>
                <w:b/>
              </w:rPr>
              <w:t xml:space="preserve">against which it will be delivered. 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456FA64B" w14:textId="77777777" w:rsidR="00563D81" w:rsidRPr="00C45634" w:rsidRDefault="00563D81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42CA26B5" w14:textId="77777777" w:rsidTr="002750D8">
        <w:trPr>
          <w:trHeight w:val="624"/>
        </w:trPr>
        <w:tc>
          <w:tcPr>
            <w:tcW w:w="3228" w:type="dxa"/>
            <w:shd w:val="clear" w:color="auto" w:fill="E0E0E0"/>
            <w:vAlign w:val="center"/>
          </w:tcPr>
          <w:p w14:paraId="55320EFA" w14:textId="688B5A05" w:rsidR="002750D8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Professional/statutory</w:t>
            </w:r>
            <w:r w:rsidR="006B44AA" w:rsidRPr="00C45634">
              <w:rPr>
                <w:rFonts w:ascii="Poppins" w:hAnsi="Poppins" w:cs="Poppins"/>
                <w:b/>
              </w:rPr>
              <w:t>/</w:t>
            </w:r>
            <w:r w:rsidR="00D33C88" w:rsidRPr="00C45634">
              <w:rPr>
                <w:rFonts w:ascii="Poppins" w:hAnsi="Poppins" w:cs="Poppins"/>
                <w:b/>
              </w:rPr>
              <w:t xml:space="preserve"> </w:t>
            </w:r>
            <w:r w:rsidR="006B44AA" w:rsidRPr="00C45634">
              <w:rPr>
                <w:rFonts w:ascii="Poppins" w:hAnsi="Poppins" w:cs="Poppins"/>
                <w:b/>
              </w:rPr>
              <w:t>accreditation</w:t>
            </w:r>
            <w:r w:rsidRPr="00C45634">
              <w:rPr>
                <w:rFonts w:ascii="Poppins" w:hAnsi="Poppins" w:cs="Poppins"/>
                <w:b/>
              </w:rPr>
              <w:t xml:space="preserve"> recognition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C75805B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5C4BBB" w:rsidRPr="00BF4D6B" w14:paraId="49E21720" w14:textId="77777777" w:rsidTr="002750D8">
        <w:trPr>
          <w:trHeight w:val="624"/>
        </w:trPr>
        <w:tc>
          <w:tcPr>
            <w:tcW w:w="3228" w:type="dxa"/>
            <w:shd w:val="clear" w:color="auto" w:fill="E0E0E0"/>
            <w:vAlign w:val="center"/>
          </w:tcPr>
          <w:p w14:paraId="736D5518" w14:textId="3FA10063" w:rsidR="005C4BBB" w:rsidRPr="00C45634" w:rsidRDefault="005C4BBB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 xml:space="preserve">For apprenticeships </w:t>
            </w:r>
            <w:r w:rsidR="00C45634">
              <w:rPr>
                <w:rFonts w:ascii="Poppins" w:hAnsi="Poppins" w:cs="Poppins"/>
                <w:b/>
              </w:rPr>
              <w:t xml:space="preserve"> more information on </w:t>
            </w:r>
            <w:r w:rsidRPr="00C45634">
              <w:rPr>
                <w:rFonts w:ascii="Poppins" w:hAnsi="Poppins" w:cs="Poppins"/>
                <w:b/>
              </w:rPr>
              <w:t xml:space="preserve">integrated </w:t>
            </w:r>
            <w:r w:rsidR="00FA15C0" w:rsidRPr="00C45634">
              <w:rPr>
                <w:rFonts w:ascii="Poppins" w:hAnsi="Poppins" w:cs="Poppins"/>
                <w:b/>
              </w:rPr>
              <w:t>Assessment</w:t>
            </w:r>
            <w:r w:rsidRPr="00C45634">
              <w:rPr>
                <w:rFonts w:ascii="Poppins" w:hAnsi="Poppins" w:cs="Poppins"/>
                <w:b/>
              </w:rPr>
              <w:t xml:space="preserve">. </w:t>
            </w:r>
          </w:p>
          <w:p w14:paraId="603BCD23" w14:textId="1E98BD85" w:rsidR="00E91D6A" w:rsidRPr="00C45634" w:rsidRDefault="00D9683E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EPAO being used.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1399A51" w14:textId="77777777" w:rsidR="005C4BBB" w:rsidRPr="00C45634" w:rsidRDefault="005C4BBB" w:rsidP="002750D8">
            <w:pPr>
              <w:rPr>
                <w:rFonts w:ascii="Poppins" w:hAnsi="Poppins" w:cs="Poppins"/>
              </w:rPr>
            </w:pPr>
          </w:p>
        </w:tc>
      </w:tr>
      <w:tr w:rsidR="002750D8" w:rsidRPr="00BF4D6B" w14:paraId="105184BE" w14:textId="77777777" w:rsidTr="002750D8">
        <w:trPr>
          <w:trHeight w:val="737"/>
        </w:trPr>
        <w:tc>
          <w:tcPr>
            <w:tcW w:w="3228" w:type="dxa"/>
            <w:shd w:val="clear" w:color="auto" w:fill="E0E0E0"/>
            <w:vAlign w:val="center"/>
          </w:tcPr>
          <w:p w14:paraId="019E10A7" w14:textId="77777777" w:rsidR="002750D8" w:rsidRPr="00C45634" w:rsidRDefault="002750D8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Mode(s) of Study (PT, FT, DL,</w:t>
            </w:r>
          </w:p>
          <w:p w14:paraId="27F18AF8" w14:textId="77777777" w:rsidR="002750D8" w:rsidRPr="00C45634" w:rsidRDefault="002750D8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Mix of DL &amp; Face-to-Face)</w:t>
            </w:r>
          </w:p>
          <w:p w14:paraId="786D1DB0" w14:textId="77777777" w:rsidR="005C4BBB" w:rsidRPr="00C45634" w:rsidRDefault="005C4BBB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Apprenticeship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0D18ED3A" w14:textId="77777777" w:rsidR="002750D8" w:rsidRPr="00C45634" w:rsidRDefault="002750D8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18DC22CE" w14:textId="77777777" w:rsidTr="002750D8">
        <w:trPr>
          <w:trHeight w:val="737"/>
        </w:trPr>
        <w:tc>
          <w:tcPr>
            <w:tcW w:w="3228" w:type="dxa"/>
            <w:shd w:val="clear" w:color="auto" w:fill="E0E0E0"/>
            <w:vAlign w:val="center"/>
          </w:tcPr>
          <w:p w14:paraId="225E291E" w14:textId="77777777" w:rsidR="005134CE" w:rsidRPr="00C45634" w:rsidRDefault="002750D8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D</w:t>
            </w:r>
            <w:r w:rsidR="00C740CC" w:rsidRPr="00C45634">
              <w:rPr>
                <w:rFonts w:ascii="Poppins" w:hAnsi="Poppins" w:cs="Poppins"/>
                <w:b/>
              </w:rPr>
              <w:t>uration of the prog</w:t>
            </w:r>
            <w:r w:rsidRPr="00C45634">
              <w:rPr>
                <w:rFonts w:ascii="Poppins" w:hAnsi="Poppins" w:cs="Poppins"/>
                <w:b/>
              </w:rPr>
              <w:t>ramme for each mode of study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115C314D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6B4E19BE" w14:textId="77777777" w:rsidTr="002750D8">
        <w:trPr>
          <w:trHeight w:val="624"/>
        </w:trPr>
        <w:tc>
          <w:tcPr>
            <w:tcW w:w="3228" w:type="dxa"/>
            <w:shd w:val="clear" w:color="auto" w:fill="E0E0E0"/>
            <w:vAlign w:val="center"/>
          </w:tcPr>
          <w:p w14:paraId="502FE56B" w14:textId="77777777" w:rsidR="005134CE" w:rsidRPr="00C45634" w:rsidRDefault="007F1D32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Dual a</w:t>
            </w:r>
            <w:r w:rsidR="00C740CC" w:rsidRPr="00C45634">
              <w:rPr>
                <w:rFonts w:ascii="Poppins" w:hAnsi="Poppins" w:cs="Poppins"/>
                <w:b/>
              </w:rPr>
              <w:t>ccreditation (if applicable)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88116A2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  <w:tr w:rsidR="00C740CC" w:rsidRPr="00BF4D6B" w14:paraId="34E46FAD" w14:textId="77777777" w:rsidTr="002750D8">
        <w:trPr>
          <w:trHeight w:val="454"/>
        </w:trPr>
        <w:tc>
          <w:tcPr>
            <w:tcW w:w="3228" w:type="dxa"/>
            <w:shd w:val="clear" w:color="auto" w:fill="E0E0E0"/>
            <w:vAlign w:val="center"/>
          </w:tcPr>
          <w:p w14:paraId="2E3E8682" w14:textId="77777777" w:rsidR="00C740CC" w:rsidRPr="00C45634" w:rsidRDefault="00C740CC" w:rsidP="002750D8">
            <w:pPr>
              <w:jc w:val="center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Date of production/revision of this specification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2FBB0610" w14:textId="77777777" w:rsidR="00C740CC" w:rsidRPr="00C45634" w:rsidRDefault="00C740CC" w:rsidP="002750D8">
            <w:pPr>
              <w:rPr>
                <w:rFonts w:ascii="Poppins" w:hAnsi="Poppins" w:cs="Poppins"/>
              </w:rPr>
            </w:pPr>
          </w:p>
        </w:tc>
      </w:tr>
    </w:tbl>
    <w:p w14:paraId="3A9D0DD9" w14:textId="6FF1CAC5" w:rsidR="00CE4742" w:rsidRPr="00C45634" w:rsidRDefault="00CE4742">
      <w:pPr>
        <w:rPr>
          <w:rFonts w:ascii="Poppins" w:hAnsi="Poppins" w:cs="Poppins"/>
        </w:rPr>
      </w:pPr>
    </w:p>
    <w:tbl>
      <w:tblPr>
        <w:tblpPr w:leftFromText="180" w:rightFromText="180" w:vertAnchor="page" w:horzAnchor="margin" w:tblpY="2686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065F86" w:rsidRPr="00BF4D6B" w14:paraId="7A66C2AA" w14:textId="77777777" w:rsidTr="0043048C">
        <w:trPr>
          <w:trHeight w:val="1087"/>
        </w:trPr>
        <w:tc>
          <w:tcPr>
            <w:tcW w:w="8748" w:type="dxa"/>
            <w:shd w:val="clear" w:color="auto" w:fill="auto"/>
          </w:tcPr>
          <w:p w14:paraId="7846D881" w14:textId="29D37341" w:rsidR="00065F86" w:rsidRPr="00C45634" w:rsidRDefault="00065F86" w:rsidP="0043048C">
            <w:pPr>
              <w:pStyle w:val="Default"/>
              <w:spacing w:before="120"/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lastRenderedPageBreak/>
              <w:t xml:space="preserve">Please note: This specification provides a concise summary of the main features of the programme and the learning outcomes that a typical student might reasonably be expected to achieve and demonstrate if </w:t>
            </w:r>
            <w:r w:rsidR="0057066B" w:rsidRPr="00C45634">
              <w:rPr>
                <w:rFonts w:ascii="Poppins" w:hAnsi="Poppins" w:cs="Poppins"/>
                <w:b/>
                <w:bCs/>
              </w:rPr>
              <w:t>they</w:t>
            </w:r>
            <w:r w:rsidRPr="00C45634">
              <w:rPr>
                <w:rFonts w:ascii="Poppins" w:hAnsi="Poppins" w:cs="Poppins"/>
                <w:b/>
                <w:bCs/>
              </w:rPr>
              <w:t xml:space="preserve"> take</w:t>
            </w:r>
            <w:r w:rsidRPr="00C45634">
              <w:rPr>
                <w:rFonts w:ascii="Poppins" w:hAnsi="Poppins" w:cs="Poppins"/>
                <w:b/>
                <w:bCs/>
                <w:strike/>
              </w:rPr>
              <w:t>s</w:t>
            </w:r>
            <w:r w:rsidRPr="00C45634">
              <w:rPr>
                <w:rFonts w:ascii="Poppins" w:hAnsi="Poppins" w:cs="Poppins"/>
                <w:b/>
                <w:bCs/>
              </w:rPr>
              <w:t xml:space="preserve"> full advantage of the learning opportunities that are provided. </w:t>
            </w:r>
          </w:p>
          <w:p w14:paraId="50ECBF0E" w14:textId="77777777" w:rsidR="00065F86" w:rsidRPr="00C45634" w:rsidRDefault="00065F86" w:rsidP="0043048C">
            <w:pPr>
              <w:pStyle w:val="Default"/>
              <w:spacing w:before="120"/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 xml:space="preserve">More detailed information on the learning outcomes, content, and teaching, learning and assessment methods of each module can be found in student module guide(s) and the students handbook. </w:t>
            </w:r>
          </w:p>
          <w:p w14:paraId="256A4F09" w14:textId="77777777" w:rsidR="00065F86" w:rsidRPr="00C45634" w:rsidRDefault="00065F86" w:rsidP="0043048C">
            <w:pPr>
              <w:pStyle w:val="Default"/>
              <w:spacing w:before="120" w:after="120"/>
              <w:rPr>
                <w:rFonts w:ascii="Poppins" w:hAnsi="Poppins" w:cs="Poppins"/>
                <w:b/>
                <w:bCs/>
              </w:rPr>
            </w:pPr>
            <w:r w:rsidRPr="00C45634">
              <w:rPr>
                <w:rFonts w:ascii="Poppins" w:hAnsi="Poppins" w:cs="Poppins"/>
                <w:b/>
                <w:bCs/>
              </w:rPr>
              <w:t>The accuracy of the information contained in this document is reviewed by the University and may be verified by the Quality Assurance Agency for Higher Education.</w:t>
            </w:r>
          </w:p>
        </w:tc>
      </w:tr>
    </w:tbl>
    <w:p w14:paraId="301D6407" w14:textId="77777777" w:rsidR="00065F86" w:rsidRPr="00C45634" w:rsidRDefault="00065F86" w:rsidP="00065F86">
      <w:pPr>
        <w:rPr>
          <w:rFonts w:ascii="Poppins" w:hAnsi="Poppins" w:cs="Poppins"/>
          <w:lang w:val="en-US" w:eastAsia="en-GB"/>
        </w:rPr>
      </w:pPr>
    </w:p>
    <w:p w14:paraId="47B16A8C" w14:textId="25C4F297" w:rsidR="00BF3491" w:rsidRPr="00C45634" w:rsidRDefault="00BF3491" w:rsidP="00BB418A">
      <w:pPr>
        <w:pStyle w:val="DMSTitle"/>
        <w:spacing w:before="0" w:after="0"/>
        <w:rPr>
          <w:rFonts w:ascii="Poppins" w:hAnsi="Poppins" w:cs="Poppins"/>
          <w:sz w:val="24"/>
          <w:szCs w:val="24"/>
        </w:rPr>
      </w:pPr>
      <w:r w:rsidRPr="00C45634">
        <w:rPr>
          <w:rFonts w:ascii="Poppins" w:hAnsi="Poppins" w:cs="Poppins"/>
          <w:sz w:val="24"/>
          <w:szCs w:val="24"/>
        </w:rPr>
        <w:t xml:space="preserve">2. </w:t>
      </w:r>
      <w:r w:rsidR="00A65449" w:rsidRPr="00C45634">
        <w:rPr>
          <w:rFonts w:ascii="Poppins" w:hAnsi="Poppins" w:cs="Poppins"/>
          <w:sz w:val="24"/>
          <w:szCs w:val="24"/>
        </w:rPr>
        <w:t>Programme overview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BF3491" w:rsidRPr="00BF4D6B" w14:paraId="45550769" w14:textId="77777777" w:rsidTr="00A84D68">
        <w:tc>
          <w:tcPr>
            <w:tcW w:w="8748" w:type="dxa"/>
            <w:shd w:val="clear" w:color="auto" w:fill="E6E6E6"/>
          </w:tcPr>
          <w:p w14:paraId="5C5BB5A9" w14:textId="4BD7A5A9" w:rsidR="00BF3491" w:rsidRPr="00C45634" w:rsidRDefault="00BF3491" w:rsidP="00BF3491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2.1 Educational aims and objectives</w:t>
            </w:r>
          </w:p>
        </w:tc>
      </w:tr>
      <w:tr w:rsidR="00BF3491" w:rsidRPr="00BF4D6B" w14:paraId="1AF0631E" w14:textId="77777777" w:rsidTr="00A84D68">
        <w:trPr>
          <w:trHeight w:val="974"/>
        </w:trPr>
        <w:tc>
          <w:tcPr>
            <w:tcW w:w="8748" w:type="dxa"/>
            <w:shd w:val="clear" w:color="auto" w:fill="auto"/>
          </w:tcPr>
          <w:p w14:paraId="6A0A1A03" w14:textId="77777777" w:rsidR="00BF3491" w:rsidRPr="00C45634" w:rsidRDefault="00BF3491" w:rsidP="00BF3491">
            <w:pPr>
              <w:rPr>
                <w:rFonts w:ascii="Poppins" w:hAnsi="Poppins" w:cs="Poppins"/>
                <w:i/>
              </w:rPr>
            </w:pPr>
          </w:p>
          <w:p w14:paraId="560C45DD" w14:textId="77777777" w:rsidR="007512CD" w:rsidRPr="00C45634" w:rsidRDefault="007512CD" w:rsidP="00BF3491">
            <w:pPr>
              <w:rPr>
                <w:rFonts w:ascii="Poppins" w:hAnsi="Poppins" w:cs="Poppins"/>
                <w:i/>
              </w:rPr>
            </w:pPr>
          </w:p>
          <w:p w14:paraId="0A9206E8" w14:textId="77777777" w:rsidR="00BF3491" w:rsidRPr="00C45634" w:rsidRDefault="00BF3491" w:rsidP="00BF3491">
            <w:pPr>
              <w:rPr>
                <w:rFonts w:ascii="Poppins" w:hAnsi="Poppins" w:cs="Poppins"/>
                <w:i/>
              </w:rPr>
            </w:pPr>
          </w:p>
          <w:p w14:paraId="1F1F9DAB" w14:textId="77777777" w:rsidR="00BF3491" w:rsidRPr="00C45634" w:rsidRDefault="00BF3491" w:rsidP="00BF3491">
            <w:pPr>
              <w:rPr>
                <w:rFonts w:ascii="Poppins" w:hAnsi="Poppins" w:cs="Poppins"/>
                <w:i/>
              </w:rPr>
            </w:pPr>
          </w:p>
        </w:tc>
      </w:tr>
    </w:tbl>
    <w:p w14:paraId="1E74A1B1" w14:textId="77777777" w:rsidR="00BF3491" w:rsidRPr="00C45634" w:rsidRDefault="00BF3491" w:rsidP="00BB418A">
      <w:pPr>
        <w:spacing w:before="120"/>
        <w:rPr>
          <w:rFonts w:ascii="Poppins" w:hAnsi="Poppins" w:cs="Poppin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B2277" w:rsidRPr="00BF4D6B" w14:paraId="75BEF02E" w14:textId="77777777" w:rsidTr="005077DD">
        <w:tc>
          <w:tcPr>
            <w:tcW w:w="8748" w:type="dxa"/>
            <w:shd w:val="clear" w:color="auto" w:fill="E6E6E6"/>
          </w:tcPr>
          <w:p w14:paraId="0BDEFF61" w14:textId="77777777" w:rsidR="002B2277" w:rsidRPr="00C45634" w:rsidRDefault="00480A08" w:rsidP="00F03033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2</w:t>
            </w:r>
            <w:r w:rsidR="005134CE" w:rsidRPr="00C45634">
              <w:rPr>
                <w:rFonts w:ascii="Poppins" w:hAnsi="Poppins" w:cs="Poppins"/>
              </w:rPr>
              <w:t>.2</w:t>
            </w:r>
            <w:r w:rsidR="000321D4" w:rsidRPr="00C45634">
              <w:rPr>
                <w:rFonts w:ascii="Poppins" w:hAnsi="Poppins" w:cs="Poppins"/>
              </w:rPr>
              <w:t xml:space="preserve"> Relationship to other</w:t>
            </w:r>
            <w:r w:rsidR="002B2277" w:rsidRPr="00C45634">
              <w:rPr>
                <w:rFonts w:ascii="Poppins" w:hAnsi="Poppins" w:cs="Poppins"/>
              </w:rPr>
              <w:t xml:space="preserve"> programmes and awards</w:t>
            </w:r>
          </w:p>
          <w:p w14:paraId="04F7EACF" w14:textId="77777777" w:rsidR="008D2D3B" w:rsidRPr="00C45634" w:rsidRDefault="008D2D3B" w:rsidP="00F03033">
            <w:pPr>
              <w:rPr>
                <w:rFonts w:ascii="Poppins" w:hAnsi="Poppins" w:cs="Poppins"/>
              </w:rPr>
            </w:pPr>
          </w:p>
          <w:p w14:paraId="79DB865F" w14:textId="26A6B8E5" w:rsidR="008D2D3B" w:rsidRPr="00C45634" w:rsidRDefault="008D2D3B" w:rsidP="00F03033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(Where the award is part of a hierarchy of awards/programmes, this section describes the articulation between them, opportunities for progression upon completion of the programme, and arrangements for bridging modules or induction)</w:t>
            </w:r>
          </w:p>
        </w:tc>
      </w:tr>
      <w:tr w:rsidR="002B2277" w:rsidRPr="00BF4D6B" w14:paraId="3B5108CC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391116B6" w14:textId="77777777" w:rsidR="00335C15" w:rsidRPr="00C45634" w:rsidRDefault="00335C15" w:rsidP="00F03033">
            <w:pPr>
              <w:rPr>
                <w:rFonts w:ascii="Poppins" w:hAnsi="Poppins" w:cs="Poppins"/>
                <w:i/>
              </w:rPr>
            </w:pPr>
          </w:p>
          <w:p w14:paraId="5FA123A6" w14:textId="77777777" w:rsidR="00D21D98" w:rsidRPr="00C45634" w:rsidRDefault="00D21D98" w:rsidP="00F03033">
            <w:pPr>
              <w:rPr>
                <w:rFonts w:ascii="Poppins" w:hAnsi="Poppins" w:cs="Poppins"/>
                <w:i/>
              </w:rPr>
            </w:pPr>
          </w:p>
          <w:p w14:paraId="43E187D9" w14:textId="77777777" w:rsidR="00D21D98" w:rsidRPr="00C45634" w:rsidRDefault="00D21D98" w:rsidP="00F03033">
            <w:pPr>
              <w:rPr>
                <w:rFonts w:ascii="Poppins" w:hAnsi="Poppins" w:cs="Poppins"/>
                <w:i/>
              </w:rPr>
            </w:pPr>
          </w:p>
          <w:p w14:paraId="3E2562EE" w14:textId="77777777" w:rsidR="00480A08" w:rsidRPr="00C45634" w:rsidRDefault="00480A08" w:rsidP="00F03033">
            <w:pPr>
              <w:rPr>
                <w:rFonts w:ascii="Poppins" w:hAnsi="Poppins" w:cs="Poppins"/>
                <w:i/>
              </w:rPr>
            </w:pPr>
          </w:p>
        </w:tc>
      </w:tr>
    </w:tbl>
    <w:p w14:paraId="2ECB46C3" w14:textId="77777777" w:rsidR="00404CC2" w:rsidRPr="00C45634" w:rsidRDefault="00404CC2" w:rsidP="00C7261A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750D8" w:rsidRPr="00BF4D6B" w14:paraId="415810E9" w14:textId="77777777" w:rsidTr="002750D8">
        <w:tc>
          <w:tcPr>
            <w:tcW w:w="8748" w:type="dxa"/>
            <w:shd w:val="clear" w:color="auto" w:fill="E6E6E6"/>
          </w:tcPr>
          <w:p w14:paraId="476679B6" w14:textId="77777777" w:rsidR="002750D8" w:rsidRPr="00C45634" w:rsidRDefault="002750D8" w:rsidP="002750D8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2.3 For Foundation Degrees</w:t>
            </w:r>
            <w:r w:rsidR="005668E2" w:rsidRPr="00C45634">
              <w:rPr>
                <w:rFonts w:ascii="Poppins" w:hAnsi="Poppins" w:cs="Poppins"/>
              </w:rPr>
              <w:t>, please list where the 60 credit work-related learning takes place</w:t>
            </w:r>
            <w:r w:rsidR="005C4BBB" w:rsidRPr="00C45634">
              <w:rPr>
                <w:rFonts w:ascii="Poppins" w:hAnsi="Poppins" w:cs="Poppins"/>
              </w:rPr>
              <w:t xml:space="preserve">. For apprenticeships </w:t>
            </w:r>
            <w:r w:rsidR="00384BCF" w:rsidRPr="00C45634">
              <w:rPr>
                <w:rFonts w:ascii="Poppins" w:hAnsi="Poppins" w:cs="Poppins"/>
              </w:rPr>
              <w:t xml:space="preserve">an articulation of how the work based learning and academic content are organised with the award. </w:t>
            </w:r>
          </w:p>
        </w:tc>
      </w:tr>
      <w:tr w:rsidR="002750D8" w:rsidRPr="00BF4D6B" w14:paraId="393F2AF3" w14:textId="77777777" w:rsidTr="002750D8">
        <w:trPr>
          <w:trHeight w:val="974"/>
        </w:trPr>
        <w:tc>
          <w:tcPr>
            <w:tcW w:w="8748" w:type="dxa"/>
            <w:shd w:val="clear" w:color="auto" w:fill="auto"/>
          </w:tcPr>
          <w:p w14:paraId="6A8D93A8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54668C24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7D1B216F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14DE8FCB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</w:tc>
      </w:tr>
    </w:tbl>
    <w:p w14:paraId="475F7BB4" w14:textId="77777777" w:rsidR="00563D81" w:rsidRPr="00C45634" w:rsidRDefault="00563D81" w:rsidP="00C7261A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750D8" w:rsidRPr="00BF4D6B" w14:paraId="041CBE01" w14:textId="77777777" w:rsidTr="002750D8">
        <w:tc>
          <w:tcPr>
            <w:tcW w:w="8748" w:type="dxa"/>
            <w:shd w:val="clear" w:color="auto" w:fill="E6E6E6"/>
          </w:tcPr>
          <w:p w14:paraId="2BFF81A1" w14:textId="650FE163" w:rsidR="002750D8" w:rsidRPr="00C45634" w:rsidRDefault="002750D8" w:rsidP="002750D8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2.4 List of all exit awards</w:t>
            </w:r>
          </w:p>
        </w:tc>
      </w:tr>
      <w:tr w:rsidR="002750D8" w:rsidRPr="00BF4D6B" w14:paraId="7244A765" w14:textId="77777777" w:rsidTr="002750D8">
        <w:trPr>
          <w:trHeight w:val="974"/>
        </w:trPr>
        <w:tc>
          <w:tcPr>
            <w:tcW w:w="8748" w:type="dxa"/>
            <w:shd w:val="clear" w:color="auto" w:fill="auto"/>
          </w:tcPr>
          <w:p w14:paraId="5DB1EEE6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0E26D2C9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02712BB6" w14:textId="0249FFFC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  <w:p w14:paraId="6BEE24E3" w14:textId="77777777" w:rsidR="00EE43C7" w:rsidRPr="00C45634" w:rsidRDefault="00EE43C7" w:rsidP="002750D8">
            <w:pPr>
              <w:rPr>
                <w:rFonts w:ascii="Poppins" w:hAnsi="Poppins" w:cs="Poppins"/>
                <w:i/>
              </w:rPr>
            </w:pPr>
          </w:p>
          <w:p w14:paraId="4AA68B8E" w14:textId="77777777" w:rsidR="002750D8" w:rsidRPr="00C45634" w:rsidRDefault="002750D8" w:rsidP="002750D8">
            <w:pPr>
              <w:rPr>
                <w:rFonts w:ascii="Poppins" w:hAnsi="Poppins" w:cs="Poppins"/>
                <w:i/>
              </w:rPr>
            </w:pPr>
          </w:p>
        </w:tc>
      </w:tr>
    </w:tbl>
    <w:p w14:paraId="1D80EBBD" w14:textId="77777777" w:rsidR="00651210" w:rsidRPr="00C45634" w:rsidRDefault="00651210">
      <w:pPr>
        <w:rPr>
          <w:rFonts w:ascii="Poppins" w:eastAsia="Times New Roman" w:hAnsi="Poppins" w:cs="Poppins"/>
          <w:noProof/>
          <w:lang w:val="en-US" w:eastAsia="en-GB"/>
        </w:rPr>
      </w:pPr>
      <w:r w:rsidRPr="00C45634">
        <w:rPr>
          <w:rFonts w:ascii="Poppins" w:hAnsi="Poppins" w:cs="Poppins"/>
        </w:rPr>
        <w:br w:type="page"/>
      </w:r>
    </w:p>
    <w:p w14:paraId="75E064C2" w14:textId="77777777" w:rsidR="00651210" w:rsidRPr="00C45634" w:rsidRDefault="00651210" w:rsidP="00C7261A">
      <w:pPr>
        <w:pStyle w:val="DMSNormal"/>
        <w:rPr>
          <w:rFonts w:ascii="Poppins" w:hAnsi="Poppins" w:cs="Poppins"/>
          <w:sz w:val="24"/>
          <w:szCs w:val="24"/>
        </w:rPr>
        <w:sectPr w:rsidR="00651210" w:rsidRPr="00C45634" w:rsidSect="00651210">
          <w:headerReference w:type="default" r:id="rId7"/>
          <w:footerReference w:type="default" r:id="rId8"/>
          <w:footerReference w:type="first" r:id="rId9"/>
          <w:pgSz w:w="11906" w:h="16838"/>
          <w:pgMar w:top="1440" w:right="1797" w:bottom="1440" w:left="1797" w:header="708" w:footer="708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tblpY="-431"/>
        <w:tblW w:w="14601" w:type="dxa"/>
        <w:tblLook w:val="01E0" w:firstRow="1" w:lastRow="1" w:firstColumn="1" w:lastColumn="1" w:noHBand="0" w:noVBand="0"/>
      </w:tblPr>
      <w:tblGrid>
        <w:gridCol w:w="14601"/>
      </w:tblGrid>
      <w:tr w:rsidR="00827420" w:rsidRPr="00BF4D6B" w14:paraId="297C1563" w14:textId="77777777" w:rsidTr="00883021">
        <w:trPr>
          <w:trHeight w:val="887"/>
        </w:trPr>
        <w:tc>
          <w:tcPr>
            <w:tcW w:w="14601" w:type="dxa"/>
          </w:tcPr>
          <w:p w14:paraId="3C866209" w14:textId="77777777" w:rsidR="00827420" w:rsidRPr="00C45634" w:rsidRDefault="00827420" w:rsidP="00827420">
            <w:pPr>
              <w:pStyle w:val="Level1"/>
              <w:numPr>
                <w:ilvl w:val="0"/>
                <w:numId w:val="0"/>
              </w:numPr>
              <w:spacing w:after="0" w:line="240" w:lineRule="auto"/>
              <w:ind w:firstLine="120"/>
              <w:jc w:val="left"/>
              <w:rPr>
                <w:rFonts w:ascii="Poppins" w:hAnsi="Poppins" w:cs="Poppins"/>
                <w:b/>
                <w:szCs w:val="24"/>
              </w:rPr>
            </w:pPr>
            <w:bookmarkStart w:id="1" w:name="_Toc524937023"/>
          </w:p>
          <w:p w14:paraId="02764C15" w14:textId="6D892311" w:rsidR="00827420" w:rsidRPr="00C45634" w:rsidRDefault="00827420" w:rsidP="00827420">
            <w:pPr>
              <w:pStyle w:val="Level1"/>
              <w:numPr>
                <w:ilvl w:val="0"/>
                <w:numId w:val="0"/>
              </w:numPr>
              <w:spacing w:after="0" w:line="240" w:lineRule="auto"/>
              <w:ind w:firstLine="120"/>
              <w:jc w:val="left"/>
              <w:rPr>
                <w:rFonts w:ascii="Poppins" w:hAnsi="Poppins" w:cs="Poppins"/>
                <w:b/>
                <w:szCs w:val="24"/>
              </w:rPr>
            </w:pPr>
            <w:r w:rsidRPr="00C45634">
              <w:rPr>
                <w:rFonts w:ascii="Poppins" w:hAnsi="Poppins" w:cs="Poppins"/>
                <w:b/>
                <w:szCs w:val="24"/>
              </w:rPr>
              <w:t>3.  Programme structure and learning outcomes</w:t>
            </w:r>
            <w:bookmarkEnd w:id="1"/>
          </w:p>
          <w:p w14:paraId="0F516F6A" w14:textId="77777777" w:rsidR="00827420" w:rsidRPr="00C45634" w:rsidRDefault="00827420" w:rsidP="00827420">
            <w:pPr>
              <w:pStyle w:val="Level1"/>
              <w:numPr>
                <w:ilvl w:val="0"/>
                <w:numId w:val="0"/>
              </w:numPr>
              <w:spacing w:after="0" w:line="240" w:lineRule="auto"/>
              <w:ind w:firstLine="120"/>
              <w:jc w:val="left"/>
              <w:rPr>
                <w:rFonts w:ascii="Poppins" w:hAnsi="Poppins" w:cs="Poppins"/>
                <w:b/>
                <w:i/>
                <w:szCs w:val="24"/>
              </w:rPr>
            </w:pPr>
            <w:r w:rsidRPr="00C45634">
              <w:rPr>
                <w:rFonts w:ascii="Poppins" w:hAnsi="Poppins" w:cs="Poppins"/>
                <w:b/>
                <w:i/>
                <w:szCs w:val="24"/>
              </w:rPr>
              <w:t xml:space="preserve">(The structure for any part-time delivery should be presented separately in this section.) </w:t>
            </w:r>
          </w:p>
          <w:p w14:paraId="58DD898C" w14:textId="3BBF7B20" w:rsidR="00447D27" w:rsidRPr="00C45634" w:rsidRDefault="00E7168D" w:rsidP="00827420">
            <w:pPr>
              <w:pStyle w:val="Level1"/>
              <w:numPr>
                <w:ilvl w:val="0"/>
                <w:numId w:val="0"/>
              </w:numPr>
              <w:spacing w:after="0" w:line="240" w:lineRule="auto"/>
              <w:ind w:firstLine="120"/>
              <w:jc w:val="left"/>
              <w:rPr>
                <w:rFonts w:ascii="Poppins" w:hAnsi="Poppins" w:cs="Poppins"/>
                <w:b/>
                <w:i/>
                <w:szCs w:val="24"/>
              </w:rPr>
            </w:pPr>
            <w:r w:rsidRPr="00C45634">
              <w:rPr>
                <w:rFonts w:ascii="Poppins" w:hAnsi="Poppins" w:cs="Poppins"/>
                <w:b/>
                <w:i/>
                <w:szCs w:val="24"/>
              </w:rPr>
              <w:t>Please adjust ‘levels’ to reflect SCQF if applicable</w:t>
            </w:r>
          </w:p>
          <w:p w14:paraId="422BE850" w14:textId="77777777" w:rsidR="00827420" w:rsidRPr="00C45634" w:rsidRDefault="00827420" w:rsidP="00827420">
            <w:pPr>
              <w:pStyle w:val="Level1"/>
              <w:numPr>
                <w:ilvl w:val="0"/>
                <w:numId w:val="0"/>
              </w:numPr>
              <w:spacing w:after="0" w:line="240" w:lineRule="auto"/>
              <w:ind w:firstLine="120"/>
              <w:jc w:val="left"/>
              <w:rPr>
                <w:rFonts w:ascii="Poppins" w:hAnsi="Poppins" w:cs="Poppins"/>
                <w:b/>
                <w:i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1"/>
        <w:gridCol w:w="1077"/>
        <w:gridCol w:w="2042"/>
        <w:gridCol w:w="1073"/>
        <w:gridCol w:w="2309"/>
        <w:gridCol w:w="1396"/>
      </w:tblGrid>
      <w:tr w:rsidR="00883021" w:rsidRPr="00BF4D6B" w14:paraId="0AE41071" w14:textId="77777777" w:rsidTr="008D7DD4">
        <w:trPr>
          <w:trHeight w:val="522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A945B5" w14:textId="442562B0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Programme Structure - LEVEL 4</w:t>
            </w:r>
          </w:p>
        </w:tc>
      </w:tr>
      <w:tr w:rsidR="00883021" w:rsidRPr="00BF4D6B" w14:paraId="20B0A3E1" w14:textId="77777777" w:rsidTr="008D7DD4">
        <w:trPr>
          <w:tblHeader/>
        </w:trPr>
        <w:tc>
          <w:tcPr>
            <w:tcW w:w="2191" w:type="pct"/>
            <w:shd w:val="clear" w:color="auto" w:fill="E6E6E6"/>
          </w:tcPr>
          <w:p w14:paraId="6A5770CD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Compulsory modules</w:t>
            </w:r>
          </w:p>
        </w:tc>
        <w:tc>
          <w:tcPr>
            <w:tcW w:w="408" w:type="pct"/>
            <w:shd w:val="clear" w:color="auto" w:fill="E6E6E6"/>
          </w:tcPr>
          <w:p w14:paraId="378F59B1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754" w:type="pct"/>
            <w:shd w:val="clear" w:color="auto" w:fill="E6E6E6"/>
          </w:tcPr>
          <w:p w14:paraId="1170A063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</w:p>
        </w:tc>
        <w:tc>
          <w:tcPr>
            <w:tcW w:w="406" w:type="pct"/>
            <w:shd w:val="clear" w:color="auto" w:fill="E0E0E0"/>
          </w:tcPr>
          <w:p w14:paraId="28C5BB93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809" w:type="pct"/>
            <w:shd w:val="clear" w:color="auto" w:fill="E0E0E0"/>
          </w:tcPr>
          <w:p w14:paraId="44B9C66D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Is module compensatable?</w:t>
            </w:r>
          </w:p>
        </w:tc>
        <w:tc>
          <w:tcPr>
            <w:tcW w:w="433" w:type="pct"/>
            <w:shd w:val="clear" w:color="auto" w:fill="E0E0E0"/>
          </w:tcPr>
          <w:p w14:paraId="25FE1D24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Semester runs in</w:t>
            </w:r>
          </w:p>
        </w:tc>
      </w:tr>
      <w:tr w:rsidR="00883021" w:rsidRPr="00BF4D6B" w14:paraId="679C04BB" w14:textId="77777777" w:rsidTr="008D7DD4">
        <w:trPr>
          <w:trHeight w:val="1078"/>
        </w:trPr>
        <w:tc>
          <w:tcPr>
            <w:tcW w:w="2191" w:type="pct"/>
            <w:tcBorders>
              <w:bottom w:val="single" w:sz="4" w:space="0" w:color="auto"/>
            </w:tcBorders>
            <w:shd w:val="clear" w:color="auto" w:fill="auto"/>
          </w:tcPr>
          <w:p w14:paraId="77C26A10" w14:textId="316020FF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14:paraId="43574C39" w14:textId="02951B1E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14:paraId="071403D9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25E446D8" w14:textId="77777777" w:rsidR="00883021" w:rsidRPr="00C45634" w:rsidRDefault="00883021" w:rsidP="008D7DD4">
            <w:pPr>
              <w:rPr>
                <w:rFonts w:ascii="Poppins" w:hAnsi="Poppins" w:cs="Poppins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802C67F" w14:textId="2D3DF2D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364747D8" w14:textId="3C99EAA4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</w:tr>
    </w:tbl>
    <w:p w14:paraId="676E5CE9" w14:textId="77777777" w:rsidR="00883021" w:rsidRPr="00C45634" w:rsidRDefault="00883021" w:rsidP="00883021">
      <w:pPr>
        <w:rPr>
          <w:rFonts w:ascii="Poppins" w:eastAsia="Times New Roman" w:hAnsi="Poppins" w:cs="Poppins"/>
          <w:lang w:eastAsia="en-GB"/>
        </w:rPr>
      </w:pPr>
    </w:p>
    <w:p w14:paraId="4A4E3CD4" w14:textId="73E0A98E" w:rsidR="00883021" w:rsidRPr="00C45634" w:rsidRDefault="00883021" w:rsidP="00883021">
      <w:pPr>
        <w:rPr>
          <w:rFonts w:ascii="Poppins" w:hAnsi="Poppins" w:cs="Poppins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48"/>
        <w:gridCol w:w="992"/>
        <w:gridCol w:w="4253"/>
        <w:gridCol w:w="1984"/>
        <w:gridCol w:w="1418"/>
      </w:tblGrid>
      <w:tr w:rsidR="00883021" w:rsidRPr="00BF4D6B" w14:paraId="3BFB5D14" w14:textId="77777777" w:rsidTr="008D7DD4">
        <w:trPr>
          <w:trHeight w:val="522"/>
          <w:tblHeader/>
        </w:trPr>
        <w:tc>
          <w:tcPr>
            <w:tcW w:w="1134" w:type="dxa"/>
            <w:shd w:val="clear" w:color="auto" w:fill="E6E6E6"/>
          </w:tcPr>
          <w:p w14:paraId="09820084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</w:p>
        </w:tc>
        <w:tc>
          <w:tcPr>
            <w:tcW w:w="12895" w:type="dxa"/>
            <w:gridSpan w:val="5"/>
            <w:shd w:val="clear" w:color="auto" w:fill="E6E6E6"/>
          </w:tcPr>
          <w:p w14:paraId="5B5A8DB6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Programme Structure – Single Registerable Modules</w:t>
            </w:r>
          </w:p>
        </w:tc>
      </w:tr>
      <w:tr w:rsidR="00883021" w:rsidRPr="00BF4D6B" w14:paraId="246410AB" w14:textId="77777777" w:rsidTr="008D7DD4">
        <w:trPr>
          <w:tblHeader/>
        </w:trPr>
        <w:tc>
          <w:tcPr>
            <w:tcW w:w="5382" w:type="dxa"/>
            <w:gridSpan w:val="2"/>
            <w:shd w:val="clear" w:color="auto" w:fill="E6E6E6"/>
          </w:tcPr>
          <w:p w14:paraId="352E9990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Compulsory modules</w:t>
            </w:r>
          </w:p>
        </w:tc>
        <w:tc>
          <w:tcPr>
            <w:tcW w:w="992" w:type="dxa"/>
            <w:shd w:val="clear" w:color="auto" w:fill="E6E6E6"/>
          </w:tcPr>
          <w:p w14:paraId="57C60639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4253" w:type="dxa"/>
            <w:shd w:val="clear" w:color="auto" w:fill="E6E6E6"/>
          </w:tcPr>
          <w:p w14:paraId="62E99B89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Pre-Requisite as SRM</w:t>
            </w:r>
          </w:p>
        </w:tc>
        <w:tc>
          <w:tcPr>
            <w:tcW w:w="1984" w:type="dxa"/>
            <w:shd w:val="clear" w:color="auto" w:fill="E0E0E0"/>
          </w:tcPr>
          <w:p w14:paraId="3700C703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Is module compensatable?</w:t>
            </w:r>
          </w:p>
        </w:tc>
        <w:tc>
          <w:tcPr>
            <w:tcW w:w="1418" w:type="dxa"/>
            <w:shd w:val="clear" w:color="auto" w:fill="E0E0E0"/>
          </w:tcPr>
          <w:p w14:paraId="33DF9BAD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Semester runs in</w:t>
            </w:r>
          </w:p>
        </w:tc>
      </w:tr>
      <w:tr w:rsidR="00883021" w:rsidRPr="00BF4D6B" w14:paraId="0A629CD3" w14:textId="77777777" w:rsidTr="008D7DD4"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E6E79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  <w:p w14:paraId="63D10187" w14:textId="0DBB3949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C60B35A" w14:textId="22910B02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6E41D01" w14:textId="4026A036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399D0F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No</w:t>
            </w:r>
          </w:p>
          <w:p w14:paraId="5D92FE45" w14:textId="21E743F4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E3CE2" w14:textId="7CE96C28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</w:tr>
    </w:tbl>
    <w:p w14:paraId="2BA1B237" w14:textId="77777777" w:rsidR="005668E2" w:rsidRPr="00C45634" w:rsidRDefault="005668E2">
      <w:pPr>
        <w:rPr>
          <w:rFonts w:ascii="Poppins" w:hAnsi="Poppins" w:cs="Poppins"/>
        </w:rPr>
      </w:pPr>
    </w:p>
    <w:p w14:paraId="170ED500" w14:textId="77777777" w:rsidR="00883021" w:rsidRPr="00C45634" w:rsidRDefault="00883021">
      <w:pPr>
        <w:rPr>
          <w:rFonts w:ascii="Poppins" w:hAnsi="Poppins" w:cs="Poppins"/>
        </w:rPr>
      </w:pPr>
    </w:p>
    <w:p w14:paraId="753EAE69" w14:textId="77777777" w:rsidR="005668E2" w:rsidRPr="00C45634" w:rsidRDefault="00801FEC">
      <w:pPr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lastRenderedPageBreak/>
        <w:t>Intended learning outcomes at Level 4 are listed below:</w:t>
      </w:r>
    </w:p>
    <w:p w14:paraId="00B5E876" w14:textId="77777777" w:rsidR="005668E2" w:rsidRPr="00C45634" w:rsidRDefault="005668E2">
      <w:pPr>
        <w:rPr>
          <w:rFonts w:ascii="Poppins" w:hAnsi="Poppins" w:cs="Poppins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46"/>
      </w:tblGrid>
      <w:tr w:rsidR="00801FEC" w:rsidRPr="00BF4D6B" w14:paraId="69B6D00E" w14:textId="77777777" w:rsidTr="005077DD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69B3D3DF" w14:textId="77777777" w:rsidR="00801FEC" w:rsidRDefault="00801FEC" w:rsidP="00801FEC">
            <w:pPr>
              <w:pStyle w:val="DMSHeading2"/>
              <w:numPr>
                <w:ilvl w:val="0"/>
                <w:numId w:val="0"/>
              </w:numPr>
              <w:spacing w:before="0" w:after="240"/>
              <w:jc w:val="center"/>
              <w:rPr>
                <w:rFonts w:ascii="Poppins" w:hAnsi="Poppins" w:cs="Poppins"/>
                <w:sz w:val="24"/>
                <w:szCs w:val="24"/>
                <w:u w:val="single"/>
              </w:rPr>
            </w:pPr>
            <w:r w:rsidRPr="00C45634">
              <w:rPr>
                <w:rFonts w:ascii="Poppins" w:hAnsi="Poppins" w:cs="Poppins"/>
                <w:sz w:val="24"/>
                <w:szCs w:val="24"/>
                <w:u w:val="single"/>
              </w:rPr>
              <w:t>Learning Outcomes – LEVEL 4</w:t>
            </w:r>
          </w:p>
          <w:p w14:paraId="5DA3A326" w14:textId="31D391D0" w:rsidR="00C45634" w:rsidRPr="00C45634" w:rsidRDefault="00C45634" w:rsidP="00C45634">
            <w:pPr>
              <w:pStyle w:val="DMSNormal"/>
              <w:rPr>
                <w:rFonts w:ascii="Arial" w:hAnsi="Arial" w:cs="Arial"/>
              </w:rPr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 xml:space="preserve">KSBs to show that link/alignment with degree apprenticeships </w:t>
            </w:r>
            <w:r w:rsidRPr="00C45634">
              <w:rPr>
                <w:rFonts w:ascii="Arial" w:hAnsi="Arial" w:cs="Arial"/>
                <w:lang w:val="en-GB"/>
              </w:rPr>
              <w:t>(</w:t>
            </w:r>
            <w:r w:rsidRPr="00C45634">
              <w:rPr>
                <w:rFonts w:ascii="Arial" w:hAnsi="Arial" w:cs="Arial"/>
                <w:lang w:val="en-GB"/>
              </w:rPr>
              <w:t xml:space="preserve">and </w:t>
            </w:r>
            <w:r w:rsidRPr="00C45634">
              <w:rPr>
                <w:rFonts w:ascii="Arial" w:hAnsi="Arial" w:cs="Arial"/>
                <w:lang w:val="en-GB"/>
              </w:rPr>
              <w:t xml:space="preserve">which </w:t>
            </w:r>
            <w:r w:rsidRPr="00C45634">
              <w:rPr>
                <w:rFonts w:ascii="Arial" w:hAnsi="Arial" w:cs="Arial"/>
                <w:lang w:val="en-GB"/>
              </w:rPr>
              <w:t xml:space="preserve">support that curriculum map </w:t>
            </w:r>
            <w:r w:rsidRPr="00C45634">
              <w:rPr>
                <w:rFonts w:ascii="Arial" w:hAnsi="Arial" w:cs="Arial"/>
                <w:lang w:val="en-GB"/>
              </w:rPr>
              <w:t xml:space="preserve">edatured </w:t>
            </w:r>
            <w:r w:rsidRPr="00C45634">
              <w:rPr>
                <w:rFonts w:ascii="Arial" w:hAnsi="Arial" w:cs="Arial"/>
                <w:lang w:val="en-GB"/>
              </w:rPr>
              <w:t xml:space="preserve">at the end of the </w:t>
            </w:r>
            <w:r w:rsidRPr="00C45634">
              <w:rPr>
                <w:rFonts w:ascii="Arial" w:hAnsi="Arial" w:cs="Arial"/>
                <w:lang w:val="en-GB"/>
              </w:rPr>
              <w:t xml:space="preserve">document) </w:t>
            </w:r>
          </w:p>
        </w:tc>
      </w:tr>
      <w:tr w:rsidR="00404CC2" w:rsidRPr="00BF4D6B" w14:paraId="53160811" w14:textId="77777777" w:rsidTr="005077DD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255899EE" w14:textId="048937E5" w:rsidR="00404CC2" w:rsidRPr="00C45634" w:rsidRDefault="004946FD" w:rsidP="005077DD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bookmarkStart w:id="2" w:name="_Toc524937024"/>
            <w:r w:rsidRPr="00C45634">
              <w:rPr>
                <w:rFonts w:ascii="Poppins" w:hAnsi="Poppins" w:cs="Poppins"/>
                <w:sz w:val="24"/>
                <w:szCs w:val="24"/>
              </w:rPr>
              <w:t>3</w:t>
            </w:r>
            <w:r w:rsidR="00404CC2" w:rsidRPr="00C45634">
              <w:rPr>
                <w:rFonts w:ascii="Poppins" w:hAnsi="Poppins" w:cs="Poppins"/>
                <w:sz w:val="24"/>
                <w:szCs w:val="24"/>
              </w:rPr>
              <w:t>A. Knowledge and understanding</w:t>
            </w:r>
            <w:bookmarkEnd w:id="2"/>
          </w:p>
        </w:tc>
      </w:tr>
      <w:tr w:rsidR="00404CC2" w:rsidRPr="00BF4D6B" w14:paraId="3946D378" w14:textId="77777777" w:rsidTr="005077DD">
        <w:tc>
          <w:tcPr>
            <w:tcW w:w="6828" w:type="dxa"/>
            <w:shd w:val="clear" w:color="auto" w:fill="E6E6E6"/>
          </w:tcPr>
          <w:p w14:paraId="0F404E65" w14:textId="77777777" w:rsidR="00404CC2" w:rsidRPr="00C45634" w:rsidRDefault="00404CC2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46" w:type="dxa"/>
            <w:shd w:val="clear" w:color="auto" w:fill="E6E6E6"/>
          </w:tcPr>
          <w:p w14:paraId="310C207B" w14:textId="77777777" w:rsidR="00404CC2" w:rsidRPr="00C45634" w:rsidRDefault="007B5F25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  <w:highlight w:val="yellow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04CC2" w:rsidRPr="00BF4D6B" w14:paraId="5C83B1ED" w14:textId="77777777" w:rsidTr="005077DD">
        <w:trPr>
          <w:trHeight w:val="1025"/>
        </w:trPr>
        <w:tc>
          <w:tcPr>
            <w:tcW w:w="6828" w:type="dxa"/>
            <w:shd w:val="clear" w:color="auto" w:fill="auto"/>
          </w:tcPr>
          <w:p w14:paraId="6D2B72B1" w14:textId="77777777" w:rsidR="00404CC2" w:rsidRPr="00C45634" w:rsidRDefault="00404CC2" w:rsidP="00BC0961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A1</w:t>
            </w:r>
          </w:p>
          <w:p w14:paraId="36DBD0CF" w14:textId="77777777" w:rsidR="00404CC2" w:rsidRPr="00C45634" w:rsidRDefault="00404CC2" w:rsidP="005077DD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A2</w:t>
            </w:r>
          </w:p>
          <w:p w14:paraId="29E66D3E" w14:textId="77777777" w:rsidR="00801FEC" w:rsidRPr="00C45634" w:rsidRDefault="00801FEC" w:rsidP="005077DD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A3</w:t>
            </w:r>
          </w:p>
          <w:p w14:paraId="07F9A76A" w14:textId="77777777" w:rsidR="00404CC2" w:rsidRPr="00C45634" w:rsidRDefault="00801FEC" w:rsidP="00801FEC">
            <w:pPr>
              <w:pStyle w:val="DMSKAOutcome"/>
              <w:tabs>
                <w:tab w:val="clear" w:pos="360"/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</w:t>
            </w:r>
            <w:r w:rsidR="00404CC2" w:rsidRPr="00C45634">
              <w:rPr>
                <w:rFonts w:ascii="Poppins" w:hAnsi="Poppins" w:cs="Poppins"/>
                <w:sz w:val="24"/>
                <w:szCs w:val="24"/>
              </w:rPr>
              <w:t>c…</w:t>
            </w:r>
          </w:p>
        </w:tc>
        <w:tc>
          <w:tcPr>
            <w:tcW w:w="7346" w:type="dxa"/>
            <w:shd w:val="clear" w:color="auto" w:fill="auto"/>
          </w:tcPr>
          <w:p w14:paraId="0F98305A" w14:textId="77777777" w:rsidR="00404CC2" w:rsidRPr="00C45634" w:rsidRDefault="00404CC2" w:rsidP="00BC0961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34DCB02" w14:textId="77777777" w:rsidR="00862B55" w:rsidRPr="00C45634" w:rsidRDefault="00862B55">
      <w:pPr>
        <w:rPr>
          <w:rFonts w:ascii="Poppins" w:hAnsi="Poppins" w:cs="Poppin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04CC2" w:rsidRPr="00BF4D6B" w14:paraId="1BCBFC85" w14:textId="77777777" w:rsidTr="005077DD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13A6DC42" w14:textId="77777777" w:rsidR="00404CC2" w:rsidRDefault="004946FD" w:rsidP="005077DD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bookmarkStart w:id="3" w:name="_Toc524937025"/>
            <w:r w:rsidRPr="00C45634">
              <w:rPr>
                <w:rFonts w:ascii="Poppins" w:hAnsi="Poppins" w:cs="Poppins"/>
                <w:sz w:val="24"/>
                <w:szCs w:val="24"/>
              </w:rPr>
              <w:lastRenderedPageBreak/>
              <w:t>3</w:t>
            </w:r>
            <w:r w:rsidR="00404CC2" w:rsidRPr="00C45634">
              <w:rPr>
                <w:rFonts w:ascii="Poppins" w:hAnsi="Poppins" w:cs="Poppins"/>
                <w:sz w:val="24"/>
                <w:szCs w:val="24"/>
              </w:rPr>
              <w:t xml:space="preserve">B. </w:t>
            </w:r>
            <w:bookmarkEnd w:id="3"/>
            <w:r w:rsidR="00404CC2" w:rsidRPr="00C45634">
              <w:rPr>
                <w:rFonts w:ascii="Poppins" w:hAnsi="Poppins" w:cs="Poppins"/>
                <w:sz w:val="24"/>
                <w:szCs w:val="24"/>
              </w:rPr>
              <w:t>Cognitive skills</w:t>
            </w:r>
          </w:p>
          <w:p w14:paraId="1A71D383" w14:textId="035C913E" w:rsidR="00C45634" w:rsidRPr="00C45634" w:rsidRDefault="00C45634" w:rsidP="00C45634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04CC2" w:rsidRPr="00BF4D6B" w14:paraId="5FE35139" w14:textId="77777777" w:rsidTr="005077DD">
        <w:tc>
          <w:tcPr>
            <w:tcW w:w="6828" w:type="dxa"/>
            <w:shd w:val="clear" w:color="auto" w:fill="E6E6E6"/>
          </w:tcPr>
          <w:p w14:paraId="7BA32911" w14:textId="77777777" w:rsidR="00404CC2" w:rsidRPr="00C45634" w:rsidRDefault="00404CC2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3D6B7E91" w14:textId="77777777" w:rsidR="00404CC2" w:rsidRPr="00C45634" w:rsidRDefault="00404CC2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</w:t>
            </w:r>
            <w:r w:rsidR="007B5F25" w:rsidRPr="00C45634">
              <w:rPr>
                <w:rFonts w:ascii="Poppins" w:hAnsi="Poppins" w:cs="Poppins"/>
                <w:sz w:val="24"/>
                <w:szCs w:val="24"/>
              </w:rPr>
              <w:t xml:space="preserve"> and</w:t>
            </w:r>
            <w:r w:rsidR="008D47E0" w:rsidRPr="00C45634">
              <w:rPr>
                <w:rFonts w:ascii="Poppins" w:hAnsi="Poppins" w:cs="Poppins"/>
                <w:sz w:val="24"/>
                <w:szCs w:val="24"/>
              </w:rPr>
              <w:t xml:space="preserve"> t</w:t>
            </w:r>
            <w:r w:rsidR="004946FD" w:rsidRPr="00C45634">
              <w:rPr>
                <w:rFonts w:ascii="Poppins" w:hAnsi="Poppins" w:cs="Poppins"/>
                <w:sz w:val="24"/>
                <w:szCs w:val="24"/>
              </w:rPr>
              <w:t>eachin</w:t>
            </w:r>
            <w:r w:rsidR="007B5F25" w:rsidRPr="00C45634">
              <w:rPr>
                <w:rFonts w:ascii="Poppins" w:hAnsi="Poppins" w:cs="Poppins"/>
                <w:sz w:val="24"/>
                <w:szCs w:val="24"/>
              </w:rPr>
              <w:t xml:space="preserve">g </w:t>
            </w:r>
            <w:r w:rsidR="004946FD" w:rsidRPr="00C45634">
              <w:rPr>
                <w:rFonts w:ascii="Poppins" w:hAnsi="Poppins" w:cs="Poppins"/>
                <w:sz w:val="24"/>
                <w:szCs w:val="24"/>
              </w:rPr>
              <w:t>strategy</w:t>
            </w:r>
            <w:r w:rsidR="007B5F25" w:rsidRPr="00C45634">
              <w:rPr>
                <w:rFonts w:ascii="Poppins" w:hAnsi="Poppins" w:cs="Poppins"/>
                <w:sz w:val="24"/>
                <w:szCs w:val="24"/>
              </w:rPr>
              <w:t>/ assessment methods</w:t>
            </w:r>
          </w:p>
        </w:tc>
      </w:tr>
      <w:tr w:rsidR="00404CC2" w:rsidRPr="00BF4D6B" w14:paraId="5B190BFB" w14:textId="77777777" w:rsidTr="005077DD">
        <w:trPr>
          <w:trHeight w:val="1290"/>
        </w:trPr>
        <w:tc>
          <w:tcPr>
            <w:tcW w:w="6828" w:type="dxa"/>
            <w:shd w:val="clear" w:color="auto" w:fill="auto"/>
          </w:tcPr>
          <w:p w14:paraId="2EAFDBAA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B1</w:t>
            </w:r>
          </w:p>
          <w:p w14:paraId="2B8AC813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B2</w:t>
            </w:r>
          </w:p>
          <w:p w14:paraId="062A470A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B3</w:t>
            </w:r>
          </w:p>
          <w:p w14:paraId="1EF3FEB6" w14:textId="77777777" w:rsidR="00404CC2" w:rsidRPr="00C45634" w:rsidRDefault="00404CC2" w:rsidP="00801FEC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117F48D0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AED93C4" w14:textId="77777777" w:rsidR="002B2277" w:rsidRPr="00C45634" w:rsidRDefault="002B2277">
      <w:pPr>
        <w:rPr>
          <w:rFonts w:ascii="Poppins" w:hAnsi="Poppins" w:cs="Poppin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04CC2" w:rsidRPr="00BF4D6B" w14:paraId="4A14DC41" w14:textId="77777777" w:rsidTr="005077DD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60AC82D5" w14:textId="77777777" w:rsidR="00404CC2" w:rsidRDefault="004946FD" w:rsidP="005077DD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</w:t>
            </w:r>
            <w:r w:rsidR="00404CC2" w:rsidRPr="00C45634">
              <w:rPr>
                <w:rFonts w:ascii="Poppins" w:hAnsi="Poppins" w:cs="Poppins"/>
                <w:sz w:val="24"/>
                <w:szCs w:val="24"/>
              </w:rPr>
              <w:t>C. Practical and professional skills</w:t>
            </w:r>
          </w:p>
          <w:p w14:paraId="374AC283" w14:textId="5524122C" w:rsidR="00C45634" w:rsidRPr="00C45634" w:rsidRDefault="00C45634" w:rsidP="00C45634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04CC2" w:rsidRPr="00BF4D6B" w14:paraId="45D4B29E" w14:textId="77777777" w:rsidTr="005077DD">
        <w:tc>
          <w:tcPr>
            <w:tcW w:w="6828" w:type="dxa"/>
            <w:shd w:val="clear" w:color="auto" w:fill="E6E6E6"/>
          </w:tcPr>
          <w:p w14:paraId="1D527A17" w14:textId="77777777" w:rsidR="00404CC2" w:rsidRPr="00C45634" w:rsidRDefault="00404CC2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00227AFB" w14:textId="77777777" w:rsidR="00404CC2" w:rsidRPr="00C45634" w:rsidRDefault="007B5F25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04CC2" w:rsidRPr="00BF4D6B" w14:paraId="5072A27F" w14:textId="77777777" w:rsidTr="005077DD">
        <w:trPr>
          <w:trHeight w:val="1290"/>
        </w:trPr>
        <w:tc>
          <w:tcPr>
            <w:tcW w:w="6828" w:type="dxa"/>
            <w:shd w:val="clear" w:color="auto" w:fill="auto"/>
          </w:tcPr>
          <w:p w14:paraId="0BD54386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C1</w:t>
            </w:r>
          </w:p>
          <w:p w14:paraId="0F8C31AA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C2</w:t>
            </w:r>
          </w:p>
          <w:p w14:paraId="105A1343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C3</w:t>
            </w:r>
          </w:p>
          <w:p w14:paraId="6AA1B646" w14:textId="77777777" w:rsidR="00404CC2" w:rsidRPr="00C45634" w:rsidRDefault="00404CC2" w:rsidP="00801FEC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58DA7977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8D0BAED" w14:textId="77777777" w:rsidR="00D017AB" w:rsidRPr="00C45634" w:rsidRDefault="00D017AB" w:rsidP="00801FEC">
      <w:pPr>
        <w:pStyle w:val="DMSNormal"/>
        <w:spacing w:before="0"/>
        <w:rPr>
          <w:rFonts w:ascii="Poppins" w:hAnsi="Poppins" w:cs="Poppins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04CC2" w:rsidRPr="00BF4D6B" w14:paraId="462BEBB2" w14:textId="77777777" w:rsidTr="005077DD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40E2EE2E" w14:textId="77777777" w:rsidR="00404CC2" w:rsidRDefault="004946FD" w:rsidP="005077DD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lastRenderedPageBreak/>
              <w:t>3</w:t>
            </w:r>
            <w:r w:rsidR="00404CC2" w:rsidRPr="00C45634">
              <w:rPr>
                <w:rFonts w:ascii="Poppins" w:hAnsi="Poppins" w:cs="Poppins"/>
                <w:sz w:val="24"/>
                <w:szCs w:val="24"/>
              </w:rPr>
              <w:t>D. Key/transferable skills</w:t>
            </w:r>
          </w:p>
          <w:p w14:paraId="5A9FF94D" w14:textId="5CD83AFE" w:rsidR="00C45634" w:rsidRPr="00C45634" w:rsidRDefault="00C45634" w:rsidP="00C45634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04CC2" w:rsidRPr="00BF4D6B" w14:paraId="28F9EAC3" w14:textId="77777777" w:rsidTr="005077DD">
        <w:tc>
          <w:tcPr>
            <w:tcW w:w="6828" w:type="dxa"/>
            <w:shd w:val="clear" w:color="auto" w:fill="E6E6E6"/>
          </w:tcPr>
          <w:p w14:paraId="1DFDD4A6" w14:textId="77777777" w:rsidR="00404CC2" w:rsidRPr="00C45634" w:rsidRDefault="00404CC2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2DD394A3" w14:textId="77777777" w:rsidR="00404CC2" w:rsidRPr="00C45634" w:rsidRDefault="007B5F25" w:rsidP="005077DD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04CC2" w:rsidRPr="00BF4D6B" w14:paraId="71D663EE" w14:textId="77777777" w:rsidTr="005077DD">
        <w:trPr>
          <w:trHeight w:val="1290"/>
        </w:trPr>
        <w:tc>
          <w:tcPr>
            <w:tcW w:w="6828" w:type="dxa"/>
            <w:shd w:val="clear" w:color="auto" w:fill="auto"/>
          </w:tcPr>
          <w:p w14:paraId="16B00180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D1</w:t>
            </w:r>
          </w:p>
          <w:p w14:paraId="793649FD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D2</w:t>
            </w:r>
          </w:p>
          <w:p w14:paraId="32C15B7B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D3</w:t>
            </w:r>
          </w:p>
          <w:p w14:paraId="3EDF5F2A" w14:textId="77777777" w:rsidR="00404CC2" w:rsidRPr="00C45634" w:rsidRDefault="00404CC2" w:rsidP="00801FEC">
            <w:pPr>
              <w:pStyle w:val="DMSSSOutcome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1A52B42A" w14:textId="77777777" w:rsidR="00404CC2" w:rsidRPr="00C45634" w:rsidRDefault="00404CC2" w:rsidP="005077DD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8C495E6" w14:textId="77777777" w:rsidR="008C3174" w:rsidRPr="00C45634" w:rsidRDefault="008C3174" w:rsidP="00801FEC">
      <w:pPr>
        <w:rPr>
          <w:rFonts w:ascii="Poppins" w:hAnsi="Poppins" w:cs="Poppins"/>
          <w:b/>
          <w:highlight w:val="yellow"/>
        </w:rPr>
      </w:pPr>
    </w:p>
    <w:p w14:paraId="38B77CE2" w14:textId="77777777" w:rsidR="00801FEC" w:rsidRPr="00C45634" w:rsidRDefault="00801FEC" w:rsidP="00801FEC">
      <w:pPr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t xml:space="preserve">[Please insert here </w:t>
      </w:r>
      <w:r w:rsidR="00422356" w:rsidRPr="00C45634">
        <w:rPr>
          <w:rFonts w:ascii="Poppins" w:hAnsi="Poppins" w:cs="Poppins"/>
          <w:b/>
        </w:rPr>
        <w:t>title(s) of exit award(s)</w:t>
      </w:r>
      <w:r w:rsidR="001F78CB" w:rsidRPr="00C45634">
        <w:rPr>
          <w:rFonts w:ascii="Poppins" w:hAnsi="Poppins" w:cs="Poppins"/>
          <w:b/>
        </w:rPr>
        <w:t xml:space="preserve"> at Level 4</w:t>
      </w:r>
      <w:r w:rsidR="00422356" w:rsidRPr="00C45634">
        <w:rPr>
          <w:rFonts w:ascii="Poppins" w:hAnsi="Poppins" w:cs="Poppins"/>
          <w:b/>
        </w:rPr>
        <w:t>, if applicable]</w:t>
      </w:r>
      <w:r w:rsidRPr="00C45634">
        <w:rPr>
          <w:rFonts w:ascii="Poppins" w:hAnsi="Poppins" w:cs="Poppins"/>
          <w:b/>
        </w:rPr>
        <w:t xml:space="preserve">  </w:t>
      </w:r>
    </w:p>
    <w:p w14:paraId="723ECC41" w14:textId="77777777" w:rsidR="008C3174" w:rsidRPr="00C45634" w:rsidRDefault="008C3174">
      <w:pPr>
        <w:rPr>
          <w:rFonts w:ascii="Poppins" w:hAnsi="Poppins" w:cs="Poppins"/>
        </w:rPr>
      </w:pPr>
      <w:r w:rsidRPr="00C45634">
        <w:rPr>
          <w:rFonts w:ascii="Poppins" w:hAnsi="Poppins" w:cs="Poppin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1"/>
        <w:gridCol w:w="1077"/>
        <w:gridCol w:w="2042"/>
        <w:gridCol w:w="1073"/>
        <w:gridCol w:w="2309"/>
        <w:gridCol w:w="1396"/>
      </w:tblGrid>
      <w:tr w:rsidR="00883021" w:rsidRPr="00BF4D6B" w14:paraId="5CCFD905" w14:textId="77777777" w:rsidTr="008D7DD4">
        <w:trPr>
          <w:trHeight w:val="522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BFB2E" w14:textId="0A7D8C42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lastRenderedPageBreak/>
              <w:t>Programme Structure - LEVEL 5</w:t>
            </w:r>
          </w:p>
        </w:tc>
      </w:tr>
      <w:tr w:rsidR="00883021" w:rsidRPr="00BF4D6B" w14:paraId="144C81F0" w14:textId="77777777" w:rsidTr="008D7DD4">
        <w:trPr>
          <w:tblHeader/>
        </w:trPr>
        <w:tc>
          <w:tcPr>
            <w:tcW w:w="2191" w:type="pct"/>
            <w:shd w:val="clear" w:color="auto" w:fill="E6E6E6"/>
          </w:tcPr>
          <w:p w14:paraId="2CC56F55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Compulsory modules</w:t>
            </w:r>
          </w:p>
        </w:tc>
        <w:tc>
          <w:tcPr>
            <w:tcW w:w="408" w:type="pct"/>
            <w:shd w:val="clear" w:color="auto" w:fill="E6E6E6"/>
          </w:tcPr>
          <w:p w14:paraId="2D4CD38A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754" w:type="pct"/>
            <w:shd w:val="clear" w:color="auto" w:fill="E6E6E6"/>
          </w:tcPr>
          <w:p w14:paraId="775C2FCB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</w:p>
        </w:tc>
        <w:tc>
          <w:tcPr>
            <w:tcW w:w="406" w:type="pct"/>
            <w:shd w:val="clear" w:color="auto" w:fill="E0E0E0"/>
          </w:tcPr>
          <w:p w14:paraId="26A276B5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809" w:type="pct"/>
            <w:shd w:val="clear" w:color="auto" w:fill="E0E0E0"/>
          </w:tcPr>
          <w:p w14:paraId="41B0D040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Is module compensatable?</w:t>
            </w:r>
          </w:p>
        </w:tc>
        <w:tc>
          <w:tcPr>
            <w:tcW w:w="433" w:type="pct"/>
            <w:shd w:val="clear" w:color="auto" w:fill="E0E0E0"/>
          </w:tcPr>
          <w:p w14:paraId="37320091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Semester runs in</w:t>
            </w:r>
          </w:p>
        </w:tc>
      </w:tr>
      <w:tr w:rsidR="00883021" w:rsidRPr="00BF4D6B" w14:paraId="4323FD32" w14:textId="77777777" w:rsidTr="008D7DD4">
        <w:trPr>
          <w:trHeight w:val="1078"/>
        </w:trPr>
        <w:tc>
          <w:tcPr>
            <w:tcW w:w="2191" w:type="pct"/>
            <w:tcBorders>
              <w:bottom w:val="single" w:sz="4" w:space="0" w:color="auto"/>
            </w:tcBorders>
            <w:shd w:val="clear" w:color="auto" w:fill="auto"/>
          </w:tcPr>
          <w:p w14:paraId="56217DB2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14:paraId="5DE007A1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14:paraId="76918FE4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494A06F4" w14:textId="77777777" w:rsidR="00883021" w:rsidRPr="00C45634" w:rsidRDefault="00883021" w:rsidP="008D7DD4">
            <w:pPr>
              <w:rPr>
                <w:rFonts w:ascii="Poppins" w:hAnsi="Poppins" w:cs="Poppins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37F9927C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7C7582B3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</w:tr>
    </w:tbl>
    <w:p w14:paraId="56B53DDB" w14:textId="77777777" w:rsidR="00883021" w:rsidRPr="00C45634" w:rsidRDefault="00883021" w:rsidP="00883021">
      <w:pPr>
        <w:rPr>
          <w:rFonts w:ascii="Poppins" w:eastAsia="Times New Roman" w:hAnsi="Poppins" w:cs="Poppins"/>
          <w:lang w:eastAsia="en-GB"/>
        </w:rPr>
      </w:pPr>
    </w:p>
    <w:p w14:paraId="37CE201B" w14:textId="77777777" w:rsidR="00883021" w:rsidRPr="00C45634" w:rsidRDefault="00883021" w:rsidP="00883021">
      <w:pPr>
        <w:rPr>
          <w:rFonts w:ascii="Poppins" w:hAnsi="Poppins" w:cs="Poppins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48"/>
        <w:gridCol w:w="992"/>
        <w:gridCol w:w="3827"/>
        <w:gridCol w:w="2410"/>
        <w:gridCol w:w="1418"/>
      </w:tblGrid>
      <w:tr w:rsidR="00883021" w:rsidRPr="00BF4D6B" w14:paraId="06E5A75E" w14:textId="77777777" w:rsidTr="008D7DD4">
        <w:trPr>
          <w:trHeight w:val="522"/>
          <w:tblHeader/>
        </w:trPr>
        <w:tc>
          <w:tcPr>
            <w:tcW w:w="1134" w:type="dxa"/>
            <w:shd w:val="clear" w:color="auto" w:fill="E6E6E6"/>
          </w:tcPr>
          <w:p w14:paraId="79B28904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</w:p>
        </w:tc>
        <w:tc>
          <w:tcPr>
            <w:tcW w:w="12895" w:type="dxa"/>
            <w:gridSpan w:val="5"/>
            <w:shd w:val="clear" w:color="auto" w:fill="E6E6E6"/>
          </w:tcPr>
          <w:p w14:paraId="513F5D28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Programme Structure – Single Registerable Modules</w:t>
            </w:r>
          </w:p>
        </w:tc>
      </w:tr>
      <w:tr w:rsidR="00883021" w:rsidRPr="00BF4D6B" w14:paraId="6C340707" w14:textId="77777777" w:rsidTr="00926D27">
        <w:trPr>
          <w:tblHeader/>
        </w:trPr>
        <w:tc>
          <w:tcPr>
            <w:tcW w:w="5382" w:type="dxa"/>
            <w:gridSpan w:val="2"/>
            <w:shd w:val="clear" w:color="auto" w:fill="E6E6E6"/>
          </w:tcPr>
          <w:p w14:paraId="335280D7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Compulsory modules</w:t>
            </w:r>
          </w:p>
        </w:tc>
        <w:tc>
          <w:tcPr>
            <w:tcW w:w="992" w:type="dxa"/>
            <w:shd w:val="clear" w:color="auto" w:fill="E6E6E6"/>
          </w:tcPr>
          <w:p w14:paraId="7F257AB7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3827" w:type="dxa"/>
            <w:shd w:val="clear" w:color="auto" w:fill="E6E6E6"/>
          </w:tcPr>
          <w:p w14:paraId="5BE1AAAD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Pre-Requisite as SRM</w:t>
            </w:r>
          </w:p>
        </w:tc>
        <w:tc>
          <w:tcPr>
            <w:tcW w:w="2410" w:type="dxa"/>
            <w:shd w:val="clear" w:color="auto" w:fill="E0E0E0"/>
          </w:tcPr>
          <w:p w14:paraId="7B5D93C6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Is module compensatable?</w:t>
            </w:r>
          </w:p>
        </w:tc>
        <w:tc>
          <w:tcPr>
            <w:tcW w:w="1418" w:type="dxa"/>
            <w:shd w:val="clear" w:color="auto" w:fill="E0E0E0"/>
          </w:tcPr>
          <w:p w14:paraId="4FFB0678" w14:textId="77777777" w:rsidR="00883021" w:rsidRPr="00C45634" w:rsidRDefault="00883021" w:rsidP="008D7DD4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Semester runs in</w:t>
            </w:r>
          </w:p>
        </w:tc>
      </w:tr>
      <w:tr w:rsidR="00883021" w:rsidRPr="00BF4D6B" w14:paraId="07D22BD7" w14:textId="77777777" w:rsidTr="00926D27"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E84CA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  <w:p w14:paraId="19390CEE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CB1CE3E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C41FAD1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3FD2AE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No</w:t>
            </w:r>
          </w:p>
          <w:p w14:paraId="5D82443C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80A8A2" w14:textId="77777777" w:rsidR="00883021" w:rsidRPr="00C45634" w:rsidRDefault="00883021" w:rsidP="008D7DD4">
            <w:pPr>
              <w:spacing w:line="276" w:lineRule="auto"/>
              <w:rPr>
                <w:rFonts w:ascii="Poppins" w:hAnsi="Poppins" w:cs="Poppins"/>
              </w:rPr>
            </w:pPr>
          </w:p>
        </w:tc>
      </w:tr>
    </w:tbl>
    <w:p w14:paraId="1678A636" w14:textId="77777777" w:rsidR="000F25C1" w:rsidRPr="00C45634" w:rsidRDefault="000F25C1" w:rsidP="000F25C1">
      <w:pPr>
        <w:rPr>
          <w:rFonts w:ascii="Poppins" w:hAnsi="Poppins" w:cs="Poppins"/>
        </w:rPr>
      </w:pPr>
    </w:p>
    <w:p w14:paraId="2D8D1C04" w14:textId="77777777" w:rsidR="00801FEC" w:rsidRPr="00C45634" w:rsidRDefault="00801FEC" w:rsidP="00801FEC">
      <w:pPr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t>Intended learning outcomes at Level 5 are listed below:</w:t>
      </w:r>
    </w:p>
    <w:p w14:paraId="19789A59" w14:textId="77777777" w:rsidR="000F25C1" w:rsidRPr="00C45634" w:rsidRDefault="000F25C1" w:rsidP="000F25C1">
      <w:pPr>
        <w:rPr>
          <w:rFonts w:ascii="Poppins" w:hAnsi="Poppins" w:cs="Poppins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46"/>
      </w:tblGrid>
      <w:tr w:rsidR="00801FEC" w:rsidRPr="00BF4D6B" w14:paraId="44F1B0FA" w14:textId="77777777" w:rsidTr="00075682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7559F6C5" w14:textId="77777777" w:rsidR="00801FEC" w:rsidRDefault="00801FEC" w:rsidP="00075682">
            <w:pPr>
              <w:pStyle w:val="DMSHeading2"/>
              <w:numPr>
                <w:ilvl w:val="0"/>
                <w:numId w:val="0"/>
              </w:numPr>
              <w:spacing w:before="0" w:after="240"/>
              <w:jc w:val="center"/>
              <w:rPr>
                <w:rFonts w:ascii="Poppins" w:hAnsi="Poppins" w:cs="Poppins"/>
                <w:sz w:val="24"/>
                <w:szCs w:val="24"/>
                <w:u w:val="single"/>
              </w:rPr>
            </w:pPr>
            <w:r w:rsidRPr="00C45634">
              <w:rPr>
                <w:rFonts w:ascii="Poppins" w:hAnsi="Poppins" w:cs="Poppins"/>
                <w:sz w:val="24"/>
                <w:szCs w:val="24"/>
                <w:u w:val="single"/>
              </w:rPr>
              <w:lastRenderedPageBreak/>
              <w:t>Learning Outcomes – LEVEL 5</w:t>
            </w:r>
          </w:p>
          <w:p w14:paraId="42C61A74" w14:textId="175CD47C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801FEC" w:rsidRPr="00BF4D6B" w14:paraId="554E0193" w14:textId="77777777" w:rsidTr="00075682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071F42B0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3A. Knowledge and understanding</w:t>
            </w:r>
          </w:p>
        </w:tc>
      </w:tr>
      <w:tr w:rsidR="00801FEC" w:rsidRPr="00BF4D6B" w14:paraId="7872CEA1" w14:textId="77777777" w:rsidTr="00075682">
        <w:tc>
          <w:tcPr>
            <w:tcW w:w="6828" w:type="dxa"/>
            <w:shd w:val="clear" w:color="auto" w:fill="E6E6E6"/>
          </w:tcPr>
          <w:p w14:paraId="2C9F419D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46" w:type="dxa"/>
            <w:shd w:val="clear" w:color="auto" w:fill="E6E6E6"/>
          </w:tcPr>
          <w:p w14:paraId="74A4FC5F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801FEC" w:rsidRPr="00BF4D6B" w14:paraId="61BCC7B6" w14:textId="77777777" w:rsidTr="00075682">
        <w:trPr>
          <w:trHeight w:val="1025"/>
        </w:trPr>
        <w:tc>
          <w:tcPr>
            <w:tcW w:w="6828" w:type="dxa"/>
            <w:shd w:val="clear" w:color="auto" w:fill="auto"/>
          </w:tcPr>
          <w:p w14:paraId="676DFC15" w14:textId="77777777" w:rsidR="00801FEC" w:rsidRPr="00C45634" w:rsidRDefault="00801FEC" w:rsidP="00075682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A1</w:t>
            </w:r>
          </w:p>
          <w:p w14:paraId="016CACBD" w14:textId="77777777" w:rsidR="00801FEC" w:rsidRPr="00C45634" w:rsidRDefault="00801FEC" w:rsidP="00075682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A2</w:t>
            </w:r>
          </w:p>
          <w:p w14:paraId="412B92D8" w14:textId="77777777" w:rsidR="00801FEC" w:rsidRPr="00C45634" w:rsidRDefault="00801FEC" w:rsidP="00075682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A3</w:t>
            </w:r>
          </w:p>
          <w:p w14:paraId="3FAD4D8C" w14:textId="77777777" w:rsidR="00801FEC" w:rsidRPr="00C45634" w:rsidRDefault="00801FEC" w:rsidP="00075682">
            <w:pPr>
              <w:pStyle w:val="DMSKAOutcome"/>
              <w:tabs>
                <w:tab w:val="clear" w:pos="360"/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46" w:type="dxa"/>
            <w:shd w:val="clear" w:color="auto" w:fill="auto"/>
          </w:tcPr>
          <w:p w14:paraId="7684DA6F" w14:textId="77777777" w:rsidR="00801FEC" w:rsidRPr="00C45634" w:rsidRDefault="00801FEC" w:rsidP="00075682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24686D5" w14:textId="77777777" w:rsidR="00801FEC" w:rsidRPr="00C45634" w:rsidRDefault="00801FEC" w:rsidP="000F25C1">
      <w:pPr>
        <w:rPr>
          <w:rFonts w:ascii="Poppins" w:hAnsi="Poppins" w:cs="Poppin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801FEC" w:rsidRPr="00BF4D6B" w14:paraId="10324791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2ACD51BA" w14:textId="77777777" w:rsidR="00801FEC" w:rsidRDefault="00801FEC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3B. Cognitive skills</w:t>
            </w:r>
          </w:p>
          <w:p w14:paraId="06AF5A92" w14:textId="21C516FA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801FEC" w:rsidRPr="00BF4D6B" w14:paraId="6B381F17" w14:textId="77777777" w:rsidTr="00075682">
        <w:tc>
          <w:tcPr>
            <w:tcW w:w="6828" w:type="dxa"/>
            <w:shd w:val="clear" w:color="auto" w:fill="E6E6E6"/>
          </w:tcPr>
          <w:p w14:paraId="73F045D0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63B328FB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801FEC" w:rsidRPr="00BF4D6B" w14:paraId="3D90C0AD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630DA380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B1</w:t>
            </w:r>
          </w:p>
          <w:p w14:paraId="1D463FF1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B2</w:t>
            </w:r>
          </w:p>
          <w:p w14:paraId="2B0FBD3F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B3</w:t>
            </w:r>
          </w:p>
          <w:p w14:paraId="15DBD250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2D1FF1EC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53C93CC" w14:textId="77777777" w:rsidR="00801FEC" w:rsidRPr="00C45634" w:rsidRDefault="00801FEC" w:rsidP="000F25C1">
      <w:pPr>
        <w:rPr>
          <w:rFonts w:ascii="Poppins" w:hAnsi="Poppins" w:cs="Poppin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801FEC" w:rsidRPr="00BF4D6B" w14:paraId="613CA000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5FA904D6" w14:textId="77777777" w:rsidR="00801FEC" w:rsidRDefault="00801FEC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3C. Practical and professional skills</w:t>
            </w:r>
          </w:p>
          <w:p w14:paraId="2FFEE8FB" w14:textId="722B79E1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801FEC" w:rsidRPr="00BF4D6B" w14:paraId="1621F2DA" w14:textId="77777777" w:rsidTr="00075682">
        <w:tc>
          <w:tcPr>
            <w:tcW w:w="6828" w:type="dxa"/>
            <w:shd w:val="clear" w:color="auto" w:fill="E6E6E6"/>
          </w:tcPr>
          <w:p w14:paraId="6DD31064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5528B7D9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801FEC" w:rsidRPr="00BF4D6B" w14:paraId="07953DF2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2F6E41B4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C1</w:t>
            </w:r>
          </w:p>
          <w:p w14:paraId="33DB6C2F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C2</w:t>
            </w:r>
          </w:p>
          <w:p w14:paraId="03D22018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C3</w:t>
            </w:r>
          </w:p>
          <w:p w14:paraId="2F25E41B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5BAC99CD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37612AF" w14:textId="77777777" w:rsidR="00801FEC" w:rsidRPr="00C45634" w:rsidRDefault="00801FEC" w:rsidP="000F25C1">
      <w:pPr>
        <w:rPr>
          <w:rFonts w:ascii="Poppins" w:hAnsi="Poppins" w:cs="Poppin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801FEC" w:rsidRPr="00BF4D6B" w14:paraId="0DC41D67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6B29C98F" w14:textId="77777777" w:rsidR="00801FEC" w:rsidRDefault="00801FEC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3D. Key/transferable skills</w:t>
            </w:r>
          </w:p>
          <w:p w14:paraId="63B765AA" w14:textId="3D26588D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801FEC" w:rsidRPr="00BF4D6B" w14:paraId="785F8DB3" w14:textId="77777777" w:rsidTr="00075682">
        <w:tc>
          <w:tcPr>
            <w:tcW w:w="6828" w:type="dxa"/>
            <w:shd w:val="clear" w:color="auto" w:fill="E6E6E6"/>
          </w:tcPr>
          <w:p w14:paraId="37A8A873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5C5307D0" w14:textId="77777777" w:rsidR="00801FEC" w:rsidRPr="00C45634" w:rsidRDefault="00801FEC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801FEC" w:rsidRPr="00BF4D6B" w14:paraId="6A557B7B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04CC15C0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D1</w:t>
            </w:r>
          </w:p>
          <w:p w14:paraId="246B14D5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D2</w:t>
            </w:r>
          </w:p>
          <w:p w14:paraId="3B0AFE0E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D3</w:t>
            </w:r>
          </w:p>
          <w:p w14:paraId="2FC12E49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21198023" w14:textId="77777777" w:rsidR="00801FEC" w:rsidRPr="00C45634" w:rsidRDefault="00801FEC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C6F036F" w14:textId="77777777" w:rsidR="00801FEC" w:rsidRPr="00C45634" w:rsidRDefault="00801FEC" w:rsidP="000F25C1">
      <w:pPr>
        <w:rPr>
          <w:rFonts w:ascii="Poppins" w:hAnsi="Poppins" w:cs="Poppins"/>
        </w:rPr>
      </w:pPr>
    </w:p>
    <w:p w14:paraId="79E3ACC9" w14:textId="77777777" w:rsidR="000F25C1" w:rsidRPr="00C45634" w:rsidRDefault="000F25C1" w:rsidP="000F25C1">
      <w:pPr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t>[</w:t>
      </w:r>
      <w:r w:rsidR="00422356" w:rsidRPr="00C45634">
        <w:rPr>
          <w:rFonts w:ascii="Poppins" w:hAnsi="Poppins" w:cs="Poppins"/>
          <w:b/>
        </w:rPr>
        <w:t>Please insert here title(s) of exit award(s)</w:t>
      </w:r>
      <w:r w:rsidR="001F78CB" w:rsidRPr="00C45634">
        <w:rPr>
          <w:rFonts w:ascii="Poppins" w:hAnsi="Poppins" w:cs="Poppins"/>
          <w:b/>
        </w:rPr>
        <w:t xml:space="preserve"> at Level 5</w:t>
      </w:r>
      <w:r w:rsidR="00422356" w:rsidRPr="00C45634">
        <w:rPr>
          <w:rFonts w:ascii="Poppins" w:hAnsi="Poppins" w:cs="Poppins"/>
          <w:b/>
        </w:rPr>
        <w:t>, if applicable]</w:t>
      </w:r>
      <w:r w:rsidRPr="00C45634">
        <w:rPr>
          <w:rFonts w:ascii="Poppins" w:hAnsi="Poppins" w:cs="Poppins"/>
          <w:b/>
        </w:rPr>
        <w:t xml:space="preserve">  </w:t>
      </w:r>
    </w:p>
    <w:p w14:paraId="2E6897C7" w14:textId="77777777" w:rsidR="00801FEC" w:rsidRPr="00C45634" w:rsidRDefault="00801FEC" w:rsidP="000F25C1">
      <w:pPr>
        <w:rPr>
          <w:rFonts w:ascii="Poppins" w:hAnsi="Poppins" w:cs="Poppin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851"/>
        <w:gridCol w:w="3969"/>
        <w:gridCol w:w="850"/>
        <w:gridCol w:w="1985"/>
        <w:gridCol w:w="1275"/>
        <w:gridCol w:w="1560"/>
      </w:tblGrid>
      <w:tr w:rsidR="001C71F2" w:rsidRPr="00BF4D6B" w14:paraId="1C725A88" w14:textId="77777777" w:rsidTr="00883021">
        <w:trPr>
          <w:trHeight w:val="522"/>
          <w:tblHeader/>
        </w:trPr>
        <w:tc>
          <w:tcPr>
            <w:tcW w:w="14596" w:type="dxa"/>
            <w:gridSpan w:val="7"/>
            <w:shd w:val="clear" w:color="auto" w:fill="E6E6E6"/>
          </w:tcPr>
          <w:p w14:paraId="7D937166" w14:textId="77777777" w:rsidR="001C71F2" w:rsidRPr="00C45634" w:rsidRDefault="001C71F2" w:rsidP="005077DD">
            <w:pPr>
              <w:jc w:val="center"/>
              <w:rPr>
                <w:rFonts w:ascii="Poppins" w:hAnsi="Poppins" w:cs="Poppins"/>
                <w:b/>
                <w:u w:val="single"/>
              </w:rPr>
            </w:pPr>
            <w:r w:rsidRPr="00C45634">
              <w:rPr>
                <w:rFonts w:ascii="Poppins" w:hAnsi="Poppins" w:cs="Poppins"/>
                <w:b/>
                <w:u w:val="single"/>
              </w:rPr>
              <w:t>Programme Structure - LEVEL 6</w:t>
            </w:r>
          </w:p>
        </w:tc>
      </w:tr>
      <w:tr w:rsidR="008C6FBA" w:rsidRPr="00BF4D6B" w14:paraId="616FFF4E" w14:textId="77777777" w:rsidTr="00883021">
        <w:tc>
          <w:tcPr>
            <w:tcW w:w="4106" w:type="dxa"/>
            <w:shd w:val="clear" w:color="auto" w:fill="E6E6E6"/>
          </w:tcPr>
          <w:p w14:paraId="6A07CC46" w14:textId="77777777" w:rsidR="008C6FBA" w:rsidRPr="00C45634" w:rsidRDefault="008C6FBA" w:rsidP="00EE2CAB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Compulsory modules</w:t>
            </w:r>
          </w:p>
        </w:tc>
        <w:tc>
          <w:tcPr>
            <w:tcW w:w="851" w:type="dxa"/>
            <w:shd w:val="clear" w:color="auto" w:fill="E6E6E6"/>
          </w:tcPr>
          <w:p w14:paraId="48349476" w14:textId="77777777" w:rsidR="008C6FBA" w:rsidRPr="00C45634" w:rsidRDefault="008C6FBA" w:rsidP="008C6FBA">
            <w:pPr>
              <w:ind w:right="-138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3969" w:type="dxa"/>
            <w:shd w:val="clear" w:color="auto" w:fill="E6E6E6"/>
          </w:tcPr>
          <w:p w14:paraId="24305673" w14:textId="77777777" w:rsidR="008C6FBA" w:rsidRPr="00C45634" w:rsidRDefault="008C6FBA" w:rsidP="00EE2CAB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Optional modules</w:t>
            </w:r>
          </w:p>
        </w:tc>
        <w:tc>
          <w:tcPr>
            <w:tcW w:w="850" w:type="dxa"/>
            <w:shd w:val="clear" w:color="auto" w:fill="E0E0E0"/>
          </w:tcPr>
          <w:p w14:paraId="6D713C9C" w14:textId="77777777" w:rsidR="008C6FBA" w:rsidRPr="00C45634" w:rsidRDefault="008C6FBA" w:rsidP="008C6FBA">
            <w:pPr>
              <w:ind w:right="-103"/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Credit points</w:t>
            </w:r>
          </w:p>
        </w:tc>
        <w:tc>
          <w:tcPr>
            <w:tcW w:w="1985" w:type="dxa"/>
            <w:shd w:val="clear" w:color="auto" w:fill="E0E0E0"/>
          </w:tcPr>
          <w:p w14:paraId="2C2F2DC6" w14:textId="77777777" w:rsidR="008C6FBA" w:rsidRPr="00C45634" w:rsidRDefault="008C6FBA" w:rsidP="00EE2CAB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Is module compensatable?</w:t>
            </w:r>
          </w:p>
        </w:tc>
        <w:tc>
          <w:tcPr>
            <w:tcW w:w="1275" w:type="dxa"/>
            <w:shd w:val="clear" w:color="auto" w:fill="E0E0E0"/>
          </w:tcPr>
          <w:p w14:paraId="32CCAB4C" w14:textId="77777777" w:rsidR="008C6FBA" w:rsidRPr="00C45634" w:rsidRDefault="008C6FBA" w:rsidP="00EE2CAB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Semester runs in</w:t>
            </w:r>
          </w:p>
        </w:tc>
        <w:tc>
          <w:tcPr>
            <w:tcW w:w="1560" w:type="dxa"/>
            <w:shd w:val="clear" w:color="auto" w:fill="E0E0E0"/>
          </w:tcPr>
          <w:p w14:paraId="28FBDD92" w14:textId="1B78796C" w:rsidR="008C6FBA" w:rsidRPr="00C45634" w:rsidRDefault="008C6FBA" w:rsidP="00EE2CAB">
            <w:pPr>
              <w:rPr>
                <w:rFonts w:ascii="Poppins" w:hAnsi="Poppins" w:cs="Poppins"/>
                <w:b/>
              </w:rPr>
            </w:pPr>
            <w:r w:rsidRPr="00C45634">
              <w:rPr>
                <w:rFonts w:ascii="Poppins" w:hAnsi="Poppins" w:cs="Poppins"/>
                <w:b/>
              </w:rPr>
              <w:t>Available as single registerable module?</w:t>
            </w:r>
          </w:p>
        </w:tc>
      </w:tr>
      <w:tr w:rsidR="008C6FBA" w:rsidRPr="00BF4D6B" w14:paraId="749F4D66" w14:textId="77777777" w:rsidTr="00883021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20A2484D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  <w:p w14:paraId="0CBC7A35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  <w:p w14:paraId="35A8FAA0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  <w:p w14:paraId="2EA3AEE2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878D703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EDD6FCC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016B98F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D94B44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B708FD" w14:textId="77777777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29188A" w14:textId="6A0B833F" w:rsidR="008C6FBA" w:rsidRPr="00C45634" w:rsidRDefault="008C6FBA" w:rsidP="00EE2CAB">
            <w:pPr>
              <w:rPr>
                <w:rFonts w:ascii="Poppins" w:hAnsi="Poppins" w:cs="Poppins"/>
              </w:rPr>
            </w:pPr>
          </w:p>
        </w:tc>
      </w:tr>
    </w:tbl>
    <w:p w14:paraId="1E6945EE" w14:textId="77777777" w:rsidR="000F25C1" w:rsidRPr="00C45634" w:rsidRDefault="000F25C1" w:rsidP="000F25C1">
      <w:pPr>
        <w:rPr>
          <w:rFonts w:ascii="Poppins" w:hAnsi="Poppins" w:cs="Poppins"/>
        </w:rPr>
      </w:pPr>
    </w:p>
    <w:p w14:paraId="47AC8950" w14:textId="77777777" w:rsidR="00422356" w:rsidRPr="00C45634" w:rsidRDefault="00422356" w:rsidP="000F25C1">
      <w:pPr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t>Intended learning outcomes at Level 6 are listed below:</w:t>
      </w:r>
    </w:p>
    <w:p w14:paraId="411C9156" w14:textId="77777777" w:rsidR="00422356" w:rsidRPr="00C45634" w:rsidRDefault="00422356" w:rsidP="000F25C1">
      <w:pPr>
        <w:rPr>
          <w:rFonts w:ascii="Poppins" w:hAnsi="Poppins" w:cs="Poppins"/>
          <w:b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46"/>
      </w:tblGrid>
      <w:tr w:rsidR="00422356" w:rsidRPr="00BF4D6B" w14:paraId="2BF52DAA" w14:textId="77777777" w:rsidTr="00075682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000070D4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spacing w:before="0" w:after="240"/>
              <w:jc w:val="center"/>
              <w:rPr>
                <w:rFonts w:ascii="Poppins" w:hAnsi="Poppins" w:cs="Poppins"/>
                <w:sz w:val="24"/>
                <w:szCs w:val="24"/>
                <w:u w:val="single"/>
              </w:rPr>
            </w:pPr>
            <w:r w:rsidRPr="00C45634">
              <w:rPr>
                <w:rFonts w:ascii="Poppins" w:hAnsi="Poppins" w:cs="Poppins"/>
                <w:sz w:val="24"/>
                <w:szCs w:val="24"/>
                <w:u w:val="single"/>
              </w:rPr>
              <w:lastRenderedPageBreak/>
              <w:t>Learning Outcomes – LEVEL 6</w:t>
            </w:r>
          </w:p>
        </w:tc>
      </w:tr>
      <w:tr w:rsidR="00422356" w:rsidRPr="00BF4D6B" w14:paraId="3D32F60C" w14:textId="77777777" w:rsidTr="00075682">
        <w:trPr>
          <w:tblHeader/>
        </w:trPr>
        <w:tc>
          <w:tcPr>
            <w:tcW w:w="14174" w:type="dxa"/>
            <w:gridSpan w:val="2"/>
            <w:shd w:val="clear" w:color="auto" w:fill="E6E6E6"/>
          </w:tcPr>
          <w:p w14:paraId="7D7CEA4E" w14:textId="77777777" w:rsidR="00422356" w:rsidRDefault="00422356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3A. Knowledge and understanding</w:t>
            </w:r>
          </w:p>
          <w:p w14:paraId="77E59285" w14:textId="3C35BB62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22356" w:rsidRPr="00BF4D6B" w14:paraId="5BA97B49" w14:textId="77777777" w:rsidTr="00075682">
        <w:tc>
          <w:tcPr>
            <w:tcW w:w="6828" w:type="dxa"/>
            <w:shd w:val="clear" w:color="auto" w:fill="E6E6E6"/>
          </w:tcPr>
          <w:p w14:paraId="6715FC67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46" w:type="dxa"/>
            <w:shd w:val="clear" w:color="auto" w:fill="E6E6E6"/>
          </w:tcPr>
          <w:p w14:paraId="5180F7A6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22356" w:rsidRPr="00BF4D6B" w14:paraId="136C1587" w14:textId="77777777" w:rsidTr="00075682">
        <w:trPr>
          <w:trHeight w:val="1025"/>
        </w:trPr>
        <w:tc>
          <w:tcPr>
            <w:tcW w:w="6828" w:type="dxa"/>
            <w:shd w:val="clear" w:color="auto" w:fill="auto"/>
          </w:tcPr>
          <w:p w14:paraId="0FEB9383" w14:textId="77777777" w:rsidR="00422356" w:rsidRPr="00C45634" w:rsidRDefault="00422356" w:rsidP="00075682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A1</w:t>
            </w:r>
          </w:p>
          <w:p w14:paraId="5B86C2F5" w14:textId="77777777" w:rsidR="00422356" w:rsidRPr="00C45634" w:rsidRDefault="00422356" w:rsidP="00075682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A2</w:t>
            </w:r>
          </w:p>
          <w:p w14:paraId="5BF21DF3" w14:textId="77777777" w:rsidR="00422356" w:rsidRPr="00C45634" w:rsidRDefault="00422356" w:rsidP="00075682">
            <w:pPr>
              <w:pStyle w:val="DMSKAOutcome"/>
              <w:tabs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A3</w:t>
            </w:r>
          </w:p>
          <w:p w14:paraId="7273D129" w14:textId="77777777" w:rsidR="00422356" w:rsidRPr="00C45634" w:rsidRDefault="00422356" w:rsidP="00075682">
            <w:pPr>
              <w:pStyle w:val="DMSKAOutcome"/>
              <w:tabs>
                <w:tab w:val="clear" w:pos="360"/>
                <w:tab w:val="clear" w:pos="880"/>
              </w:tabs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46" w:type="dxa"/>
            <w:shd w:val="clear" w:color="auto" w:fill="auto"/>
          </w:tcPr>
          <w:p w14:paraId="602C0296" w14:textId="77777777" w:rsidR="00422356" w:rsidRPr="00C45634" w:rsidRDefault="00422356" w:rsidP="00075682">
            <w:pPr>
              <w:pStyle w:val="DMSNormal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4829823" w14:textId="77777777" w:rsidR="00422356" w:rsidRPr="00C45634" w:rsidRDefault="00422356" w:rsidP="000F25C1">
      <w:pPr>
        <w:rPr>
          <w:rFonts w:ascii="Poppins" w:hAnsi="Poppins" w:cs="Poppins"/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22356" w:rsidRPr="00BF4D6B" w14:paraId="2B28FEBA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7FAAE49E" w14:textId="77777777" w:rsidR="00422356" w:rsidRDefault="00422356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3B. Cognitive skills</w:t>
            </w:r>
          </w:p>
          <w:p w14:paraId="1113441E" w14:textId="5A117CCE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22356" w:rsidRPr="00BF4D6B" w14:paraId="32F68D60" w14:textId="77777777" w:rsidTr="00075682">
        <w:tc>
          <w:tcPr>
            <w:tcW w:w="6828" w:type="dxa"/>
            <w:shd w:val="clear" w:color="auto" w:fill="E6E6E6"/>
          </w:tcPr>
          <w:p w14:paraId="5EC0F884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2C0ABCB7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22356" w:rsidRPr="00BF4D6B" w14:paraId="1E0A6810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379A6DFF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B1</w:t>
            </w:r>
          </w:p>
          <w:p w14:paraId="3A7AAC79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B2</w:t>
            </w:r>
          </w:p>
          <w:p w14:paraId="0F3779D3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B3</w:t>
            </w:r>
          </w:p>
          <w:p w14:paraId="5E493B4A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3A746318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046E736" w14:textId="77777777" w:rsidR="00422356" w:rsidRPr="00C45634" w:rsidRDefault="00422356" w:rsidP="000F25C1">
      <w:pPr>
        <w:rPr>
          <w:rFonts w:ascii="Poppins" w:hAnsi="Poppins" w:cs="Poppins"/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22356" w:rsidRPr="00BF4D6B" w14:paraId="01BFBF58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1C9067A9" w14:textId="77777777" w:rsidR="00422356" w:rsidRDefault="00422356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3C. Practical and professional skills</w:t>
            </w:r>
          </w:p>
          <w:p w14:paraId="0B20BB57" w14:textId="6AE570AB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22356" w:rsidRPr="00BF4D6B" w14:paraId="3E479B20" w14:textId="77777777" w:rsidTr="00075682">
        <w:tc>
          <w:tcPr>
            <w:tcW w:w="6828" w:type="dxa"/>
            <w:shd w:val="clear" w:color="auto" w:fill="E6E6E6"/>
          </w:tcPr>
          <w:p w14:paraId="341C3211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38B97844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22356" w:rsidRPr="00BF4D6B" w14:paraId="0059F26C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5C16ECF8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C1</w:t>
            </w:r>
          </w:p>
          <w:p w14:paraId="768DD7D5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C2</w:t>
            </w:r>
          </w:p>
          <w:p w14:paraId="3A9DFC3E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C3</w:t>
            </w:r>
          </w:p>
          <w:p w14:paraId="59E2A5B9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66FC83D2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5B5D8A0" w14:textId="77777777" w:rsidR="00422356" w:rsidRPr="00C45634" w:rsidRDefault="00422356" w:rsidP="000F25C1">
      <w:pPr>
        <w:rPr>
          <w:rFonts w:ascii="Poppins" w:hAnsi="Poppins" w:cs="Poppins"/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7320"/>
      </w:tblGrid>
      <w:tr w:rsidR="00422356" w:rsidRPr="00BF4D6B" w14:paraId="613A78C1" w14:textId="77777777" w:rsidTr="00075682">
        <w:trPr>
          <w:tblHeader/>
        </w:trPr>
        <w:tc>
          <w:tcPr>
            <w:tcW w:w="14148" w:type="dxa"/>
            <w:gridSpan w:val="2"/>
            <w:shd w:val="clear" w:color="auto" w:fill="E6E6E6"/>
          </w:tcPr>
          <w:p w14:paraId="1506F9DE" w14:textId="77777777" w:rsidR="00422356" w:rsidRDefault="00422356" w:rsidP="00075682">
            <w:pPr>
              <w:pStyle w:val="DMSHeading2"/>
              <w:numPr>
                <w:ilvl w:val="0"/>
                <w:numId w:val="0"/>
              </w:num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3D. Key/transferable skills</w:t>
            </w:r>
          </w:p>
          <w:p w14:paraId="7C443F39" w14:textId="47AC6987" w:rsidR="00926D27" w:rsidRPr="00926D27" w:rsidRDefault="00926D27" w:rsidP="00926D27">
            <w:pPr>
              <w:pStyle w:val="DMSNormal"/>
            </w:pPr>
            <w:r w:rsidRPr="00C45634">
              <w:rPr>
                <w:rFonts w:ascii="Arial" w:hAnsi="Arial" w:cs="Arial"/>
              </w:rPr>
              <w:t xml:space="preserve">For apprenticeship delivery: detail the </w:t>
            </w:r>
            <w:r w:rsidRPr="00C45634">
              <w:rPr>
                <w:rFonts w:ascii="Arial" w:hAnsi="Arial" w:cs="Arial"/>
                <w:lang w:val="en-GB"/>
              </w:rPr>
              <w:t>KSBs to show that link/alignment with degree apprenticeships (and which support that curriculum map edatured at the end of the document)</w:t>
            </w:r>
          </w:p>
        </w:tc>
      </w:tr>
      <w:tr w:rsidR="00422356" w:rsidRPr="00BF4D6B" w14:paraId="2C78C6DE" w14:textId="77777777" w:rsidTr="00075682">
        <w:tc>
          <w:tcPr>
            <w:tcW w:w="6828" w:type="dxa"/>
            <w:shd w:val="clear" w:color="auto" w:fill="E6E6E6"/>
          </w:tcPr>
          <w:p w14:paraId="1B376AB1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outcomes:</w:t>
            </w:r>
          </w:p>
        </w:tc>
        <w:tc>
          <w:tcPr>
            <w:tcW w:w="7320" w:type="dxa"/>
            <w:shd w:val="clear" w:color="auto" w:fill="E6E6E6"/>
          </w:tcPr>
          <w:p w14:paraId="3804D554" w14:textId="77777777" w:rsidR="00422356" w:rsidRPr="00C45634" w:rsidRDefault="00422356" w:rsidP="00075682">
            <w:pPr>
              <w:pStyle w:val="DMSHeading2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Learning and teaching strategy/ assessment methods</w:t>
            </w:r>
          </w:p>
        </w:tc>
      </w:tr>
      <w:tr w:rsidR="00422356" w:rsidRPr="00BF4D6B" w14:paraId="26A75483" w14:textId="77777777" w:rsidTr="00075682">
        <w:trPr>
          <w:trHeight w:val="1290"/>
        </w:trPr>
        <w:tc>
          <w:tcPr>
            <w:tcW w:w="6828" w:type="dxa"/>
            <w:shd w:val="clear" w:color="auto" w:fill="auto"/>
          </w:tcPr>
          <w:p w14:paraId="3071F3D6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D1</w:t>
            </w:r>
          </w:p>
          <w:p w14:paraId="1EA433A2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D2</w:t>
            </w:r>
          </w:p>
          <w:p w14:paraId="1C5D8DFE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D3</w:t>
            </w:r>
          </w:p>
          <w:p w14:paraId="4C1D0F55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etc…</w:t>
            </w:r>
          </w:p>
        </w:tc>
        <w:tc>
          <w:tcPr>
            <w:tcW w:w="7320" w:type="dxa"/>
            <w:shd w:val="clear" w:color="auto" w:fill="auto"/>
          </w:tcPr>
          <w:p w14:paraId="11E2035A" w14:textId="77777777" w:rsidR="00422356" w:rsidRPr="00C45634" w:rsidRDefault="00422356" w:rsidP="00075682">
            <w:pPr>
              <w:pStyle w:val="DMSSSOutcome"/>
              <w:numPr>
                <w:ilvl w:val="0"/>
                <w:numId w:val="0"/>
              </w:numPr>
              <w:ind w:left="360" w:hanging="36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C61DDA2" w14:textId="77777777" w:rsidR="00422356" w:rsidRPr="00C45634" w:rsidRDefault="00422356" w:rsidP="000F25C1">
      <w:pPr>
        <w:rPr>
          <w:rFonts w:ascii="Poppins" w:hAnsi="Poppins" w:cs="Poppins"/>
          <w:b/>
        </w:rPr>
      </w:pPr>
    </w:p>
    <w:p w14:paraId="51808AF5" w14:textId="77777777" w:rsidR="00563D81" w:rsidRPr="00C45634" w:rsidRDefault="000F25C1" w:rsidP="008A50E0">
      <w:pPr>
        <w:rPr>
          <w:rFonts w:ascii="Poppins" w:hAnsi="Poppins" w:cs="Poppins"/>
        </w:rPr>
      </w:pPr>
      <w:r w:rsidRPr="00C45634">
        <w:rPr>
          <w:rFonts w:ascii="Poppins" w:hAnsi="Poppins" w:cs="Poppins"/>
          <w:b/>
        </w:rPr>
        <w:t xml:space="preserve">[Please insert </w:t>
      </w:r>
      <w:r w:rsidR="007F1D32" w:rsidRPr="00C45634">
        <w:rPr>
          <w:rFonts w:ascii="Poppins" w:hAnsi="Poppins" w:cs="Poppins"/>
          <w:b/>
        </w:rPr>
        <w:t xml:space="preserve">here </w:t>
      </w:r>
      <w:r w:rsidR="00422356" w:rsidRPr="00C45634">
        <w:rPr>
          <w:rFonts w:ascii="Poppins" w:hAnsi="Poppins" w:cs="Poppins"/>
          <w:b/>
        </w:rPr>
        <w:t>title of exit awards(s)</w:t>
      </w:r>
      <w:r w:rsidR="001F78CB" w:rsidRPr="00C45634">
        <w:rPr>
          <w:rFonts w:ascii="Poppins" w:hAnsi="Poppins" w:cs="Poppins"/>
          <w:b/>
        </w:rPr>
        <w:t xml:space="preserve"> at Level 6</w:t>
      </w:r>
      <w:r w:rsidR="00422356" w:rsidRPr="00C45634">
        <w:rPr>
          <w:rFonts w:ascii="Poppins" w:hAnsi="Poppins" w:cs="Poppins"/>
          <w:b/>
        </w:rPr>
        <w:t>]</w:t>
      </w:r>
    </w:p>
    <w:p w14:paraId="16A9886B" w14:textId="77777777" w:rsidR="00F453B3" w:rsidRPr="00C45634" w:rsidRDefault="00F453B3">
      <w:pPr>
        <w:rPr>
          <w:rFonts w:ascii="Poppins" w:hAnsi="Poppins" w:cs="Poppins"/>
        </w:rPr>
        <w:sectPr w:rsidR="00F453B3" w:rsidRPr="00C45634" w:rsidSect="00651210">
          <w:pgSz w:w="16838" w:h="11906" w:orient="landscape"/>
          <w:pgMar w:top="1797" w:right="1440" w:bottom="1797" w:left="1440" w:header="708" w:footer="708" w:gutter="0"/>
          <w:cols w:space="708"/>
          <w:docGrid w:linePitch="360"/>
        </w:sect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80F09" w:rsidRPr="00BF4D6B" w14:paraId="798A3F24" w14:textId="77777777" w:rsidTr="005077DD">
        <w:tc>
          <w:tcPr>
            <w:tcW w:w="8748" w:type="dxa"/>
            <w:shd w:val="clear" w:color="auto" w:fill="E6E6E6"/>
          </w:tcPr>
          <w:p w14:paraId="7D92A73C" w14:textId="031C1D40" w:rsidR="00880F09" w:rsidRPr="00C45634" w:rsidRDefault="00880F09" w:rsidP="005623E5">
            <w:pPr>
              <w:rPr>
                <w:rFonts w:ascii="Poppins" w:hAnsi="Poppins" w:cs="Poppins"/>
              </w:rPr>
            </w:pPr>
          </w:p>
          <w:p w14:paraId="7E26ABB1" w14:textId="77777777" w:rsidR="00880F09" w:rsidRPr="00C45634" w:rsidRDefault="001F78CB" w:rsidP="00BB418A">
            <w:pPr>
              <w:pStyle w:val="DMSNormal"/>
              <w:spacing w:before="0"/>
              <w:rPr>
                <w:rFonts w:ascii="Poppins" w:hAnsi="Poppins" w:cs="Poppins"/>
                <w:b/>
                <w:sz w:val="24"/>
                <w:szCs w:val="24"/>
              </w:rPr>
            </w:pPr>
            <w:r w:rsidRPr="00C45634">
              <w:rPr>
                <w:rFonts w:ascii="Poppins" w:hAnsi="Poppins" w:cs="Poppins"/>
                <w:b/>
                <w:sz w:val="24"/>
                <w:szCs w:val="24"/>
              </w:rPr>
              <w:t>4</w:t>
            </w:r>
            <w:r w:rsidR="00880F09" w:rsidRPr="00C45634">
              <w:rPr>
                <w:rFonts w:ascii="Poppins" w:hAnsi="Poppins" w:cs="Poppins"/>
                <w:b/>
                <w:sz w:val="24"/>
                <w:szCs w:val="24"/>
              </w:rPr>
              <w:t>. Distinctive features of the programme structure</w:t>
            </w:r>
          </w:p>
          <w:p w14:paraId="2C95B218" w14:textId="77777777" w:rsidR="00880F09" w:rsidRPr="00C45634" w:rsidRDefault="00880F09" w:rsidP="005077DD">
            <w:pPr>
              <w:pStyle w:val="DMSNormal"/>
              <w:numPr>
                <w:ilvl w:val="0"/>
                <w:numId w:val="32"/>
              </w:numPr>
              <w:rPr>
                <w:rFonts w:ascii="Poppins" w:hAnsi="Poppins" w:cs="Poppins"/>
                <w:b/>
                <w:sz w:val="24"/>
                <w:szCs w:val="24"/>
              </w:rPr>
            </w:pPr>
            <w:r w:rsidRPr="00C45634">
              <w:rPr>
                <w:rFonts w:ascii="Poppins" w:hAnsi="Poppins" w:cs="Poppins"/>
                <w:b/>
                <w:sz w:val="24"/>
                <w:szCs w:val="24"/>
              </w:rPr>
              <w:t>Where applicable, this section provides details on distinctive featurs such as:</w:t>
            </w:r>
          </w:p>
          <w:p w14:paraId="05DE01E3" w14:textId="77777777" w:rsidR="00880F09" w:rsidRPr="00C45634" w:rsidRDefault="00880F09" w:rsidP="00384BCF">
            <w:pPr>
              <w:pStyle w:val="DMSNormal"/>
              <w:numPr>
                <w:ilvl w:val="0"/>
                <w:numId w:val="33"/>
              </w:numPr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>where in the structure above a professional/placement year fits in and how it may affect progression</w:t>
            </w:r>
          </w:p>
          <w:p w14:paraId="30FB19AA" w14:textId="77777777" w:rsidR="00880F09" w:rsidRPr="00C45634" w:rsidRDefault="00880F09" w:rsidP="00BB418A">
            <w:pPr>
              <w:pStyle w:val="DMSNormal"/>
              <w:numPr>
                <w:ilvl w:val="0"/>
                <w:numId w:val="33"/>
              </w:numPr>
              <w:spacing w:before="0"/>
              <w:rPr>
                <w:rFonts w:ascii="Poppins" w:hAnsi="Poppins" w:cs="Poppins"/>
                <w:sz w:val="24"/>
                <w:szCs w:val="24"/>
              </w:rPr>
            </w:pPr>
            <w:r w:rsidRPr="00C45634">
              <w:rPr>
                <w:rFonts w:ascii="Poppins" w:hAnsi="Poppins" w:cs="Poppins"/>
                <w:sz w:val="24"/>
                <w:szCs w:val="24"/>
              </w:rPr>
              <w:t xml:space="preserve">any restrictions regarding the availability of elective modules </w:t>
            </w:r>
          </w:p>
          <w:p w14:paraId="52AA3B2F" w14:textId="0AB06A74" w:rsidR="0057354E" w:rsidRPr="00C45634" w:rsidRDefault="00880F09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where in the programme structure students must make a choice of pathway/route</w:t>
            </w:r>
          </w:p>
          <w:p w14:paraId="2190FA36" w14:textId="77777777" w:rsidR="00384BCF" w:rsidRPr="00C45634" w:rsidRDefault="00384BCF">
            <w:pPr>
              <w:pStyle w:val="ListParagraph"/>
              <w:numPr>
                <w:ilvl w:val="0"/>
                <w:numId w:val="34"/>
              </w:num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</w:rPr>
              <w:t>Additional considerations for apprenticeships:</w:t>
            </w:r>
          </w:p>
          <w:p w14:paraId="51DBA915" w14:textId="77777777" w:rsidR="00384BCF" w:rsidRPr="00C45634" w:rsidRDefault="00384BCF" w:rsidP="00384BCF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 xml:space="preserve">how the delivery of the </w:t>
            </w:r>
            <w:r w:rsidR="00BF0A34" w:rsidRPr="00C45634">
              <w:rPr>
                <w:rFonts w:ascii="Poppins" w:hAnsi="Poppins" w:cs="Poppins"/>
              </w:rPr>
              <w:t xml:space="preserve">academic </w:t>
            </w:r>
            <w:r w:rsidRPr="00C45634">
              <w:rPr>
                <w:rFonts w:ascii="Poppins" w:hAnsi="Poppins" w:cs="Poppins"/>
              </w:rPr>
              <w:t xml:space="preserve">award fits in </w:t>
            </w:r>
            <w:r w:rsidR="00FA15C0" w:rsidRPr="00C45634">
              <w:rPr>
                <w:rFonts w:ascii="Poppins" w:hAnsi="Poppins" w:cs="Poppins"/>
              </w:rPr>
              <w:t xml:space="preserve">with </w:t>
            </w:r>
            <w:r w:rsidRPr="00C45634">
              <w:rPr>
                <w:rFonts w:ascii="Poppins" w:hAnsi="Poppins" w:cs="Poppins"/>
              </w:rPr>
              <w:t>the wider apprenticeship</w:t>
            </w:r>
          </w:p>
          <w:p w14:paraId="72F25EB2" w14:textId="77777777" w:rsidR="00384BCF" w:rsidRPr="00C45634" w:rsidRDefault="00384BCF" w:rsidP="00384BCF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the integration of the ‘on the job’ and ‘off the job’ training</w:t>
            </w:r>
          </w:p>
          <w:p w14:paraId="5727CB39" w14:textId="77777777" w:rsidR="00384BCF" w:rsidRPr="00C45634" w:rsidRDefault="00384BCF" w:rsidP="00384BCF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</w:rPr>
              <w:t>how the acade</w:t>
            </w:r>
            <w:r w:rsidR="00FA15C0" w:rsidRPr="00C45634">
              <w:rPr>
                <w:rFonts w:ascii="Poppins" w:hAnsi="Poppins" w:cs="Poppins"/>
              </w:rPr>
              <w:t xml:space="preserve">mic award fits within the </w:t>
            </w:r>
            <w:r w:rsidRPr="00C45634">
              <w:rPr>
                <w:rFonts w:ascii="Poppins" w:hAnsi="Poppins" w:cs="Poppins"/>
              </w:rPr>
              <w:t>assessment of the apprenticeship</w:t>
            </w:r>
          </w:p>
          <w:p w14:paraId="645DB233" w14:textId="77777777" w:rsidR="00880F09" w:rsidRPr="00C45634" w:rsidRDefault="00880F09" w:rsidP="005623E5">
            <w:pPr>
              <w:rPr>
                <w:rFonts w:ascii="Poppins" w:hAnsi="Poppins" w:cs="Poppins"/>
              </w:rPr>
            </w:pPr>
          </w:p>
        </w:tc>
      </w:tr>
      <w:tr w:rsidR="00880F09" w:rsidRPr="00BF4D6B" w14:paraId="61D9371E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47A54881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2ADB6397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3D8872D2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36A9A966" w14:textId="4DD4EB8A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7C5CE120" w14:textId="77777777" w:rsidR="0057354E" w:rsidRPr="00C45634" w:rsidRDefault="0057354E" w:rsidP="005623E5">
            <w:pPr>
              <w:rPr>
                <w:rFonts w:ascii="Poppins" w:hAnsi="Poppins" w:cs="Poppins"/>
                <w:i/>
              </w:rPr>
            </w:pPr>
          </w:p>
          <w:p w14:paraId="25D46FFE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</w:tc>
      </w:tr>
    </w:tbl>
    <w:p w14:paraId="3F25DA64" w14:textId="77777777" w:rsidR="00880F09" w:rsidRPr="00C45634" w:rsidRDefault="00880F09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80F09" w:rsidRPr="00BF4D6B" w14:paraId="293819F0" w14:textId="77777777" w:rsidTr="005077DD">
        <w:tc>
          <w:tcPr>
            <w:tcW w:w="8748" w:type="dxa"/>
            <w:shd w:val="clear" w:color="auto" w:fill="E6E6E6"/>
          </w:tcPr>
          <w:p w14:paraId="2A3804F2" w14:textId="77777777" w:rsidR="00880F09" w:rsidRPr="00C45634" w:rsidRDefault="00880F09" w:rsidP="005623E5">
            <w:pPr>
              <w:rPr>
                <w:rFonts w:ascii="Poppins" w:hAnsi="Poppins" w:cs="Poppins"/>
              </w:rPr>
            </w:pPr>
          </w:p>
          <w:p w14:paraId="422290DB" w14:textId="689ADFB6" w:rsidR="00384BCF" w:rsidRPr="00C45634" w:rsidRDefault="001F78CB" w:rsidP="005623E5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>5</w:t>
            </w:r>
            <w:r w:rsidR="00880F09" w:rsidRPr="00C45634">
              <w:rPr>
                <w:rFonts w:ascii="Poppins" w:hAnsi="Poppins" w:cs="Poppins"/>
                <w:b/>
                <w:bCs/>
              </w:rPr>
              <w:t xml:space="preserve">. Support </w:t>
            </w:r>
            <w:r w:rsidR="00384BCF" w:rsidRPr="00C45634">
              <w:rPr>
                <w:rFonts w:ascii="Poppins" w:hAnsi="Poppins" w:cs="Poppins"/>
                <w:b/>
                <w:bCs/>
              </w:rPr>
              <w:t>for students and their learning</w:t>
            </w:r>
            <w:r w:rsidR="00384BCF" w:rsidRPr="00C45634">
              <w:rPr>
                <w:rFonts w:ascii="Poppins" w:hAnsi="Poppins" w:cs="Poppins"/>
              </w:rPr>
              <w:t xml:space="preserve"> </w:t>
            </w:r>
          </w:p>
          <w:p w14:paraId="214683B9" w14:textId="4B7D616C" w:rsidR="00880F09" w:rsidRPr="00C45634" w:rsidRDefault="00384BCF" w:rsidP="005623E5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i/>
              </w:rPr>
              <w:t xml:space="preserve">(For apprenticeships this should include details of how </w:t>
            </w:r>
            <w:r w:rsidR="006831A9" w:rsidRPr="00C45634">
              <w:rPr>
                <w:rFonts w:ascii="Poppins" w:hAnsi="Poppins" w:cs="Poppins"/>
                <w:i/>
              </w:rPr>
              <w:t>student</w:t>
            </w:r>
            <w:r w:rsidRPr="00C45634">
              <w:rPr>
                <w:rFonts w:ascii="Poppins" w:hAnsi="Poppins" w:cs="Poppins"/>
                <w:i/>
              </w:rPr>
              <w:t xml:space="preserve"> learning is </w:t>
            </w:r>
            <w:r w:rsidR="006831A9" w:rsidRPr="00C45634">
              <w:rPr>
                <w:rFonts w:ascii="Poppins" w:hAnsi="Poppins" w:cs="Poppins"/>
                <w:i/>
              </w:rPr>
              <w:t xml:space="preserve">supported in the </w:t>
            </w:r>
            <w:r w:rsidR="00F95619" w:rsidRPr="00C45634">
              <w:rPr>
                <w:rFonts w:ascii="Poppins" w:hAnsi="Poppins" w:cs="Poppins"/>
                <w:i/>
              </w:rPr>
              <w:t>workplace</w:t>
            </w:r>
            <w:r w:rsidRPr="00C45634">
              <w:rPr>
                <w:rFonts w:ascii="Poppins" w:hAnsi="Poppins" w:cs="Poppins"/>
                <w:i/>
              </w:rPr>
              <w:t>)</w:t>
            </w:r>
          </w:p>
        </w:tc>
      </w:tr>
      <w:tr w:rsidR="00880F09" w:rsidRPr="00BF4D6B" w14:paraId="1781813B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6847DBD6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27C97DCE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77EC123D" w14:textId="29B76062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7AF950B6" w14:textId="77777777" w:rsidR="0057354E" w:rsidRPr="00C45634" w:rsidRDefault="0057354E" w:rsidP="005623E5">
            <w:pPr>
              <w:rPr>
                <w:rFonts w:ascii="Poppins" w:hAnsi="Poppins" w:cs="Poppins"/>
                <w:i/>
              </w:rPr>
            </w:pPr>
          </w:p>
          <w:p w14:paraId="36849629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</w:tc>
      </w:tr>
    </w:tbl>
    <w:p w14:paraId="5E478235" w14:textId="77777777" w:rsidR="00880F09" w:rsidRPr="00C45634" w:rsidRDefault="00880F09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80F09" w:rsidRPr="00BF4D6B" w14:paraId="2359FFE0" w14:textId="77777777" w:rsidTr="005077DD">
        <w:tc>
          <w:tcPr>
            <w:tcW w:w="8748" w:type="dxa"/>
            <w:shd w:val="clear" w:color="auto" w:fill="E6E6E6"/>
          </w:tcPr>
          <w:p w14:paraId="785B19EB" w14:textId="77777777" w:rsidR="00880F09" w:rsidRPr="00C45634" w:rsidRDefault="00880F09" w:rsidP="005623E5">
            <w:pPr>
              <w:rPr>
                <w:rFonts w:ascii="Poppins" w:hAnsi="Poppins" w:cs="Poppins"/>
              </w:rPr>
            </w:pPr>
          </w:p>
          <w:p w14:paraId="59FE5770" w14:textId="77777777" w:rsidR="00880F09" w:rsidRPr="00C45634" w:rsidRDefault="001F78CB" w:rsidP="005623E5">
            <w:pPr>
              <w:rPr>
                <w:rFonts w:ascii="Poppins" w:hAnsi="Poppins" w:cs="Poppins"/>
                <w:b/>
                <w:bCs/>
              </w:rPr>
            </w:pPr>
            <w:r w:rsidRPr="00C45634">
              <w:rPr>
                <w:rFonts w:ascii="Poppins" w:hAnsi="Poppins" w:cs="Poppins"/>
                <w:b/>
                <w:bCs/>
              </w:rPr>
              <w:t>6</w:t>
            </w:r>
            <w:r w:rsidR="00880F09" w:rsidRPr="00C45634">
              <w:rPr>
                <w:rFonts w:ascii="Poppins" w:hAnsi="Poppins" w:cs="Poppins"/>
                <w:b/>
                <w:bCs/>
              </w:rPr>
              <w:t>. Criteria for admission</w:t>
            </w:r>
          </w:p>
          <w:p w14:paraId="33962D70" w14:textId="240F46F9" w:rsidR="00880F09" w:rsidRPr="00C45634" w:rsidRDefault="00EE7BAF" w:rsidP="005623E5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i/>
              </w:rPr>
              <w:lastRenderedPageBreak/>
              <w:t>(For apprenticeships this should include details of how the criteria will be used with employers who will be recruiting apprentices.)</w:t>
            </w:r>
          </w:p>
        </w:tc>
      </w:tr>
      <w:tr w:rsidR="00880F09" w:rsidRPr="00BF4D6B" w14:paraId="504E1D8F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4EB9F437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4EDAB287" w14:textId="499A5066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400B43AE" w14:textId="0F696E2E" w:rsidR="0057354E" w:rsidRPr="00C45634" w:rsidRDefault="0057354E" w:rsidP="005623E5">
            <w:pPr>
              <w:rPr>
                <w:rFonts w:ascii="Poppins" w:hAnsi="Poppins" w:cs="Poppins"/>
                <w:i/>
              </w:rPr>
            </w:pPr>
          </w:p>
          <w:p w14:paraId="5AB48378" w14:textId="77777777" w:rsidR="00EE43C7" w:rsidRPr="00C45634" w:rsidRDefault="00EE43C7" w:rsidP="005623E5">
            <w:pPr>
              <w:rPr>
                <w:rFonts w:ascii="Poppins" w:hAnsi="Poppins" w:cs="Poppins"/>
                <w:i/>
              </w:rPr>
            </w:pPr>
          </w:p>
          <w:p w14:paraId="36FFC900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0DCEC451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</w:tc>
      </w:tr>
    </w:tbl>
    <w:p w14:paraId="5FD0D163" w14:textId="77777777" w:rsidR="00A26D88" w:rsidRPr="00C45634" w:rsidRDefault="00A26D88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A26D88" w:rsidRPr="00BF4D6B" w14:paraId="0116C491" w14:textId="77777777" w:rsidTr="005077DD">
        <w:tc>
          <w:tcPr>
            <w:tcW w:w="8748" w:type="dxa"/>
            <w:shd w:val="clear" w:color="auto" w:fill="E6E6E6"/>
          </w:tcPr>
          <w:p w14:paraId="68FDA605" w14:textId="77777777" w:rsidR="00A26D88" w:rsidRPr="00C45634" w:rsidRDefault="00A26D88" w:rsidP="008B0A41">
            <w:pPr>
              <w:rPr>
                <w:rFonts w:ascii="Poppins" w:hAnsi="Poppins" w:cs="Poppins"/>
              </w:rPr>
            </w:pPr>
          </w:p>
          <w:p w14:paraId="013FA12C" w14:textId="79229705" w:rsidR="00A26D88" w:rsidRPr="00C45634" w:rsidRDefault="001F78CB" w:rsidP="008B0A41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>7</w:t>
            </w:r>
            <w:r w:rsidR="00A26D88" w:rsidRPr="00C45634">
              <w:rPr>
                <w:rFonts w:ascii="Poppins" w:hAnsi="Poppins" w:cs="Poppins"/>
                <w:b/>
                <w:bCs/>
              </w:rPr>
              <w:t xml:space="preserve">. Language of study </w:t>
            </w:r>
          </w:p>
        </w:tc>
      </w:tr>
      <w:tr w:rsidR="00A26D88" w:rsidRPr="00BF4D6B" w14:paraId="4F0FCA9E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617FAF43" w14:textId="77777777" w:rsidR="00A26D88" w:rsidRPr="00C45634" w:rsidRDefault="00A26D88" w:rsidP="008B0A41">
            <w:pPr>
              <w:rPr>
                <w:rFonts w:ascii="Poppins" w:hAnsi="Poppins" w:cs="Poppins"/>
                <w:i/>
              </w:rPr>
            </w:pPr>
          </w:p>
          <w:p w14:paraId="7A7398B4" w14:textId="03201A70" w:rsidR="00A26D88" w:rsidRPr="00C45634" w:rsidRDefault="00A26D88" w:rsidP="008B0A41">
            <w:pPr>
              <w:rPr>
                <w:rFonts w:ascii="Poppins" w:hAnsi="Poppins" w:cs="Poppins"/>
                <w:i/>
              </w:rPr>
            </w:pPr>
          </w:p>
          <w:p w14:paraId="01A2E866" w14:textId="77777777" w:rsidR="00F95619" w:rsidRPr="00C45634" w:rsidRDefault="00F95619" w:rsidP="008B0A41">
            <w:pPr>
              <w:rPr>
                <w:rFonts w:ascii="Poppins" w:hAnsi="Poppins" w:cs="Poppins"/>
                <w:i/>
              </w:rPr>
            </w:pPr>
          </w:p>
          <w:p w14:paraId="3FB6308B" w14:textId="77777777" w:rsidR="00A26D88" w:rsidRPr="00C45634" w:rsidRDefault="00A26D88" w:rsidP="008B0A41">
            <w:pPr>
              <w:rPr>
                <w:rFonts w:ascii="Poppins" w:hAnsi="Poppins" w:cs="Poppins"/>
                <w:i/>
              </w:rPr>
            </w:pPr>
          </w:p>
          <w:p w14:paraId="4B7127C7" w14:textId="77777777" w:rsidR="00A26D88" w:rsidRPr="00C45634" w:rsidRDefault="00A26D88" w:rsidP="008B0A41">
            <w:pPr>
              <w:rPr>
                <w:rFonts w:ascii="Poppins" w:hAnsi="Poppins" w:cs="Poppins"/>
                <w:i/>
              </w:rPr>
            </w:pPr>
          </w:p>
        </w:tc>
      </w:tr>
    </w:tbl>
    <w:p w14:paraId="2BDCFA9F" w14:textId="62C1F643" w:rsidR="00A26D88" w:rsidRPr="00C45634" w:rsidRDefault="00A26D88" w:rsidP="004C2715">
      <w:pPr>
        <w:pStyle w:val="DMSNormal"/>
        <w:rPr>
          <w:rFonts w:ascii="Poppins" w:hAnsi="Poppins" w:cs="Poppins"/>
          <w:sz w:val="24"/>
          <w:szCs w:val="24"/>
        </w:rPr>
      </w:pPr>
    </w:p>
    <w:p w14:paraId="46114853" w14:textId="77777777" w:rsidR="00065F86" w:rsidRPr="00C45634" w:rsidRDefault="00065F86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80F09" w:rsidRPr="00BF4D6B" w14:paraId="5169721B" w14:textId="77777777" w:rsidTr="005077DD">
        <w:tc>
          <w:tcPr>
            <w:tcW w:w="8748" w:type="dxa"/>
            <w:shd w:val="clear" w:color="auto" w:fill="E6E6E6"/>
          </w:tcPr>
          <w:p w14:paraId="687554A3" w14:textId="77777777" w:rsidR="00EE43C7" w:rsidRPr="00C45634" w:rsidRDefault="00EE43C7" w:rsidP="005623E5">
            <w:pPr>
              <w:rPr>
                <w:rFonts w:ascii="Poppins" w:hAnsi="Poppins" w:cs="Poppins"/>
                <w:b/>
                <w:bCs/>
              </w:rPr>
            </w:pPr>
          </w:p>
          <w:p w14:paraId="5E2520D5" w14:textId="07929F26" w:rsidR="00880F09" w:rsidRPr="00C45634" w:rsidRDefault="001F78CB" w:rsidP="005623E5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>8</w:t>
            </w:r>
            <w:r w:rsidR="00880F09" w:rsidRPr="00C45634">
              <w:rPr>
                <w:rFonts w:ascii="Poppins" w:hAnsi="Poppins" w:cs="Poppins"/>
                <w:b/>
                <w:bCs/>
              </w:rPr>
              <w:t xml:space="preserve">. </w:t>
            </w:r>
            <w:r w:rsidR="005623E5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Information about 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non-OU standard </w:t>
            </w:r>
            <w:r w:rsidR="005623E5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>assessment regulations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 (including P</w:t>
            </w:r>
            <w:r w:rsidR="00F93118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rofessional 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>S</w:t>
            </w:r>
            <w:r w:rsidR="00F93118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tatutory 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>R</w:t>
            </w:r>
            <w:r w:rsidR="00F93118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ecognised 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>B</w:t>
            </w:r>
            <w:r w:rsidR="00F93118"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>ody</w:t>
            </w:r>
            <w:r w:rsidRPr="00C45634">
              <w:rPr>
                <w:rFonts w:ascii="Poppins" w:eastAsia="Times New Roman" w:hAnsi="Poppins" w:cs="Poppins"/>
                <w:b/>
                <w:bCs/>
                <w:lang w:val="en-US" w:eastAsia="en-US"/>
              </w:rPr>
              <w:t xml:space="preserve"> requirements)</w:t>
            </w:r>
          </w:p>
        </w:tc>
      </w:tr>
      <w:tr w:rsidR="00880F09" w:rsidRPr="00BF4D6B" w14:paraId="4B08BDC1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554B50C5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45668309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08BDD893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  <w:p w14:paraId="762A2CE1" w14:textId="77777777" w:rsidR="00880F09" w:rsidRPr="00C45634" w:rsidRDefault="00880F09" w:rsidP="005623E5">
            <w:pPr>
              <w:rPr>
                <w:rFonts w:ascii="Poppins" w:hAnsi="Poppins" w:cs="Poppins"/>
                <w:i/>
              </w:rPr>
            </w:pPr>
          </w:p>
        </w:tc>
      </w:tr>
    </w:tbl>
    <w:p w14:paraId="2964856F" w14:textId="77777777" w:rsidR="00880F09" w:rsidRPr="00C45634" w:rsidRDefault="00880F09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EE7BAF" w:rsidRPr="00BF4D6B" w14:paraId="50F37299" w14:textId="77777777" w:rsidTr="00651210">
        <w:tc>
          <w:tcPr>
            <w:tcW w:w="8748" w:type="dxa"/>
            <w:shd w:val="clear" w:color="auto" w:fill="E6E6E6"/>
          </w:tcPr>
          <w:p w14:paraId="105FB185" w14:textId="77777777" w:rsidR="00EE7BAF" w:rsidRPr="00C45634" w:rsidRDefault="00EE7BAF" w:rsidP="00651210">
            <w:pPr>
              <w:rPr>
                <w:rFonts w:ascii="Poppins" w:hAnsi="Poppins" w:cs="Poppins"/>
              </w:rPr>
            </w:pPr>
          </w:p>
          <w:p w14:paraId="4229E5A7" w14:textId="0756D71E" w:rsidR="00EE7BAF" w:rsidRPr="00C45634" w:rsidRDefault="00EE7BAF" w:rsidP="00651210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 xml:space="preserve">9. For apprenticeships </w:t>
            </w:r>
            <w:r w:rsidR="00FA15C0" w:rsidRPr="00C45634">
              <w:rPr>
                <w:rFonts w:ascii="Poppins" w:hAnsi="Poppins" w:cs="Poppins"/>
                <w:b/>
                <w:bCs/>
              </w:rPr>
              <w:t>in England</w:t>
            </w:r>
            <w:r w:rsidR="00556184" w:rsidRPr="00C45634">
              <w:rPr>
                <w:rFonts w:ascii="Poppins" w:hAnsi="Poppins" w:cs="Poppins"/>
                <w:b/>
                <w:bCs/>
              </w:rPr>
              <w:t xml:space="preserve">, summary of how the </w:t>
            </w:r>
            <w:r w:rsidRPr="00C45634">
              <w:rPr>
                <w:rFonts w:ascii="Poppins" w:hAnsi="Poppins" w:cs="Poppins"/>
                <w:b/>
                <w:bCs/>
              </w:rPr>
              <w:t>End Point Assessment (EPA)</w:t>
            </w:r>
            <w:r w:rsidR="00556184" w:rsidRPr="00C45634">
              <w:rPr>
                <w:rFonts w:ascii="Poppins" w:hAnsi="Poppins" w:cs="Poppins"/>
                <w:b/>
                <w:bCs/>
              </w:rPr>
              <w:t xml:space="preserve"> links to the academic award</w:t>
            </w:r>
          </w:p>
          <w:p w14:paraId="5C5C0332" w14:textId="0E813F29" w:rsidR="00EE7BAF" w:rsidRPr="00C45634" w:rsidRDefault="00EE7BAF" w:rsidP="00651210">
            <w:pPr>
              <w:rPr>
                <w:rFonts w:ascii="Poppins" w:hAnsi="Poppins" w:cs="Poppins"/>
                <w:i/>
              </w:rPr>
            </w:pPr>
          </w:p>
        </w:tc>
      </w:tr>
      <w:tr w:rsidR="00EE7BAF" w:rsidRPr="00BF4D6B" w14:paraId="5B190070" w14:textId="77777777" w:rsidTr="00651210">
        <w:trPr>
          <w:trHeight w:val="974"/>
        </w:trPr>
        <w:tc>
          <w:tcPr>
            <w:tcW w:w="8748" w:type="dxa"/>
            <w:shd w:val="clear" w:color="auto" w:fill="auto"/>
          </w:tcPr>
          <w:p w14:paraId="268044D4" w14:textId="77777777" w:rsidR="00EE7BAF" w:rsidRPr="00C45634" w:rsidRDefault="00EE7BAF" w:rsidP="00651210">
            <w:pPr>
              <w:rPr>
                <w:rFonts w:ascii="Poppins" w:hAnsi="Poppins" w:cs="Poppins"/>
                <w:i/>
              </w:rPr>
            </w:pPr>
          </w:p>
          <w:p w14:paraId="21DD4C6A" w14:textId="77777777" w:rsidR="00EE7BAF" w:rsidRPr="00C45634" w:rsidRDefault="00EE7BAF" w:rsidP="00651210">
            <w:pPr>
              <w:rPr>
                <w:rFonts w:ascii="Poppins" w:hAnsi="Poppins" w:cs="Poppins"/>
                <w:i/>
              </w:rPr>
            </w:pPr>
          </w:p>
          <w:p w14:paraId="41C9385A" w14:textId="77777777" w:rsidR="00EE7BAF" w:rsidRPr="00C45634" w:rsidRDefault="00EE7BAF" w:rsidP="00651210">
            <w:pPr>
              <w:rPr>
                <w:rFonts w:ascii="Poppins" w:hAnsi="Poppins" w:cs="Poppins"/>
                <w:i/>
              </w:rPr>
            </w:pPr>
          </w:p>
          <w:p w14:paraId="5F83B739" w14:textId="77777777" w:rsidR="00EE7BAF" w:rsidRPr="00C45634" w:rsidRDefault="00EE7BAF" w:rsidP="00651210">
            <w:pPr>
              <w:rPr>
                <w:rFonts w:ascii="Poppins" w:hAnsi="Poppins" w:cs="Poppins"/>
                <w:i/>
              </w:rPr>
            </w:pPr>
          </w:p>
        </w:tc>
      </w:tr>
    </w:tbl>
    <w:p w14:paraId="599A03CC" w14:textId="77777777" w:rsidR="00A26D88" w:rsidRPr="00C45634" w:rsidRDefault="00A26D88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5623E5" w:rsidRPr="00BF4D6B" w14:paraId="1C12758B" w14:textId="77777777" w:rsidTr="005077DD">
        <w:tc>
          <w:tcPr>
            <w:tcW w:w="8748" w:type="dxa"/>
            <w:shd w:val="clear" w:color="auto" w:fill="E6E6E6"/>
          </w:tcPr>
          <w:p w14:paraId="0490825A" w14:textId="77777777" w:rsidR="005623E5" w:rsidRPr="00C45634" w:rsidRDefault="005623E5" w:rsidP="005623E5">
            <w:pPr>
              <w:rPr>
                <w:rFonts w:ascii="Poppins" w:hAnsi="Poppins" w:cs="Poppins"/>
              </w:rPr>
            </w:pPr>
          </w:p>
          <w:p w14:paraId="36E576FC" w14:textId="5A5E7A6A" w:rsidR="005623E5" w:rsidRPr="00C45634" w:rsidRDefault="00EE7BAF" w:rsidP="005623E5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>10</w:t>
            </w:r>
            <w:r w:rsidR="005623E5" w:rsidRPr="00C45634">
              <w:rPr>
                <w:rFonts w:ascii="Poppins" w:hAnsi="Poppins" w:cs="Poppins"/>
                <w:b/>
                <w:bCs/>
              </w:rPr>
              <w:t>. Methods for evaluating and improving the quality and standards of teaching and learning</w:t>
            </w:r>
            <w:r w:rsidR="00556184" w:rsidRPr="00C45634">
              <w:rPr>
                <w:rFonts w:ascii="Poppins" w:hAnsi="Poppins" w:cs="Poppins"/>
                <w:b/>
                <w:bCs/>
              </w:rPr>
              <w:t xml:space="preserve"> including the student experience</w:t>
            </w:r>
          </w:p>
        </w:tc>
      </w:tr>
      <w:tr w:rsidR="005623E5" w:rsidRPr="00BF4D6B" w14:paraId="5E3680F4" w14:textId="77777777" w:rsidTr="005077DD">
        <w:trPr>
          <w:trHeight w:val="974"/>
        </w:trPr>
        <w:tc>
          <w:tcPr>
            <w:tcW w:w="8748" w:type="dxa"/>
            <w:shd w:val="clear" w:color="auto" w:fill="auto"/>
          </w:tcPr>
          <w:p w14:paraId="0B3420BA" w14:textId="77777777" w:rsidR="005623E5" w:rsidRPr="00C45634" w:rsidRDefault="005623E5" w:rsidP="005623E5">
            <w:pPr>
              <w:rPr>
                <w:rFonts w:ascii="Poppins" w:hAnsi="Poppins" w:cs="Poppins"/>
                <w:i/>
              </w:rPr>
            </w:pPr>
          </w:p>
          <w:p w14:paraId="69D84121" w14:textId="77777777" w:rsidR="005623E5" w:rsidRPr="00C45634" w:rsidRDefault="005623E5" w:rsidP="005623E5">
            <w:pPr>
              <w:rPr>
                <w:rFonts w:ascii="Poppins" w:hAnsi="Poppins" w:cs="Poppins"/>
                <w:i/>
              </w:rPr>
            </w:pPr>
          </w:p>
          <w:p w14:paraId="28478CB8" w14:textId="77777777" w:rsidR="005623E5" w:rsidRPr="00C45634" w:rsidRDefault="005623E5" w:rsidP="005623E5">
            <w:pPr>
              <w:rPr>
                <w:rFonts w:ascii="Poppins" w:hAnsi="Poppins" w:cs="Poppins"/>
                <w:i/>
              </w:rPr>
            </w:pPr>
          </w:p>
          <w:p w14:paraId="5BEE40BD" w14:textId="77777777" w:rsidR="005623E5" w:rsidRPr="00C45634" w:rsidRDefault="005623E5" w:rsidP="005623E5">
            <w:pPr>
              <w:rPr>
                <w:rFonts w:ascii="Poppins" w:hAnsi="Poppins" w:cs="Poppins"/>
                <w:i/>
              </w:rPr>
            </w:pPr>
          </w:p>
        </w:tc>
      </w:tr>
    </w:tbl>
    <w:p w14:paraId="6BFDF8DD" w14:textId="77777777" w:rsidR="005623E5" w:rsidRPr="00C45634" w:rsidRDefault="005623E5" w:rsidP="004C2715">
      <w:pPr>
        <w:pStyle w:val="DMSNormal"/>
        <w:rPr>
          <w:rFonts w:ascii="Poppins" w:hAnsi="Poppins" w:cs="Poppins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1F78CB" w:rsidRPr="00BF4D6B" w14:paraId="51F5CEAD" w14:textId="77777777" w:rsidTr="00075682">
        <w:tc>
          <w:tcPr>
            <w:tcW w:w="8748" w:type="dxa"/>
            <w:shd w:val="clear" w:color="auto" w:fill="E6E6E6"/>
          </w:tcPr>
          <w:p w14:paraId="09412987" w14:textId="77777777" w:rsidR="001F78CB" w:rsidRPr="00C45634" w:rsidRDefault="001F78CB" w:rsidP="00075682">
            <w:pPr>
              <w:rPr>
                <w:rFonts w:ascii="Poppins" w:hAnsi="Poppins" w:cs="Poppins"/>
                <w:b/>
                <w:bCs/>
              </w:rPr>
            </w:pPr>
          </w:p>
          <w:p w14:paraId="23E2E19B" w14:textId="40513D72" w:rsidR="001F78CB" w:rsidRPr="00C45634" w:rsidRDefault="001F78CB" w:rsidP="007F0A7A">
            <w:pPr>
              <w:rPr>
                <w:rFonts w:ascii="Poppins" w:hAnsi="Poppins" w:cs="Poppins"/>
              </w:rPr>
            </w:pPr>
            <w:r w:rsidRPr="00C45634">
              <w:rPr>
                <w:rFonts w:ascii="Poppins" w:hAnsi="Poppins" w:cs="Poppins"/>
                <w:b/>
                <w:bCs/>
              </w:rPr>
              <w:t>1</w:t>
            </w:r>
            <w:r w:rsidR="00EA51ED" w:rsidRPr="00C45634">
              <w:rPr>
                <w:rFonts w:ascii="Poppins" w:hAnsi="Poppins" w:cs="Poppins"/>
                <w:b/>
                <w:bCs/>
              </w:rPr>
              <w:t>1</w:t>
            </w:r>
            <w:r w:rsidRPr="00C45634">
              <w:rPr>
                <w:rFonts w:ascii="Poppins" w:hAnsi="Poppins" w:cs="Poppins"/>
                <w:b/>
                <w:bCs/>
              </w:rPr>
              <w:t xml:space="preserve">. </w:t>
            </w:r>
            <w:r w:rsidR="007F0A7A" w:rsidRPr="00C45634">
              <w:rPr>
                <w:rFonts w:ascii="Poppins" w:hAnsi="Poppins" w:cs="Poppins"/>
                <w:b/>
                <w:bCs/>
              </w:rPr>
              <w:t>C</w:t>
            </w:r>
            <w:r w:rsidRPr="00C45634">
              <w:rPr>
                <w:rFonts w:ascii="Poppins" w:hAnsi="Poppins" w:cs="Poppins"/>
                <w:b/>
                <w:bCs/>
              </w:rPr>
              <w:t>hanges made to the programme since last (re)validation</w:t>
            </w:r>
          </w:p>
        </w:tc>
      </w:tr>
      <w:tr w:rsidR="001F78CB" w:rsidRPr="00BF4D6B" w14:paraId="3C2BDD46" w14:textId="77777777" w:rsidTr="00075682">
        <w:trPr>
          <w:trHeight w:val="974"/>
        </w:trPr>
        <w:tc>
          <w:tcPr>
            <w:tcW w:w="8748" w:type="dxa"/>
            <w:shd w:val="clear" w:color="auto" w:fill="auto"/>
          </w:tcPr>
          <w:p w14:paraId="5E0694BE" w14:textId="77777777" w:rsidR="001F78CB" w:rsidRPr="00C45634" w:rsidRDefault="001F78CB" w:rsidP="00075682">
            <w:pPr>
              <w:rPr>
                <w:rFonts w:ascii="Poppins" w:hAnsi="Poppins" w:cs="Poppins"/>
                <w:i/>
              </w:rPr>
            </w:pPr>
          </w:p>
          <w:p w14:paraId="3D852B51" w14:textId="77777777" w:rsidR="001F78CB" w:rsidRPr="00C45634" w:rsidRDefault="001F78CB" w:rsidP="00075682">
            <w:pPr>
              <w:rPr>
                <w:rFonts w:ascii="Poppins" w:hAnsi="Poppins" w:cs="Poppins"/>
                <w:i/>
              </w:rPr>
            </w:pPr>
          </w:p>
          <w:p w14:paraId="38DBAAA7" w14:textId="77777777" w:rsidR="001F78CB" w:rsidRPr="00C45634" w:rsidRDefault="001F78CB" w:rsidP="00075682">
            <w:pPr>
              <w:rPr>
                <w:rFonts w:ascii="Poppins" w:hAnsi="Poppins" w:cs="Poppins"/>
                <w:i/>
              </w:rPr>
            </w:pPr>
          </w:p>
          <w:p w14:paraId="5E2E958B" w14:textId="77777777" w:rsidR="001F78CB" w:rsidRPr="00C45634" w:rsidRDefault="001F78CB" w:rsidP="00075682">
            <w:pPr>
              <w:rPr>
                <w:rFonts w:ascii="Poppins" w:hAnsi="Poppins" w:cs="Poppins"/>
                <w:i/>
              </w:rPr>
            </w:pPr>
          </w:p>
        </w:tc>
      </w:tr>
    </w:tbl>
    <w:p w14:paraId="79D48FDB" w14:textId="77777777" w:rsidR="001F78CB" w:rsidRPr="00C45634" w:rsidRDefault="001F78CB" w:rsidP="004C2715">
      <w:pPr>
        <w:pStyle w:val="DMSNormal"/>
        <w:rPr>
          <w:rFonts w:ascii="Poppins" w:hAnsi="Poppins" w:cs="Poppins"/>
          <w:sz w:val="24"/>
          <w:szCs w:val="24"/>
        </w:rPr>
      </w:pPr>
    </w:p>
    <w:p w14:paraId="6A9FC50F" w14:textId="77777777" w:rsidR="001F78CB" w:rsidRPr="00C45634" w:rsidRDefault="001F78CB" w:rsidP="004C2715">
      <w:pPr>
        <w:pStyle w:val="DMSNormal"/>
        <w:rPr>
          <w:rFonts w:ascii="Poppins" w:hAnsi="Poppins" w:cs="Poppins"/>
          <w:sz w:val="24"/>
          <w:szCs w:val="24"/>
        </w:rPr>
      </w:pPr>
    </w:p>
    <w:p w14:paraId="0E57BE13" w14:textId="77777777" w:rsidR="000C746E" w:rsidRPr="00C45634" w:rsidRDefault="000C746E" w:rsidP="004C2715">
      <w:pPr>
        <w:pStyle w:val="DMSNormal"/>
        <w:rPr>
          <w:rFonts w:ascii="Poppins" w:hAnsi="Poppins" w:cs="Poppins"/>
          <w:sz w:val="24"/>
          <w:szCs w:val="24"/>
        </w:rPr>
      </w:pPr>
      <w:r w:rsidRPr="00C45634">
        <w:rPr>
          <w:rFonts w:ascii="Poppins" w:hAnsi="Poppins" w:cs="Poppins"/>
          <w:sz w:val="24"/>
          <w:szCs w:val="24"/>
        </w:rPr>
        <w:t>A</w:t>
      </w:r>
      <w:r w:rsidR="008D47E0" w:rsidRPr="00C45634">
        <w:rPr>
          <w:rFonts w:ascii="Poppins" w:hAnsi="Poppins" w:cs="Poppins"/>
          <w:sz w:val="24"/>
          <w:szCs w:val="24"/>
        </w:rPr>
        <w:t>nnexe</w:t>
      </w:r>
      <w:r w:rsidRPr="00C45634">
        <w:rPr>
          <w:rFonts w:ascii="Poppins" w:hAnsi="Poppins" w:cs="Poppins"/>
          <w:sz w:val="24"/>
          <w:szCs w:val="24"/>
        </w:rPr>
        <w:t xml:space="preserve"> 1: Curriculum map</w:t>
      </w:r>
    </w:p>
    <w:p w14:paraId="57238869" w14:textId="77777777" w:rsidR="009C72E1" w:rsidRPr="00C45634" w:rsidRDefault="009C72E1" w:rsidP="004C2715">
      <w:pPr>
        <w:pStyle w:val="DMSNormal"/>
        <w:rPr>
          <w:rFonts w:ascii="Poppins" w:hAnsi="Poppins" w:cs="Poppins"/>
          <w:sz w:val="24"/>
          <w:szCs w:val="24"/>
        </w:rPr>
      </w:pPr>
      <w:r w:rsidRPr="00C45634">
        <w:rPr>
          <w:rFonts w:ascii="Poppins" w:hAnsi="Poppins" w:cs="Poppins"/>
          <w:sz w:val="24"/>
          <w:szCs w:val="24"/>
        </w:rPr>
        <w:t>Annexe 2: Curriculum mapping against the apprenticeship standard</w:t>
      </w:r>
      <w:r w:rsidR="00FA15C0" w:rsidRPr="00C45634">
        <w:rPr>
          <w:rFonts w:ascii="Poppins" w:hAnsi="Poppins" w:cs="Poppins"/>
          <w:sz w:val="24"/>
          <w:szCs w:val="24"/>
        </w:rPr>
        <w:t xml:space="preserve"> or framework</w:t>
      </w:r>
      <w:r w:rsidRPr="00C45634">
        <w:rPr>
          <w:rFonts w:ascii="Poppins" w:hAnsi="Poppins" w:cs="Poppins"/>
          <w:sz w:val="24"/>
          <w:szCs w:val="24"/>
        </w:rPr>
        <w:t xml:space="preserve"> (delete if not required.)</w:t>
      </w:r>
    </w:p>
    <w:p w14:paraId="6E806F3D" w14:textId="77777777" w:rsidR="00110329" w:rsidRPr="00C45634" w:rsidRDefault="000C746E" w:rsidP="00A65449">
      <w:pPr>
        <w:pStyle w:val="DMSHeading1"/>
        <w:pageBreakBefore w:val="0"/>
        <w:tabs>
          <w:tab w:val="clear" w:pos="880"/>
        </w:tabs>
        <w:spacing w:before="120"/>
        <w:ind w:left="0" w:firstLine="0"/>
        <w:rPr>
          <w:rFonts w:ascii="Poppins" w:hAnsi="Poppins" w:cs="Poppins"/>
          <w:b w:val="0"/>
          <w:bCs w:val="0"/>
          <w:sz w:val="24"/>
          <w:szCs w:val="24"/>
        </w:rPr>
        <w:sectPr w:rsidR="00110329" w:rsidRPr="00C45634" w:rsidSect="00BB418A"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 w:rsidRPr="00C45634">
        <w:rPr>
          <w:rFonts w:ascii="Poppins" w:hAnsi="Poppins" w:cs="Poppins"/>
          <w:b w:val="0"/>
          <w:bCs w:val="0"/>
          <w:sz w:val="24"/>
          <w:szCs w:val="24"/>
        </w:rPr>
        <w:t>A</w:t>
      </w:r>
      <w:r w:rsidR="008D47E0" w:rsidRPr="00C45634">
        <w:rPr>
          <w:rFonts w:ascii="Poppins" w:hAnsi="Poppins" w:cs="Poppins"/>
          <w:b w:val="0"/>
          <w:bCs w:val="0"/>
          <w:sz w:val="24"/>
          <w:szCs w:val="24"/>
        </w:rPr>
        <w:t>nnexe</w:t>
      </w:r>
      <w:r w:rsidR="009C72E1" w:rsidRPr="00C45634">
        <w:rPr>
          <w:rFonts w:ascii="Poppins" w:hAnsi="Poppins" w:cs="Poppins"/>
          <w:b w:val="0"/>
          <w:bCs w:val="0"/>
          <w:sz w:val="24"/>
          <w:szCs w:val="24"/>
        </w:rPr>
        <w:t xml:space="preserve"> 3</w:t>
      </w:r>
      <w:r w:rsidRPr="00C45634">
        <w:rPr>
          <w:rFonts w:ascii="Poppins" w:hAnsi="Poppins" w:cs="Poppins"/>
          <w:b w:val="0"/>
          <w:bCs w:val="0"/>
          <w:sz w:val="24"/>
          <w:szCs w:val="24"/>
        </w:rPr>
        <w:t xml:space="preserve">: Notes on </w:t>
      </w:r>
      <w:r w:rsidR="00635B8F" w:rsidRPr="00C45634">
        <w:rPr>
          <w:rFonts w:ascii="Poppins" w:hAnsi="Poppins" w:cs="Poppins"/>
          <w:b w:val="0"/>
          <w:bCs w:val="0"/>
          <w:sz w:val="24"/>
          <w:szCs w:val="24"/>
        </w:rPr>
        <w:t xml:space="preserve">completing </w:t>
      </w:r>
      <w:r w:rsidR="007F4B2E" w:rsidRPr="00C45634">
        <w:rPr>
          <w:rFonts w:ascii="Poppins" w:hAnsi="Poppins" w:cs="Poppins"/>
          <w:b w:val="0"/>
          <w:bCs w:val="0"/>
          <w:sz w:val="24"/>
          <w:szCs w:val="24"/>
        </w:rPr>
        <w:t xml:space="preserve">the OU </w:t>
      </w:r>
      <w:r w:rsidR="00635B8F" w:rsidRPr="00C45634">
        <w:rPr>
          <w:rFonts w:ascii="Poppins" w:hAnsi="Poppins" w:cs="Poppins"/>
          <w:b w:val="0"/>
          <w:bCs w:val="0"/>
          <w:sz w:val="24"/>
          <w:szCs w:val="24"/>
        </w:rPr>
        <w:t>p</w:t>
      </w:r>
      <w:r w:rsidR="007F4B2E" w:rsidRPr="00C45634">
        <w:rPr>
          <w:rFonts w:ascii="Poppins" w:hAnsi="Poppins" w:cs="Poppins"/>
          <w:b w:val="0"/>
          <w:bCs w:val="0"/>
          <w:sz w:val="24"/>
          <w:szCs w:val="24"/>
        </w:rPr>
        <w:t>rogramme specification template</w:t>
      </w:r>
    </w:p>
    <w:p w14:paraId="2A96F240" w14:textId="77777777" w:rsidR="00C7261A" w:rsidRPr="00C45634" w:rsidRDefault="00C7261A" w:rsidP="00EE43C7">
      <w:pPr>
        <w:pStyle w:val="DMSHeading1"/>
        <w:tabs>
          <w:tab w:val="clear" w:pos="880"/>
        </w:tabs>
        <w:ind w:left="0" w:firstLine="0"/>
        <w:rPr>
          <w:rFonts w:ascii="Poppins" w:hAnsi="Poppins" w:cs="Poppins"/>
          <w:sz w:val="24"/>
          <w:szCs w:val="24"/>
        </w:rPr>
      </w:pPr>
      <w:bookmarkStart w:id="4" w:name="_Ref514840998"/>
      <w:bookmarkStart w:id="5" w:name="_Ref514896471"/>
      <w:bookmarkStart w:id="6" w:name="_Toc514989845"/>
      <w:bookmarkStart w:id="7" w:name="_Toc524937039"/>
      <w:bookmarkStart w:id="8" w:name="_Ref514498794"/>
      <w:bookmarkStart w:id="9" w:name="_Ref514316682"/>
      <w:bookmarkStart w:id="10" w:name="_Ref514491623"/>
      <w:bookmarkStart w:id="11" w:name="_Hlk520962626"/>
      <w:r w:rsidRPr="00C45634">
        <w:rPr>
          <w:rFonts w:ascii="Poppins" w:hAnsi="Poppins" w:cs="Poppins"/>
          <w:sz w:val="24"/>
          <w:szCs w:val="24"/>
        </w:rPr>
        <w:lastRenderedPageBreak/>
        <w:t>A</w:t>
      </w:r>
      <w:r w:rsidR="008D47E0" w:rsidRPr="00C45634">
        <w:rPr>
          <w:rFonts w:ascii="Poppins" w:hAnsi="Poppins" w:cs="Poppins"/>
          <w:sz w:val="24"/>
          <w:szCs w:val="24"/>
        </w:rPr>
        <w:t>nnexe</w:t>
      </w:r>
      <w:r w:rsidRPr="00C45634">
        <w:rPr>
          <w:rFonts w:ascii="Poppins" w:hAnsi="Poppins" w:cs="Poppins"/>
          <w:sz w:val="24"/>
          <w:szCs w:val="24"/>
        </w:rPr>
        <w:t xml:space="preserve"> </w:t>
      </w:r>
      <w:r w:rsidR="00B6328B" w:rsidRPr="00C45634">
        <w:rPr>
          <w:rFonts w:ascii="Poppins" w:hAnsi="Poppins" w:cs="Poppins"/>
          <w:sz w:val="24"/>
          <w:szCs w:val="24"/>
        </w:rPr>
        <w:t>1</w:t>
      </w:r>
      <w:r w:rsidRPr="00C45634">
        <w:rPr>
          <w:rFonts w:ascii="Poppins" w:hAnsi="Poppins" w:cs="Poppins"/>
          <w:sz w:val="24"/>
          <w:szCs w:val="24"/>
        </w:rPr>
        <w:t xml:space="preserve"> - Curriculum map</w:t>
      </w:r>
      <w:bookmarkEnd w:id="4"/>
      <w:bookmarkEnd w:id="5"/>
      <w:bookmarkEnd w:id="6"/>
      <w:bookmarkEnd w:id="7"/>
    </w:p>
    <w:p w14:paraId="7BD84F2C" w14:textId="77777777" w:rsidR="00C7261A" w:rsidRPr="00C45634" w:rsidRDefault="00C7261A" w:rsidP="00C7261A">
      <w:pPr>
        <w:pStyle w:val="DMSNormal"/>
        <w:spacing w:after="120"/>
        <w:rPr>
          <w:rFonts w:ascii="Poppins" w:hAnsi="Poppins" w:cs="Poppins"/>
        </w:rPr>
      </w:pPr>
      <w:r w:rsidRPr="00C45634">
        <w:rPr>
          <w:rFonts w:ascii="Poppins" w:hAnsi="Poppins" w:cs="Poppins"/>
        </w:rPr>
        <w:t>This table indicates which study units assume responsibility for delivering (shaded) and assessing (</w:t>
      </w:r>
      <w:r w:rsidRPr="00C45634">
        <w:rPr>
          <w:rFonts w:ascii="Poppins" w:hAnsi="Poppins" w:cs="Poppins"/>
        </w:rPr>
        <w:sym w:font="Wingdings" w:char="F0FC"/>
      </w:r>
      <w:r w:rsidRPr="00C45634">
        <w:rPr>
          <w:rFonts w:ascii="Poppins" w:hAnsi="Poppins" w:cs="Poppins"/>
        </w:rPr>
        <w:t>) particular programme learning outcomes.</w:t>
      </w:r>
    </w:p>
    <w:p w14:paraId="6D70E8AC" w14:textId="6F8AA7E0" w:rsidR="00AC0A0B" w:rsidRPr="00C45634" w:rsidRDefault="0060328E" w:rsidP="00C7261A">
      <w:pPr>
        <w:pStyle w:val="DMSNormal"/>
        <w:spacing w:after="120"/>
        <w:rPr>
          <w:rFonts w:ascii="Poppins" w:hAnsi="Poppins" w:cs="Poppins"/>
        </w:rPr>
      </w:pPr>
      <w:r w:rsidRPr="00C45634">
        <w:rPr>
          <w:rFonts w:ascii="Poppins" w:hAnsi="Poppins" w:cs="Poppins"/>
        </w:rPr>
        <w:t>Please amend this mapping to suit frameworks used within the different nations if appropriate.</w:t>
      </w:r>
    </w:p>
    <w:bookmarkEnd w:id="8"/>
    <w:p w14:paraId="15FC8860" w14:textId="1C2EDADC" w:rsidR="00E061C5" w:rsidRPr="00C45634" w:rsidRDefault="00E061C5">
      <w:pPr>
        <w:rPr>
          <w:rFonts w:ascii="Poppins" w:hAnsi="Poppins" w:cs="Poppins"/>
          <w:sz w:val="16"/>
          <w:szCs w:val="16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8"/>
        <w:gridCol w:w="3056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82"/>
        <w:gridCol w:w="1141"/>
      </w:tblGrid>
      <w:tr w:rsidR="00F4177C" w:rsidRPr="00767396" w14:paraId="2DE6A3ED" w14:textId="77777777" w:rsidTr="00883021">
        <w:trPr>
          <w:cantSplit/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CBFD61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68523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92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CBC059B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Programme outcomes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2FEEBD" w14:textId="32252691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color w:val="FF0000"/>
                <w:sz w:val="16"/>
                <w:szCs w:val="16"/>
              </w:rPr>
            </w:pPr>
            <w:r w:rsidRPr="00C45634">
              <w:rPr>
                <w:rFonts w:ascii="Poppins" w:hAnsi="Poppins" w:cs="Poppins"/>
                <w:b/>
                <w:bCs/>
                <w:color w:val="FF0000"/>
                <w:sz w:val="16"/>
                <w:szCs w:val="16"/>
              </w:rPr>
              <w:t>Available as single registerable module?</w:t>
            </w:r>
          </w:p>
        </w:tc>
      </w:tr>
      <w:tr w:rsidR="00767396" w:rsidRPr="00767396" w14:paraId="1E45C678" w14:textId="77777777" w:rsidTr="00F4177C">
        <w:trPr>
          <w:cantSplit/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2B77B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9C7F4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8CC5BF5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2F07535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DCD5CB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A6B29C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C2DB75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0DE6EF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0542A6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7EBE3D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F8FDBC8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CEF8875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C52D3A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08DD39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BFBAE6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15EC87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C3D3A4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3F250DF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2155E25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8C970D4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2FA687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B870D0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70A9C6F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D20033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02884B0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D772BC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FD66074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E3F3E1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B3D232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37AC7F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8553F8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9738CE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0F1C98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D7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6CDBFD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177C" w:rsidRPr="00767396" w14:paraId="6A5742CC" w14:textId="77777777" w:rsidTr="00883021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CE0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45634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11E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10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79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5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C2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7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74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80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C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E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2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B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F8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82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A0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D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7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BE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9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42D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4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E0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5E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2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C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8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C6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0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13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6E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19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563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527DE640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FE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BC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3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C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33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D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B6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E5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4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2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27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4A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F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10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C2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A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0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8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77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E6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0D2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E0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C8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BA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62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90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01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2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50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1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52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7F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FA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634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27DAC575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B8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1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AC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0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8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3C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B2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4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C5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1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72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B3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0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34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0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86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C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E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7A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4A8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F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E1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F9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0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A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16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BA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0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C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20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93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97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4C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B2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6992E6C3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0E0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CE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E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5A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E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B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72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B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DE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9E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4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70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46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BD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E6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8D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8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4D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E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E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C5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4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65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62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D7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7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C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02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CC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0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43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1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94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B3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5D496706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C0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A6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CA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F6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3A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98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5C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47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77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C2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5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1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7D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E2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C9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30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1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EB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6E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DC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3F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01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77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C8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92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61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E1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E0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68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72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B2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D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C2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5C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5CDBEAA7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AF1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0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AE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A7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96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BA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2C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EA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1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D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BA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3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3A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A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74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D3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1A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9F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5E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CB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0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DA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A7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08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1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7C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2F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EF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B3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9A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9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4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A0E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167F5F75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456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8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0E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87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2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CF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BE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B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EF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7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44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9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5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D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AA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C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26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3F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C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4E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2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8D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9E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96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E8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C4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C8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8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7A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2D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9C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BA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77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825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60E65C8F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114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13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3E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42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4F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8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31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6D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A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A9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7CD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D6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0D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21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0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2E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2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D1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52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83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1E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EC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89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05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82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D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B2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30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27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B9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6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3D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0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02F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E315CAB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0B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C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2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8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5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CA0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B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6F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87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85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47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E0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8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2E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C4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47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0C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62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82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9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B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23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C6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B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80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AC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D7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7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9D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8D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C1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8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480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</w:tbl>
    <w:p w14:paraId="5B20E0C0" w14:textId="1E52ACFB" w:rsidR="00F931DF" w:rsidRPr="00C45634" w:rsidRDefault="00F931DF" w:rsidP="00C7261A">
      <w:pPr>
        <w:rPr>
          <w:rFonts w:ascii="Poppins" w:hAnsi="Poppins" w:cs="Poppins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8"/>
        <w:gridCol w:w="3056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82"/>
        <w:gridCol w:w="1141"/>
      </w:tblGrid>
      <w:tr w:rsidR="00F4177C" w:rsidRPr="00767396" w14:paraId="5A4BA812" w14:textId="77777777" w:rsidTr="00883021">
        <w:trPr>
          <w:cantSplit/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897FA02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95EDE9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92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78D313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Programme outcomes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EA63BA9" w14:textId="1BD36594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color w:val="FF0000"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color w:val="FF0000"/>
                <w:sz w:val="16"/>
                <w:szCs w:val="16"/>
              </w:rPr>
              <w:t>Available as single registerable module?</w:t>
            </w:r>
          </w:p>
        </w:tc>
      </w:tr>
      <w:tr w:rsidR="00767396" w:rsidRPr="00767396" w14:paraId="37C4FADC" w14:textId="77777777" w:rsidTr="00F4177C">
        <w:trPr>
          <w:cantSplit/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7BA70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C3DEB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A43A8CF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0AFEBF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7FCF3C6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E20A28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5073C2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19C7A38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B09711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444426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9B4CC2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808C05F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2C8CBF0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C447E58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AAFCCB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54E2F2D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37493E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A5A2A54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016C19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40CA47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40EBD2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47A688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7094FE6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B4AF54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5AFC27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2C5034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B1AF09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38D979D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9FE676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FD1E6E8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294423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CBD6CC8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A0319F6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D7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407BC0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177C" w:rsidRPr="00767396" w14:paraId="491D2EFD" w14:textId="77777777" w:rsidTr="00883021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B1B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45634"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4D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1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A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80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617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54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5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27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0D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4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8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2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9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7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4F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A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A6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D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03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C0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80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29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1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B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8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A5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DB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13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D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A5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CE3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0D51963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78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4A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0A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1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42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30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70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3B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1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01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2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7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5C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D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AA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E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5B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23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2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4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90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9A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D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14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39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DE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F0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7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B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A9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B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D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F0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4FF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46C381E0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121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A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4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98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DA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1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0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DB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1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74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88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0D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5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2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3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3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97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DF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FE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8E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99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31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8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86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D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82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A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A4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D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7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64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E5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E6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26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22627197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F1B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B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90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F5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A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F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3D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7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C6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B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AF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1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5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D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C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EF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B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E8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6A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1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69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0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F5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B4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6C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6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07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0A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16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E8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0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4C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9B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3CE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070BEED5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9D5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14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BD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C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3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BC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A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B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15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64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CC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2B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15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A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E0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4A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04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7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0E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20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D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8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1D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5D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EA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4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E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CD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A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FC3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2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A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CE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6E1C1D3B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25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FF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04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0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4B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3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C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45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BE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A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E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8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B0F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03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E6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95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FF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8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9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EF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E8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C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A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75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B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83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C1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AD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61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6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9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35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192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5D54D5A4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F8D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C7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4A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27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8D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09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7E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5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FD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5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50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4D5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9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98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7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3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E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E7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13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5E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65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20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7A7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A5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A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9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CB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A6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77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59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C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14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D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1A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CF1873B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C79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3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66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19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6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05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B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5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FB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E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8A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1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F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E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6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C2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0B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B1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EA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17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6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72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04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D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E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2C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22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0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8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06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F4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75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27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noProof w:val="0"/>
                <w:color w:val="FF0000"/>
                <w:sz w:val="16"/>
                <w:szCs w:val="16"/>
                <w:lang w:val="fr-FR"/>
              </w:rPr>
            </w:pPr>
          </w:p>
        </w:tc>
      </w:tr>
      <w:tr w:rsidR="00F4177C" w:rsidRPr="00767396" w14:paraId="47CE795B" w14:textId="77777777" w:rsidTr="0088302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0C5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35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F4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5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7F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83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4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05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BF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9A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0D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7A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48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40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5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F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7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E6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8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6B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A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B5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D5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F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53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25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88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B6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59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E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BE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D4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A0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EEF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</w:tbl>
    <w:p w14:paraId="64C2E2E9" w14:textId="77777777" w:rsidR="00F4177C" w:rsidRPr="00C45634" w:rsidRDefault="00F4177C" w:rsidP="00C7261A">
      <w:pPr>
        <w:rPr>
          <w:rFonts w:ascii="Poppins" w:hAnsi="Poppins" w:cs="Poppins"/>
        </w:rPr>
      </w:pPr>
    </w:p>
    <w:p w14:paraId="6B5DC47A" w14:textId="77777777" w:rsidR="00F4177C" w:rsidRPr="00C45634" w:rsidRDefault="00F4177C" w:rsidP="00C7261A">
      <w:pPr>
        <w:rPr>
          <w:rFonts w:ascii="Poppins" w:hAnsi="Poppins" w:cs="Poppins"/>
        </w:rPr>
      </w:pPr>
    </w:p>
    <w:bookmarkEnd w:id="9"/>
    <w:bookmarkEnd w:id="10"/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9"/>
        <w:gridCol w:w="3056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82"/>
        <w:gridCol w:w="1140"/>
      </w:tblGrid>
      <w:tr w:rsidR="00F4177C" w:rsidRPr="00767396" w14:paraId="4CD97D88" w14:textId="77777777" w:rsidTr="00883021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FC9156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6034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92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BCE15A4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Programme outcomes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21196E" w14:textId="1C616DF1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color w:val="FF0000"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color w:val="FF0000"/>
                <w:sz w:val="16"/>
                <w:szCs w:val="16"/>
              </w:rPr>
              <w:t>Available as single registerable module?</w:t>
            </w:r>
          </w:p>
        </w:tc>
      </w:tr>
      <w:tr w:rsidR="00767396" w:rsidRPr="00767396" w14:paraId="5D257FE6" w14:textId="77777777" w:rsidTr="00F4177C">
        <w:trPr>
          <w:cantSplit/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B1ABE3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1C095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BA0362F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C4B9D8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BE68EE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705AF8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02BA5F0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5899E2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B84762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3B5EDB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56E6C9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8498DA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8CC894D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9BC20F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148B2D0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D00B9B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FE2823E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FAB64A7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D415C9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F8A0BDB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DF5CC3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9A7428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0B0F164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F295EF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12D4189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037FEC2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F353815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7B57523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75BB52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4407EA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9482B21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0AB75FD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CDA656A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D7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171931C" w14:textId="77777777" w:rsidR="00F4177C" w:rsidRPr="00C45634" w:rsidRDefault="00F4177C" w:rsidP="003C1430">
            <w:pPr>
              <w:pStyle w:val="DMSNormal"/>
              <w:spacing w:before="0"/>
              <w:rPr>
                <w:rFonts w:ascii="Poppins" w:hAnsi="Poppins" w:cs="Poppins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177C" w:rsidRPr="00767396" w14:paraId="1003CE28" w14:textId="77777777" w:rsidTr="00883021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586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45634">
              <w:rPr>
                <w:rFonts w:ascii="Poppins" w:hAnsi="Poppins" w:cs="Poppins"/>
                <w:sz w:val="16"/>
                <w:szCs w:val="16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66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58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3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EF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A8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6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C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35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C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18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D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9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CE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36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78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F3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E7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E56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9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F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16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4D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F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37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4A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F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CF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3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2F2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7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D3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2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7AE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CEAE1B9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63D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DD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7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A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E7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F1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DC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A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B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FF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8D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B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B5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A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1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F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0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27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85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22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62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F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3F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F7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B6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99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657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1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FF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1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65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48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78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E3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289173B3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376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3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4A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9C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6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7D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F7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7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DE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4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4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D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08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36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50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90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F1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E7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13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62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E5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84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59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4F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D4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0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F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A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93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F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E3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DF4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6A3AE36B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510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B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A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29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08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A1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F0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A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AF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10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4E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63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6D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30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A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2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6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FF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72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EC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B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6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F9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6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C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E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5E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F8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31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62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B9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05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ED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6EBF443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B3E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E8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53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BA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2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C7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F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AB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0F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57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CF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4D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E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F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A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3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1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B9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5C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A1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15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18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7D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FA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2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70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6E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02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2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9D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8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2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A6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D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48523782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63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1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ADD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F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E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3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B9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85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D0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20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5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7F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B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C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F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8F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D1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5A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7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73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02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5E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E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0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20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CE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7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CD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43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9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20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AB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0FC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2D9CFD12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66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E8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9B5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A9C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CF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9D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5F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AB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B3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B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A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2A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39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2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70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11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47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75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DF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0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DD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E6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A3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40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60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B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C7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85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4E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CC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12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B7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ECE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F79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5CDBD39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58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2E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7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83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7F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8C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47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BF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E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3E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4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A0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C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9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DA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D2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B9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29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5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F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11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9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AA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16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29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B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CA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F1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A6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C7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99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B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4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B05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25D87FF2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7AB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B4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3B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42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A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EF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D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05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C8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E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FD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8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B1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C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6A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1FF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7E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8B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DB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40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4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EB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7D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9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0E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41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75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93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BC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C1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1E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4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5F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7B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E89B99F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1DAF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A5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CB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83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E5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3E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18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20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CE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61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5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D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B4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F8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E4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C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19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DA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68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0D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7D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E6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49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DB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0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CD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9E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E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21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0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1E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76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2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FE9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460CD73F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9A5" w14:textId="77777777" w:rsidR="00F4177C" w:rsidRPr="00C45634" w:rsidRDefault="00F4177C" w:rsidP="003C1430">
            <w:pPr>
              <w:rPr>
                <w:rFonts w:ascii="Poppins" w:hAnsi="Poppins" w:cs="Poppins"/>
                <w:sz w:val="16"/>
                <w:szCs w:val="16"/>
                <w:lang w:val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37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B8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B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9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6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7C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8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84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E9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894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D6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B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D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B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38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73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9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35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4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19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ED3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F8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C5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4C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88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8A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94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4E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F2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2F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15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BC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201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37F42CF9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F47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D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B5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6C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7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73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26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0D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9C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9A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84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21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86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18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4D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62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46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F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07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A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06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6E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AC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6D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0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B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4D7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F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6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7A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3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1B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8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438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1CF86107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433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6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59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957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8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1E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1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32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AC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AA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14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14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7D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4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3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93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CDA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310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B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DA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7AB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27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BC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45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8E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3F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E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01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5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6B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65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AD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A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1D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  <w:tr w:rsidR="00F4177C" w:rsidRPr="00767396" w14:paraId="70EBEA4F" w14:textId="77777777" w:rsidTr="00883021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FBF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A2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7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77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4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F2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48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2FF5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9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71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31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D4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14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CE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7E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00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1C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6F3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9D5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2D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36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94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371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2A7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392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819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2E6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4AF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36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A7D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F9C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11E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D48" w14:textId="77777777" w:rsidR="00F4177C" w:rsidRPr="00C45634" w:rsidRDefault="00F4177C" w:rsidP="003C143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B2A" w14:textId="77777777" w:rsidR="00F4177C" w:rsidRPr="00C45634" w:rsidRDefault="00F4177C" w:rsidP="003C1430">
            <w:pPr>
              <w:pStyle w:val="DMSNormal"/>
              <w:spacing w:before="60"/>
              <w:jc w:val="center"/>
              <w:rPr>
                <w:rFonts w:ascii="Poppins" w:hAnsi="Poppins" w:cs="Poppins"/>
                <w:color w:val="FF0000"/>
                <w:sz w:val="16"/>
                <w:szCs w:val="16"/>
              </w:rPr>
            </w:pPr>
          </w:p>
        </w:tc>
      </w:tr>
    </w:tbl>
    <w:bookmarkEnd w:id="11"/>
    <w:p w14:paraId="11A861A2" w14:textId="24C432E8" w:rsidR="009C72E1" w:rsidRPr="00C45634" w:rsidRDefault="008A50E0" w:rsidP="009C72E1">
      <w:pPr>
        <w:pStyle w:val="DMSHeading1"/>
        <w:tabs>
          <w:tab w:val="clear" w:pos="880"/>
        </w:tabs>
        <w:ind w:left="0" w:firstLine="0"/>
        <w:rPr>
          <w:rFonts w:ascii="Poppins" w:hAnsi="Poppins" w:cs="Poppins"/>
          <w:sz w:val="24"/>
          <w:szCs w:val="24"/>
        </w:rPr>
      </w:pPr>
      <w:r w:rsidRPr="00C45634">
        <w:rPr>
          <w:rFonts w:ascii="Poppins" w:hAnsi="Poppins" w:cs="Poppins"/>
          <w:sz w:val="24"/>
          <w:szCs w:val="24"/>
        </w:rPr>
        <w:lastRenderedPageBreak/>
        <w:t>A</w:t>
      </w:r>
      <w:r w:rsidR="009C72E1" w:rsidRPr="00C45634">
        <w:rPr>
          <w:rFonts w:ascii="Poppins" w:hAnsi="Poppins" w:cs="Poppins"/>
          <w:sz w:val="24"/>
          <w:szCs w:val="24"/>
        </w:rPr>
        <w:t xml:space="preserve">nnexe </w:t>
      </w:r>
      <w:r w:rsidR="00F95619" w:rsidRPr="00C45634">
        <w:rPr>
          <w:rFonts w:ascii="Poppins" w:hAnsi="Poppins" w:cs="Poppins"/>
          <w:sz w:val="24"/>
          <w:szCs w:val="24"/>
        </w:rPr>
        <w:t>2</w:t>
      </w:r>
      <w:r w:rsidR="009C72E1" w:rsidRPr="00C45634">
        <w:rPr>
          <w:rFonts w:ascii="Poppins" w:hAnsi="Poppins" w:cs="Poppins"/>
          <w:sz w:val="24"/>
          <w:szCs w:val="24"/>
        </w:rPr>
        <w:t xml:space="preserve"> - Curriculum mapping against the apprenticeship standard</w:t>
      </w:r>
    </w:p>
    <w:p w14:paraId="03B639CE" w14:textId="77777777" w:rsidR="009C72E1" w:rsidRPr="00C45634" w:rsidRDefault="009C72E1" w:rsidP="009C72E1">
      <w:pPr>
        <w:pStyle w:val="DMSNormal"/>
        <w:spacing w:after="120"/>
        <w:rPr>
          <w:rFonts w:ascii="Poppins" w:hAnsi="Poppins" w:cs="Poppins"/>
        </w:rPr>
      </w:pPr>
      <w:r w:rsidRPr="00C45634">
        <w:rPr>
          <w:rFonts w:ascii="Poppins" w:hAnsi="Poppins" w:cs="Poppins"/>
        </w:rPr>
        <w:t>This table indicates which study units assume responsibility for delivering (shaded) and assessing (</w:t>
      </w:r>
      <w:r w:rsidRPr="00C45634">
        <w:rPr>
          <w:rFonts w:ascii="Poppins" w:hAnsi="Poppins" w:cs="Poppins"/>
        </w:rPr>
        <w:sym w:font="Wingdings" w:char="F0FC"/>
      </w:r>
      <w:r w:rsidRPr="00C45634">
        <w:rPr>
          <w:rFonts w:ascii="Poppins" w:hAnsi="Poppins" w:cs="Poppins"/>
        </w:rPr>
        <w:t xml:space="preserve">) particular </w:t>
      </w:r>
      <w:r w:rsidR="00FA15C0" w:rsidRPr="00C45634">
        <w:rPr>
          <w:rFonts w:ascii="Poppins" w:hAnsi="Poppins" w:cs="Poppins"/>
        </w:rPr>
        <w:t>knowledge, skills and behavious</w:t>
      </w:r>
      <w:r w:rsidRPr="00C45634">
        <w:rPr>
          <w:rFonts w:ascii="Poppins" w:hAnsi="Poppins" w:cs="Poppins"/>
        </w:rPr>
        <w:t>.</w:t>
      </w:r>
    </w:p>
    <w:p w14:paraId="00D43EED" w14:textId="429C527F" w:rsidR="00FA15C0" w:rsidRPr="00C45634" w:rsidRDefault="00FA15C0" w:rsidP="009C72E1">
      <w:pPr>
        <w:pStyle w:val="DMSNormal"/>
        <w:spacing w:after="120"/>
        <w:rPr>
          <w:rFonts w:ascii="Poppins" w:hAnsi="Poppins" w:cs="Poppins"/>
        </w:rPr>
      </w:pPr>
      <w:r w:rsidRPr="00C45634">
        <w:rPr>
          <w:rFonts w:ascii="Poppins" w:hAnsi="Poppins" w:cs="Poppins"/>
        </w:rPr>
        <w:t xml:space="preserve">Please amend this mapping to suit Frameworks used within the different Nations if appropriate. </w:t>
      </w:r>
    </w:p>
    <w:tbl>
      <w:tblPr>
        <w:tblW w:w="1216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4"/>
        <w:gridCol w:w="396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244"/>
      </w:tblGrid>
      <w:tr w:rsidR="009C72E1" w:rsidRPr="00767396" w14:paraId="63AD49E5" w14:textId="77777777" w:rsidTr="005C4BBB">
        <w:trPr>
          <w:cantSplit/>
          <w:trHeight w:val="1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97EA837" w14:textId="77777777" w:rsidR="009C72E1" w:rsidRPr="00C45634" w:rsidRDefault="009C72E1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bookmarkStart w:id="12" w:name="_Hlk520962859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B0846EF" w14:textId="77777777" w:rsidR="009C72E1" w:rsidRPr="00C45634" w:rsidRDefault="009C72E1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743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79614EB" w14:textId="77777777" w:rsidR="009C72E1" w:rsidRPr="00C45634" w:rsidRDefault="009C72E1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Apprenticeship standard</w:t>
            </w:r>
          </w:p>
        </w:tc>
      </w:tr>
      <w:tr w:rsidR="007512CD" w:rsidRPr="00767396" w14:paraId="0B05A7C1" w14:textId="77777777" w:rsidTr="005C4BBB">
        <w:trPr>
          <w:cantSplit/>
          <w:trHeight w:val="42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F8BDD2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96DCC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4A0C70B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700911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BCA091F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0CCE33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F34D572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8ED5FFD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5884434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7AD49D2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DF5C957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939F67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FB0B6E6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96591F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89C6BBF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3DE43C4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0DABE0D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2B9B856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9E19D4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F5A6A3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AA9317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7DAB31C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C162B1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97EE24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3BA7822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39F83C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98E1698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</w:tr>
      <w:tr w:rsidR="005C4BBB" w:rsidRPr="00767396" w14:paraId="1F2F918E" w14:textId="77777777" w:rsidTr="005C4BBB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51E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45634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DF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667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99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4E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2D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D1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8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E4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6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C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C9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F3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7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BD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F3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00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8D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D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C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3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25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E9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9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03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A82F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2EFFD609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B2A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E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BA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77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4B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12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08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0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D1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EA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7C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A0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88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07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19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B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A6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82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1B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14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D6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92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C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8C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3D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7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0D5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2DE2A72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98B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DE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0E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CA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24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6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4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F7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D8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33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F9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B8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F6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D6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5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E4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47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B4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1A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BD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8D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3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49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1E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5C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98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8A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324BFD46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0B1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8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C2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CE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91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80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CD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1A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52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14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0F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0E1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04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4B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0B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0E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9C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A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BC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6F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1B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33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4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34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DB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9F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DAC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5C8CAB4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422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DB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1C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A41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04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A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5D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A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CC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0B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60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71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99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C8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B6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64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8C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AA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16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49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1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63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67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B3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E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1D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7B4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33B322F8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D8D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2F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1B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DC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83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3F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4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4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8B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7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02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85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21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F0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E5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21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63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34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50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A9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DE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CC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9A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E5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31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3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6A4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337F19B1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889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4C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88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A6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90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E7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81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04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EC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95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4E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E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80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F2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FC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A3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0E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F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26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41B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95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CA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F5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3F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0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1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6AB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7D9EA051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704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48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16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A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755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FF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C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87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10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F2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3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E7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A00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6D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BE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A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4E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0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0C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7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F3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F4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8A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1F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C90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7B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804D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45010BD2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910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B8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07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CE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D8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1F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30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A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CC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2A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E5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3A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37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32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90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93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B4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8A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80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77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96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E6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58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93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AB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16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5559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6002AA80" w14:textId="77777777" w:rsidTr="005C4BBB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32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63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DE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9A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69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7D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A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B2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F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E93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DF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2E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FE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DA0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2F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B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42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9C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A7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2D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B5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56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79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96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48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99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6D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bookmarkEnd w:id="12"/>
    </w:tbl>
    <w:p w14:paraId="6153E623" w14:textId="77777777" w:rsidR="009C72E1" w:rsidRPr="00C45634" w:rsidRDefault="009C72E1" w:rsidP="009C72E1">
      <w:pPr>
        <w:rPr>
          <w:rFonts w:ascii="Poppins" w:hAnsi="Poppins" w:cs="Poppins"/>
          <w:sz w:val="16"/>
          <w:szCs w:val="16"/>
        </w:rPr>
      </w:pPr>
    </w:p>
    <w:p w14:paraId="6AB0AD4C" w14:textId="77777777" w:rsidR="009C72E1" w:rsidRPr="00C45634" w:rsidRDefault="009C72E1" w:rsidP="009C72E1">
      <w:pPr>
        <w:rPr>
          <w:rFonts w:ascii="Poppins" w:hAnsi="Poppins" w:cs="Poppins"/>
          <w:sz w:val="16"/>
          <w:szCs w:val="16"/>
        </w:rPr>
      </w:pPr>
    </w:p>
    <w:tbl>
      <w:tblPr>
        <w:tblW w:w="1216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4"/>
        <w:gridCol w:w="396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244"/>
      </w:tblGrid>
      <w:tr w:rsidR="005C4BBB" w:rsidRPr="00767396" w14:paraId="0ADB21D7" w14:textId="77777777" w:rsidTr="00651210">
        <w:trPr>
          <w:cantSplit/>
          <w:trHeight w:val="1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6F51B9F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431628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743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59D9EA0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Apprenticeship standard</w:t>
            </w:r>
          </w:p>
        </w:tc>
      </w:tr>
      <w:tr w:rsidR="007512CD" w:rsidRPr="00767396" w14:paraId="3B304FF3" w14:textId="77777777" w:rsidTr="00651210">
        <w:trPr>
          <w:cantSplit/>
          <w:trHeight w:val="42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ADF40C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783A0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6567423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DB21D89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523DACC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B8DAFA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597A682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5DB75D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F4362F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7384C44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5D2788A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6670393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900F624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4EFB7D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B6BA6C3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BE97EE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7B530EA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D225D2C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A5D247F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24DE8DE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1EB402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907DD4D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DC19CFE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7B0C68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3BC94BD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4A2E7E3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8A69F0B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</w:tr>
      <w:tr w:rsidR="005C4BBB" w:rsidRPr="00767396" w14:paraId="7F1ED8C7" w14:textId="77777777" w:rsidTr="00651210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6C8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45634"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7C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D4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2F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9B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A2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88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3A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E5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EA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4C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58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27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99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43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7C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B4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CC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44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5D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6A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7E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E1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36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D0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6E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0FC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3CEDC43C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85C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B2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3E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0E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24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9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C2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3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82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79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A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2D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E6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22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DE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15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3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08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38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1C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5A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4F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B9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FF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E7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BC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6E57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74DD5643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439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AB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3A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9B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3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F2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B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F6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FF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83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E1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8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03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45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D9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EB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B1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27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6D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D1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D4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2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75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B7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A65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5FF2E030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AAE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63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AF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C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25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6B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70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F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4D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3F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41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D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B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9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27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3C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F4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3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F8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58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AA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4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DA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C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C6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24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D7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2DC6B5AF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64C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17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08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9C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F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4F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8E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EE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85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83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2D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38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4F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3A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DD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73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2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63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FD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C5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10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59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7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3B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07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32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6CF2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201BB8FC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73A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EF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95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E1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E2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D7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B9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5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15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CB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4A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13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AB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13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87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18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00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8D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93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06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8C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9F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9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A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97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33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C63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E159C55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52A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03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1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76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8B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C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CB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F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58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9B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5B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30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82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06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86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2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50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84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C0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6F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3F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33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04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32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09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4F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62F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7BDB866A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832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C4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A0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16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E4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47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58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FB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5D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7F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F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E1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AA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B3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68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CC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EC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84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9A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FC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33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47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03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4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4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AD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D859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3B360D7E" w14:textId="77777777" w:rsidR="009C72E1" w:rsidRPr="00C45634" w:rsidRDefault="009C72E1" w:rsidP="009C72E1">
      <w:pPr>
        <w:rPr>
          <w:rFonts w:ascii="Poppins" w:hAnsi="Poppins" w:cs="Poppins"/>
          <w:sz w:val="16"/>
          <w:szCs w:val="16"/>
        </w:rPr>
      </w:pPr>
    </w:p>
    <w:p w14:paraId="3581B700" w14:textId="15E1B7CA" w:rsidR="00F95619" w:rsidRPr="00C45634" w:rsidRDefault="00F95619" w:rsidP="009C72E1">
      <w:pPr>
        <w:rPr>
          <w:rFonts w:ascii="Poppins" w:hAnsi="Poppins" w:cs="Poppins"/>
          <w:sz w:val="16"/>
          <w:szCs w:val="16"/>
        </w:rPr>
      </w:pPr>
    </w:p>
    <w:tbl>
      <w:tblPr>
        <w:tblW w:w="1216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4"/>
        <w:gridCol w:w="396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299"/>
        <w:gridCol w:w="300"/>
        <w:gridCol w:w="300"/>
        <w:gridCol w:w="299"/>
        <w:gridCol w:w="244"/>
      </w:tblGrid>
      <w:tr w:rsidR="005C4BBB" w:rsidRPr="00767396" w14:paraId="37067C08" w14:textId="77777777" w:rsidTr="00651210">
        <w:trPr>
          <w:cantSplit/>
          <w:trHeight w:val="1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05D2067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FB0DB5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743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EDAB2B4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Apprenticeship standard</w:t>
            </w:r>
          </w:p>
        </w:tc>
      </w:tr>
      <w:tr w:rsidR="007512CD" w:rsidRPr="00767396" w14:paraId="2BAEF6F9" w14:textId="77777777" w:rsidTr="00651210">
        <w:trPr>
          <w:cantSplit/>
          <w:trHeight w:val="42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1142E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FFD0F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Study module/unit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1FFC282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BD5D2F7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50B0A2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3903089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DA2D97A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B7DF1C4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9B0BAE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BFE18F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E0F88CD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500039A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C9710B3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A68702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3A2784E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AEE2BC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3E11D977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DD08D36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S8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4C6286F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109FFAB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7A218B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09A0268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5F5B5441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DBC20D9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544F980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2248715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45634">
              <w:rPr>
                <w:rFonts w:ascii="Poppins" w:hAnsi="Poppins" w:cs="Poppins"/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E5EF377" w14:textId="77777777" w:rsidR="005C4BBB" w:rsidRPr="00C45634" w:rsidRDefault="005C4BBB" w:rsidP="00651210">
            <w:pPr>
              <w:pStyle w:val="DMSNormal"/>
              <w:spacing w:before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</w:tr>
      <w:tr w:rsidR="005C4BBB" w:rsidRPr="00767396" w14:paraId="1F1ADEBD" w14:textId="77777777" w:rsidTr="00651210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7A9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45634">
              <w:rPr>
                <w:rFonts w:ascii="Poppins" w:hAnsi="Poppins" w:cs="Poppins"/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9F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8D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82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4C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7F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F6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C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97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AE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E0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B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F6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D2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C3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B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89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97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B5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15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A7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FF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A5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A5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75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34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060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5644C287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D5F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A4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E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BB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28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13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66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E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DE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E9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0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FB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A5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73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0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75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C9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46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A8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DD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AB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6A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3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0D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EC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F7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905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5A229E0D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0FB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2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B4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BB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18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59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0A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D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2E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65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7D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4A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7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8E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B8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F8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8C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5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AC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CF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66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5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A7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97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BB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23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0EA8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53781DEF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48B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0F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5D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8D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29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E4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C1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69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0C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0E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4F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74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EA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18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97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F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71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D4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09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F7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C6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9F0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6D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3A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50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68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D3A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0EF11059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E1E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C0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37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E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12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A4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8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40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54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3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1F1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77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4D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64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7A2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CE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93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FF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5C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3B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52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E7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2B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90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E3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25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40E3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CC787C2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FB1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D5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8C2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9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6A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93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8C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54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76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E0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BD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9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5C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62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F3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E7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E3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89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5D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1D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7B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6C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60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1C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9E1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23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15C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42831287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3FC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17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0A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3D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1A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F92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74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FE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E8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C9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EA7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14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B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99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54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22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E8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95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32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E52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CE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D1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C5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BF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8A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E6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8D3D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4282FE4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CD2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DB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5F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BB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DD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0D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7A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71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93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A7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56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F5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DB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91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7E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BB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08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39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F1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47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71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A0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04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2E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B0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9943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112D27D4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7DB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81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A3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F29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27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55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3C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A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DE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F2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641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98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CE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37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FF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73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8F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9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A0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67F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E1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32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D9C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1A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90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3C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094E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C4BBB" w:rsidRPr="00767396" w14:paraId="4F9B6576" w14:textId="77777777" w:rsidTr="00651210">
        <w:trPr>
          <w:cantSplit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58D" w14:textId="77777777" w:rsidR="005C4BBB" w:rsidRPr="00C45634" w:rsidRDefault="005C4BBB" w:rsidP="00651210">
            <w:pPr>
              <w:pStyle w:val="DMSNormal"/>
              <w:spacing w:before="60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B4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07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DE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18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D7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114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B5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2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6B4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A3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2BC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2D2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E9A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B65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62D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6F0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FD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B78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C9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5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C81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47B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093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297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6DE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E96" w14:textId="77777777" w:rsidR="005C4BBB" w:rsidRPr="00C45634" w:rsidRDefault="005C4BBB" w:rsidP="00651210">
            <w:pPr>
              <w:pStyle w:val="DMSNormal"/>
              <w:spacing w:before="6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179038F6" w14:textId="77777777" w:rsidR="009C72E1" w:rsidRPr="00C45634" w:rsidRDefault="009C72E1" w:rsidP="009C72E1">
      <w:pPr>
        <w:rPr>
          <w:rFonts w:ascii="Poppins" w:hAnsi="Poppins" w:cs="Poppins"/>
        </w:rPr>
      </w:pPr>
    </w:p>
    <w:p w14:paraId="12E5E7B9" w14:textId="77777777" w:rsidR="009C72E1" w:rsidRPr="00C45634" w:rsidRDefault="009C72E1" w:rsidP="009C72E1">
      <w:pPr>
        <w:rPr>
          <w:rFonts w:ascii="Poppins" w:hAnsi="Poppins" w:cs="Poppins"/>
        </w:rPr>
      </w:pPr>
    </w:p>
    <w:p w14:paraId="18F75A15" w14:textId="77777777" w:rsidR="009C72E1" w:rsidRPr="00C45634" w:rsidRDefault="009C72E1" w:rsidP="00BD7FD9">
      <w:pPr>
        <w:rPr>
          <w:rFonts w:ascii="Poppins" w:hAnsi="Poppins" w:cs="Poppins"/>
        </w:rPr>
        <w:sectPr w:rsidR="009C72E1" w:rsidRPr="00C45634" w:rsidSect="00883021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/>
          <w:pgMar w:top="1797" w:right="1440" w:bottom="1418" w:left="1440" w:header="709" w:footer="709" w:gutter="0"/>
          <w:cols w:space="708"/>
          <w:docGrid w:linePitch="360"/>
        </w:sectPr>
      </w:pPr>
    </w:p>
    <w:p w14:paraId="6447A21B" w14:textId="0F547B21" w:rsidR="000C746E" w:rsidRPr="00C45634" w:rsidRDefault="000C746E" w:rsidP="001B12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oppins" w:hAnsi="Poppins" w:cs="Poppins"/>
          <w:b/>
        </w:rPr>
      </w:pPr>
      <w:r w:rsidRPr="00C45634">
        <w:rPr>
          <w:rFonts w:ascii="Poppins" w:hAnsi="Poppins" w:cs="Poppins"/>
          <w:b/>
        </w:rPr>
        <w:lastRenderedPageBreak/>
        <w:t>A</w:t>
      </w:r>
      <w:r w:rsidR="004D779E" w:rsidRPr="00C45634">
        <w:rPr>
          <w:rFonts w:ascii="Poppins" w:hAnsi="Poppins" w:cs="Poppins"/>
          <w:b/>
        </w:rPr>
        <w:t>nnexe</w:t>
      </w:r>
      <w:r w:rsidRPr="00C45634">
        <w:rPr>
          <w:rFonts w:ascii="Poppins" w:hAnsi="Poppins" w:cs="Poppins"/>
          <w:b/>
        </w:rPr>
        <w:t xml:space="preserve"> </w:t>
      </w:r>
      <w:r w:rsidR="00F95619" w:rsidRPr="00C45634">
        <w:rPr>
          <w:rFonts w:ascii="Poppins" w:hAnsi="Poppins" w:cs="Poppins"/>
          <w:b/>
        </w:rPr>
        <w:t>3</w:t>
      </w:r>
      <w:r w:rsidRPr="00C45634">
        <w:rPr>
          <w:rFonts w:ascii="Poppins" w:hAnsi="Poppins" w:cs="Poppins"/>
          <w:b/>
        </w:rPr>
        <w:t xml:space="preserve">: </w:t>
      </w:r>
      <w:r w:rsidR="00635B8F" w:rsidRPr="00C45634">
        <w:rPr>
          <w:rFonts w:ascii="Poppins" w:hAnsi="Poppins" w:cs="Poppins"/>
          <w:b/>
        </w:rPr>
        <w:t>Notes on completing programme specification templates</w:t>
      </w:r>
    </w:p>
    <w:p w14:paraId="2B22D4C7" w14:textId="77777777" w:rsidR="0096331E" w:rsidRPr="00C45634" w:rsidRDefault="0096331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b/>
        </w:rPr>
      </w:pPr>
    </w:p>
    <w:p w14:paraId="7249B081" w14:textId="77777777" w:rsidR="000C746E" w:rsidRPr="00C45634" w:rsidRDefault="000C746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b/>
          <w:sz w:val="16"/>
          <w:szCs w:val="16"/>
        </w:rPr>
      </w:pPr>
    </w:p>
    <w:p w14:paraId="10053961" w14:textId="77777777" w:rsidR="003A096A" w:rsidRPr="00C45634" w:rsidRDefault="002508A5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  <w:r w:rsidRPr="00C45634">
        <w:rPr>
          <w:rFonts w:ascii="Poppins" w:hAnsi="Poppins" w:cs="Poppins"/>
          <w:sz w:val="21"/>
          <w:szCs w:val="20"/>
        </w:rPr>
        <w:t>1</w:t>
      </w:r>
      <w:r w:rsidR="000C746E" w:rsidRPr="00C45634">
        <w:rPr>
          <w:rFonts w:ascii="Poppins" w:hAnsi="Poppins" w:cs="Poppins"/>
          <w:b/>
          <w:sz w:val="21"/>
          <w:szCs w:val="20"/>
        </w:rPr>
        <w:t xml:space="preserve"> - </w:t>
      </w:r>
      <w:r w:rsidR="000C746E" w:rsidRPr="00C45634">
        <w:rPr>
          <w:rFonts w:ascii="Poppins" w:hAnsi="Poppins" w:cs="Poppins"/>
          <w:sz w:val="21"/>
          <w:szCs w:val="20"/>
        </w:rPr>
        <w:t xml:space="preserve">This programme specification should </w:t>
      </w:r>
      <w:r w:rsidR="004946FD" w:rsidRPr="00C45634">
        <w:rPr>
          <w:rFonts w:ascii="Poppins" w:hAnsi="Poppins" w:cs="Poppins"/>
          <w:sz w:val="21"/>
          <w:szCs w:val="20"/>
        </w:rPr>
        <w:t xml:space="preserve">be </w:t>
      </w:r>
      <w:r w:rsidR="001549B8" w:rsidRPr="00C45634">
        <w:rPr>
          <w:rFonts w:ascii="Poppins" w:hAnsi="Poppins" w:cs="Poppins"/>
          <w:sz w:val="21"/>
          <w:szCs w:val="20"/>
        </w:rPr>
        <w:t>mapped against</w:t>
      </w:r>
      <w:r w:rsidR="004946FD" w:rsidRPr="00C45634">
        <w:rPr>
          <w:rFonts w:ascii="Poppins" w:hAnsi="Poppins" w:cs="Poppins"/>
          <w:sz w:val="21"/>
          <w:szCs w:val="20"/>
        </w:rPr>
        <w:t xml:space="preserve"> the</w:t>
      </w:r>
      <w:r w:rsidR="003A096A" w:rsidRPr="00C45634">
        <w:rPr>
          <w:rFonts w:ascii="Poppins" w:hAnsi="Poppins" w:cs="Poppins"/>
          <w:sz w:val="21"/>
          <w:szCs w:val="20"/>
        </w:rPr>
        <w:t xml:space="preserve"> learning outcomes</w:t>
      </w:r>
      <w:r w:rsidR="004946FD" w:rsidRPr="00C45634">
        <w:rPr>
          <w:rFonts w:ascii="Poppins" w:hAnsi="Poppins" w:cs="Poppins"/>
          <w:sz w:val="21"/>
          <w:szCs w:val="20"/>
        </w:rPr>
        <w:t xml:space="preserve"> </w:t>
      </w:r>
      <w:r w:rsidR="000C746E" w:rsidRPr="00C45634">
        <w:rPr>
          <w:rFonts w:ascii="Poppins" w:hAnsi="Poppins" w:cs="Poppins"/>
          <w:sz w:val="21"/>
          <w:szCs w:val="20"/>
        </w:rPr>
        <w:t xml:space="preserve">detailed </w:t>
      </w:r>
      <w:r w:rsidR="004946FD" w:rsidRPr="00C45634">
        <w:rPr>
          <w:rFonts w:ascii="Poppins" w:hAnsi="Poppins" w:cs="Poppins"/>
          <w:sz w:val="21"/>
          <w:szCs w:val="20"/>
        </w:rPr>
        <w:t xml:space="preserve">in </w:t>
      </w:r>
      <w:r w:rsidR="003F07C5" w:rsidRPr="00C45634">
        <w:rPr>
          <w:rFonts w:ascii="Poppins" w:hAnsi="Poppins" w:cs="Poppins"/>
          <w:sz w:val="21"/>
          <w:szCs w:val="20"/>
        </w:rPr>
        <w:t>module</w:t>
      </w:r>
      <w:r w:rsidR="004946FD" w:rsidRPr="00C45634">
        <w:rPr>
          <w:rFonts w:ascii="Poppins" w:hAnsi="Poppins" w:cs="Poppins"/>
          <w:sz w:val="21"/>
          <w:szCs w:val="20"/>
        </w:rPr>
        <w:t xml:space="preserve"> </w:t>
      </w:r>
      <w:r w:rsidR="003F07C5" w:rsidRPr="00C45634">
        <w:rPr>
          <w:rFonts w:ascii="Poppins" w:hAnsi="Poppins" w:cs="Poppins"/>
          <w:sz w:val="21"/>
          <w:szCs w:val="20"/>
        </w:rPr>
        <w:t>specific</w:t>
      </w:r>
      <w:r w:rsidR="004946FD" w:rsidRPr="00C45634">
        <w:rPr>
          <w:rFonts w:ascii="Poppins" w:hAnsi="Poppins" w:cs="Poppins"/>
          <w:sz w:val="21"/>
          <w:szCs w:val="20"/>
        </w:rPr>
        <w:t>ations.</w:t>
      </w:r>
    </w:p>
    <w:p w14:paraId="33770319" w14:textId="77777777" w:rsidR="003C7C1F" w:rsidRPr="00C45634" w:rsidRDefault="003C7C1F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77BEAD25" w14:textId="18EA88B7" w:rsidR="003C7C1F" w:rsidRPr="00C45634" w:rsidRDefault="00C423B5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Cs w:val="20"/>
        </w:rPr>
      </w:pPr>
      <w:r w:rsidRPr="00C45634">
        <w:rPr>
          <w:rFonts w:ascii="Poppins" w:hAnsi="Poppins" w:cs="Poppins"/>
          <w:sz w:val="21"/>
          <w:szCs w:val="20"/>
        </w:rPr>
        <w:t>2</w:t>
      </w:r>
      <w:r w:rsidR="003C7C1F" w:rsidRPr="00C45634">
        <w:rPr>
          <w:rFonts w:ascii="Poppins" w:hAnsi="Poppins" w:cs="Poppins"/>
          <w:sz w:val="21"/>
          <w:szCs w:val="20"/>
        </w:rPr>
        <w:t xml:space="preserve"> – </w:t>
      </w:r>
      <w:r w:rsidR="003B30E7" w:rsidRPr="00C45634">
        <w:rPr>
          <w:rFonts w:ascii="Poppins" w:hAnsi="Poppins" w:cs="Poppins"/>
          <w:sz w:val="21"/>
          <w:szCs w:val="20"/>
        </w:rPr>
        <w:t>The expectations regarding student achievement and attributes described by the l</w:t>
      </w:r>
      <w:r w:rsidR="003C7C1F" w:rsidRPr="00C45634">
        <w:rPr>
          <w:rFonts w:ascii="Poppins" w:hAnsi="Poppins" w:cs="Poppins"/>
          <w:sz w:val="21"/>
          <w:szCs w:val="20"/>
        </w:rPr>
        <w:t xml:space="preserve">earning </w:t>
      </w:r>
      <w:r w:rsidR="003B30E7" w:rsidRPr="00C45634">
        <w:rPr>
          <w:rFonts w:ascii="Poppins" w:hAnsi="Poppins" w:cs="Poppins"/>
          <w:sz w:val="21"/>
          <w:szCs w:val="20"/>
        </w:rPr>
        <w:t xml:space="preserve">outcome in </w:t>
      </w:r>
      <w:r w:rsidR="003B30E7" w:rsidRPr="00C45634">
        <w:rPr>
          <w:rFonts w:ascii="Poppins" w:hAnsi="Poppins" w:cs="Poppins"/>
          <w:sz w:val="21"/>
          <w:szCs w:val="20"/>
          <w:u w:val="single"/>
        </w:rPr>
        <w:t>section 3</w:t>
      </w:r>
      <w:r w:rsidR="003B30E7" w:rsidRPr="00C45634">
        <w:rPr>
          <w:rFonts w:ascii="Poppins" w:hAnsi="Poppins" w:cs="Poppins"/>
          <w:sz w:val="21"/>
          <w:szCs w:val="20"/>
        </w:rPr>
        <w:t xml:space="preserve"> must be appropriate to the level of the award within the </w:t>
      </w:r>
      <w:r w:rsidR="003B30E7" w:rsidRPr="00C45634">
        <w:rPr>
          <w:rFonts w:ascii="Poppins" w:hAnsi="Poppins" w:cs="Poppins"/>
          <w:b/>
          <w:sz w:val="21"/>
          <w:szCs w:val="20"/>
        </w:rPr>
        <w:t>QAA framework</w:t>
      </w:r>
      <w:r w:rsidR="002508A5" w:rsidRPr="00C45634">
        <w:rPr>
          <w:rFonts w:ascii="Poppins" w:hAnsi="Poppins" w:cs="Poppins"/>
          <w:b/>
          <w:sz w:val="21"/>
          <w:szCs w:val="20"/>
        </w:rPr>
        <w:t>s</w:t>
      </w:r>
      <w:r w:rsidR="003B30E7" w:rsidRPr="00C45634">
        <w:rPr>
          <w:rFonts w:ascii="Poppins" w:hAnsi="Poppins" w:cs="Poppins"/>
          <w:b/>
          <w:sz w:val="21"/>
          <w:szCs w:val="20"/>
        </w:rPr>
        <w:t xml:space="preserve"> for HE qualifications</w:t>
      </w:r>
      <w:r w:rsidR="003B30E7" w:rsidRPr="00C45634">
        <w:rPr>
          <w:rFonts w:ascii="Poppins" w:hAnsi="Poppins" w:cs="Poppins"/>
          <w:sz w:val="21"/>
          <w:szCs w:val="20"/>
        </w:rPr>
        <w:t xml:space="preserve">: </w:t>
      </w:r>
      <w:hyperlink r:id="rId14" w:history="1">
        <w:r w:rsidR="00B57ACF" w:rsidRPr="00C45634">
          <w:rPr>
            <w:rStyle w:val="Hyperlink"/>
            <w:rFonts w:ascii="Poppins" w:hAnsi="Poppins" w:cs="Poppins"/>
            <w:sz w:val="22"/>
            <w:szCs w:val="22"/>
          </w:rPr>
          <w:t>The Frameworks for Higher Education Qualifications of UK Degree-Awarding Bodies</w:t>
        </w:r>
      </w:hyperlink>
    </w:p>
    <w:p w14:paraId="69056730" w14:textId="77777777" w:rsidR="002508A5" w:rsidRPr="00C45634" w:rsidRDefault="002508A5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0F549B4B" w14:textId="1ACC209C" w:rsidR="002508A5" w:rsidRPr="00C45634" w:rsidRDefault="00C423B5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1"/>
        </w:rPr>
      </w:pPr>
      <w:r w:rsidRPr="00C45634">
        <w:rPr>
          <w:rFonts w:ascii="Poppins" w:hAnsi="Poppins" w:cs="Poppins"/>
          <w:sz w:val="21"/>
          <w:szCs w:val="20"/>
        </w:rPr>
        <w:t>3</w:t>
      </w:r>
      <w:r w:rsidR="002508A5" w:rsidRPr="00C45634">
        <w:rPr>
          <w:rFonts w:ascii="Poppins" w:hAnsi="Poppins" w:cs="Poppins"/>
          <w:sz w:val="21"/>
          <w:szCs w:val="20"/>
        </w:rPr>
        <w:t xml:space="preserve"> – Learning outcomes must</w:t>
      </w:r>
      <w:r w:rsidR="002508A5" w:rsidRPr="00C45634">
        <w:rPr>
          <w:rFonts w:ascii="Poppins" w:hAnsi="Poppins" w:cs="Poppins"/>
          <w:b/>
          <w:sz w:val="21"/>
          <w:szCs w:val="20"/>
        </w:rPr>
        <w:t xml:space="preserve"> </w:t>
      </w:r>
      <w:r w:rsidR="002508A5" w:rsidRPr="00C45634">
        <w:rPr>
          <w:rFonts w:ascii="Poppins" w:hAnsi="Poppins" w:cs="Poppins"/>
          <w:sz w:val="21"/>
          <w:szCs w:val="20"/>
        </w:rPr>
        <w:t xml:space="preserve">also reflect the detailed statements of graduate attributes set out in </w:t>
      </w:r>
      <w:r w:rsidR="002508A5" w:rsidRPr="00C45634">
        <w:rPr>
          <w:rFonts w:ascii="Poppins" w:hAnsi="Poppins" w:cs="Poppins"/>
          <w:b/>
          <w:sz w:val="21"/>
          <w:szCs w:val="20"/>
        </w:rPr>
        <w:t>QAA subject benchmark statements</w:t>
      </w:r>
      <w:r w:rsidR="002508A5" w:rsidRPr="00C45634">
        <w:rPr>
          <w:rFonts w:ascii="Poppins" w:hAnsi="Poppins" w:cs="Poppins"/>
          <w:sz w:val="21"/>
          <w:szCs w:val="20"/>
        </w:rPr>
        <w:t xml:space="preserve"> that are relevant to the programme/award: </w:t>
      </w:r>
      <w:hyperlink r:id="rId15" w:history="1">
        <w:r w:rsidR="00876965" w:rsidRPr="00C45634">
          <w:rPr>
            <w:rStyle w:val="Hyperlink"/>
            <w:rFonts w:ascii="Poppins" w:hAnsi="Poppins" w:cs="Poppins"/>
          </w:rPr>
          <w:t>Subject Benchmark Statements</w:t>
        </w:r>
      </w:hyperlink>
    </w:p>
    <w:p w14:paraId="3BD65394" w14:textId="77777777" w:rsidR="000C746E" w:rsidRPr="00C45634" w:rsidRDefault="000C746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16"/>
        </w:rPr>
      </w:pPr>
    </w:p>
    <w:p w14:paraId="28512B9C" w14:textId="77777777" w:rsidR="00635B8F" w:rsidRPr="00C45634" w:rsidRDefault="00C423B5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  <w:r w:rsidRPr="00C45634">
        <w:rPr>
          <w:rFonts w:ascii="Poppins" w:hAnsi="Poppins" w:cs="Poppins"/>
          <w:sz w:val="21"/>
          <w:szCs w:val="20"/>
        </w:rPr>
        <w:t>4</w:t>
      </w:r>
      <w:r w:rsidR="000C746E" w:rsidRPr="00C45634">
        <w:rPr>
          <w:rFonts w:ascii="Poppins" w:hAnsi="Poppins" w:cs="Poppins"/>
          <w:sz w:val="21"/>
          <w:szCs w:val="20"/>
        </w:rPr>
        <w:t xml:space="preserve"> – </w:t>
      </w:r>
      <w:r w:rsidR="00FE006E" w:rsidRPr="00C45634">
        <w:rPr>
          <w:rFonts w:ascii="Poppins" w:hAnsi="Poppins" w:cs="Poppins"/>
          <w:sz w:val="21"/>
          <w:szCs w:val="20"/>
        </w:rPr>
        <w:t>In section 3, t</w:t>
      </w:r>
      <w:r w:rsidR="000C746E" w:rsidRPr="00C45634">
        <w:rPr>
          <w:rFonts w:ascii="Poppins" w:hAnsi="Poppins" w:cs="Poppins"/>
          <w:sz w:val="21"/>
          <w:szCs w:val="20"/>
        </w:rPr>
        <w:t>he learning and teaching methods</w:t>
      </w:r>
      <w:r w:rsidR="00635B8F" w:rsidRPr="00C45634">
        <w:rPr>
          <w:rFonts w:ascii="Poppins" w:hAnsi="Poppins" w:cs="Poppins"/>
          <w:sz w:val="21"/>
          <w:szCs w:val="20"/>
        </w:rPr>
        <w:t xml:space="preserve"> deployed should enable the achievement of </w:t>
      </w:r>
      <w:r w:rsidR="008127BF" w:rsidRPr="00C45634">
        <w:rPr>
          <w:rFonts w:ascii="Poppins" w:hAnsi="Poppins" w:cs="Poppins"/>
          <w:sz w:val="21"/>
          <w:szCs w:val="20"/>
        </w:rPr>
        <w:t xml:space="preserve">the full range of </w:t>
      </w:r>
      <w:r w:rsidR="00635B8F" w:rsidRPr="00C45634">
        <w:rPr>
          <w:rFonts w:ascii="Poppins" w:hAnsi="Poppins" w:cs="Poppins"/>
          <w:sz w:val="21"/>
          <w:szCs w:val="20"/>
        </w:rPr>
        <w:t>intended learning outcomes</w:t>
      </w:r>
      <w:r w:rsidR="00FE006E" w:rsidRPr="00C45634">
        <w:rPr>
          <w:rFonts w:ascii="Poppins" w:hAnsi="Poppins" w:cs="Poppins"/>
          <w:sz w:val="21"/>
          <w:szCs w:val="20"/>
        </w:rPr>
        <w:t>.</w:t>
      </w:r>
      <w:r w:rsidR="000C746E" w:rsidRPr="00C45634">
        <w:rPr>
          <w:rFonts w:ascii="Poppins" w:hAnsi="Poppins" w:cs="Poppins"/>
          <w:sz w:val="21"/>
          <w:szCs w:val="20"/>
        </w:rPr>
        <w:t xml:space="preserve"> </w:t>
      </w:r>
      <w:r w:rsidR="003C7C1F" w:rsidRPr="00C45634">
        <w:rPr>
          <w:rFonts w:ascii="Poppins" w:hAnsi="Poppins" w:cs="Poppins"/>
          <w:sz w:val="21"/>
          <w:szCs w:val="20"/>
        </w:rPr>
        <w:t xml:space="preserve"> </w:t>
      </w:r>
      <w:r w:rsidR="00FE006E" w:rsidRPr="00C45634">
        <w:rPr>
          <w:rFonts w:ascii="Poppins" w:hAnsi="Poppins" w:cs="Poppins"/>
          <w:sz w:val="21"/>
          <w:szCs w:val="20"/>
        </w:rPr>
        <w:t>Similarly, t</w:t>
      </w:r>
      <w:r w:rsidR="00BF7537" w:rsidRPr="00C45634">
        <w:rPr>
          <w:rFonts w:ascii="Poppins" w:hAnsi="Poppins" w:cs="Poppins"/>
          <w:sz w:val="21"/>
          <w:szCs w:val="20"/>
        </w:rPr>
        <w:t xml:space="preserve">he choice of assessment methods </w:t>
      </w:r>
      <w:r w:rsidR="004B6887" w:rsidRPr="00C45634">
        <w:rPr>
          <w:rFonts w:ascii="Poppins" w:hAnsi="Poppins" w:cs="Poppins"/>
          <w:sz w:val="21"/>
          <w:szCs w:val="20"/>
        </w:rPr>
        <w:t xml:space="preserve">in section 3 </w:t>
      </w:r>
      <w:r w:rsidR="00635B8F" w:rsidRPr="00C45634">
        <w:rPr>
          <w:rFonts w:ascii="Poppins" w:hAnsi="Poppins" w:cs="Poppins"/>
          <w:sz w:val="21"/>
          <w:szCs w:val="20"/>
        </w:rPr>
        <w:t>should enable students to demonstrate the achievement of related learning outcomes.</w:t>
      </w:r>
      <w:r w:rsidR="00C7108C" w:rsidRPr="00C45634">
        <w:rPr>
          <w:rFonts w:ascii="Poppins" w:hAnsi="Poppins" w:cs="Poppins"/>
          <w:sz w:val="21"/>
          <w:szCs w:val="20"/>
        </w:rPr>
        <w:t xml:space="preserve"> </w:t>
      </w:r>
      <w:r w:rsidR="003C7C1F" w:rsidRPr="00C45634">
        <w:rPr>
          <w:rFonts w:ascii="Poppins" w:hAnsi="Poppins" w:cs="Poppins"/>
          <w:sz w:val="21"/>
          <w:szCs w:val="20"/>
        </w:rPr>
        <w:t>Overall, assessment should cover the full range of learning outcomes.</w:t>
      </w:r>
    </w:p>
    <w:p w14:paraId="4D02C727" w14:textId="77777777" w:rsidR="00BF7537" w:rsidRPr="00C45634" w:rsidRDefault="00BF7537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7E9F07F1" w14:textId="77777777" w:rsidR="00FE006E" w:rsidRPr="00C45634" w:rsidRDefault="00C423B5" w:rsidP="00FE00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  <w:r w:rsidRPr="00C45634">
        <w:rPr>
          <w:rFonts w:ascii="Poppins" w:hAnsi="Poppins" w:cs="Poppins"/>
          <w:sz w:val="21"/>
          <w:szCs w:val="20"/>
        </w:rPr>
        <w:t>5</w:t>
      </w:r>
      <w:r w:rsidR="003A096A" w:rsidRPr="00C45634">
        <w:rPr>
          <w:rFonts w:ascii="Poppins" w:hAnsi="Poppins" w:cs="Poppins"/>
          <w:sz w:val="21"/>
          <w:szCs w:val="20"/>
        </w:rPr>
        <w:t xml:space="preserve"> - W</w:t>
      </w:r>
      <w:r w:rsidR="00FE006E" w:rsidRPr="00C45634">
        <w:rPr>
          <w:rFonts w:ascii="Poppins" w:hAnsi="Poppins" w:cs="Poppins"/>
          <w:sz w:val="21"/>
          <w:szCs w:val="20"/>
        </w:rPr>
        <w:t xml:space="preserve">here the programme contains validated </w:t>
      </w:r>
      <w:r w:rsidR="00FE006E" w:rsidRPr="00C45634">
        <w:rPr>
          <w:rFonts w:ascii="Poppins" w:hAnsi="Poppins" w:cs="Poppins"/>
          <w:b/>
          <w:sz w:val="21"/>
          <w:szCs w:val="20"/>
          <w:u w:val="single"/>
        </w:rPr>
        <w:t>exit awards</w:t>
      </w:r>
      <w:r w:rsidR="00FE006E" w:rsidRPr="00C45634">
        <w:rPr>
          <w:rFonts w:ascii="Poppins" w:hAnsi="Poppins" w:cs="Poppins"/>
          <w:sz w:val="21"/>
          <w:szCs w:val="20"/>
        </w:rPr>
        <w:t xml:space="preserve"> (e.g. Cer</w:t>
      </w:r>
      <w:r w:rsidR="005623E5" w:rsidRPr="00C45634">
        <w:rPr>
          <w:rFonts w:ascii="Poppins" w:hAnsi="Poppins" w:cs="Poppins"/>
          <w:sz w:val="21"/>
          <w:szCs w:val="20"/>
        </w:rPr>
        <w:t>t</w:t>
      </w:r>
      <w:r w:rsidR="00FE006E" w:rsidRPr="00C45634">
        <w:rPr>
          <w:rFonts w:ascii="Poppins" w:hAnsi="Poppins" w:cs="Poppins"/>
          <w:sz w:val="21"/>
          <w:szCs w:val="20"/>
        </w:rPr>
        <w:t>HE, DipHE, PGDip), learning outcomes must be clearly specified for each award.</w:t>
      </w:r>
    </w:p>
    <w:p w14:paraId="3600B485" w14:textId="77777777" w:rsidR="00E10779" w:rsidRPr="00C45634" w:rsidRDefault="00E10779" w:rsidP="00FE00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541A117B" w14:textId="77777777" w:rsidR="00E10779" w:rsidRPr="00C45634" w:rsidRDefault="00C423B5" w:rsidP="00FE00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2"/>
          <w:szCs w:val="22"/>
        </w:rPr>
      </w:pPr>
      <w:r w:rsidRPr="00C45634">
        <w:rPr>
          <w:rFonts w:ascii="Poppins" w:hAnsi="Poppins" w:cs="Poppins"/>
          <w:sz w:val="22"/>
          <w:szCs w:val="22"/>
        </w:rPr>
        <w:t>6</w:t>
      </w:r>
      <w:r w:rsidR="00E10779" w:rsidRPr="00C45634">
        <w:rPr>
          <w:rFonts w:ascii="Poppins" w:hAnsi="Poppins" w:cs="Poppins"/>
          <w:sz w:val="22"/>
          <w:szCs w:val="22"/>
        </w:rPr>
        <w:t xml:space="preserve"> - For </w:t>
      </w:r>
      <w:r w:rsidR="003A096A" w:rsidRPr="00C45634">
        <w:rPr>
          <w:rFonts w:ascii="Poppins" w:hAnsi="Poppins" w:cs="Poppins"/>
          <w:sz w:val="22"/>
          <w:szCs w:val="22"/>
        </w:rPr>
        <w:t>programmes with</w:t>
      </w:r>
      <w:r w:rsidR="00E10779" w:rsidRPr="00C45634">
        <w:rPr>
          <w:rFonts w:ascii="Poppins" w:hAnsi="Poppins" w:cs="Poppins"/>
          <w:sz w:val="22"/>
          <w:szCs w:val="22"/>
        </w:rPr>
        <w:t xml:space="preserve"> distinctive study </w:t>
      </w:r>
      <w:r w:rsidR="00E10779" w:rsidRPr="00C45634">
        <w:rPr>
          <w:rFonts w:ascii="Poppins" w:hAnsi="Poppins" w:cs="Poppins"/>
          <w:b/>
          <w:sz w:val="22"/>
          <w:szCs w:val="22"/>
        </w:rPr>
        <w:t>routes or pathways</w:t>
      </w:r>
      <w:r w:rsidR="00E10779" w:rsidRPr="00C45634">
        <w:rPr>
          <w:rFonts w:ascii="Poppins" w:hAnsi="Poppins" w:cs="Poppins"/>
          <w:sz w:val="22"/>
          <w:szCs w:val="22"/>
        </w:rPr>
        <w:t xml:space="preserve"> </w:t>
      </w:r>
      <w:r w:rsidR="003A096A" w:rsidRPr="00C45634">
        <w:rPr>
          <w:rFonts w:ascii="Poppins" w:hAnsi="Poppins" w:cs="Poppins"/>
          <w:sz w:val="22"/>
          <w:szCs w:val="22"/>
        </w:rPr>
        <w:t xml:space="preserve">the </w:t>
      </w:r>
      <w:r w:rsidR="00E10779" w:rsidRPr="00C45634">
        <w:rPr>
          <w:rFonts w:ascii="Poppins" w:hAnsi="Poppins" w:cs="Poppins"/>
          <w:sz w:val="22"/>
          <w:szCs w:val="22"/>
        </w:rPr>
        <w:t>specific rationale and lea</w:t>
      </w:r>
      <w:r w:rsidR="003A096A" w:rsidRPr="00C45634">
        <w:rPr>
          <w:rFonts w:ascii="Poppins" w:hAnsi="Poppins" w:cs="Poppins"/>
          <w:sz w:val="22"/>
          <w:szCs w:val="22"/>
        </w:rPr>
        <w:t>rning outcomes for each route must be provided.</w:t>
      </w:r>
    </w:p>
    <w:p w14:paraId="071D7A3F" w14:textId="77777777" w:rsidR="000C746E" w:rsidRPr="00C45634" w:rsidRDefault="000C746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10E77F35" w14:textId="3704640D" w:rsidR="00FE006E" w:rsidRPr="00C45634" w:rsidRDefault="00C423B5" w:rsidP="00FE00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  <w:r w:rsidRPr="00C45634">
        <w:rPr>
          <w:rFonts w:ascii="Poppins" w:hAnsi="Poppins" w:cs="Poppins"/>
          <w:sz w:val="21"/>
          <w:szCs w:val="20"/>
        </w:rPr>
        <w:t>7</w:t>
      </w:r>
      <w:r w:rsidR="00FE006E" w:rsidRPr="00C45634">
        <w:rPr>
          <w:rFonts w:ascii="Poppins" w:hAnsi="Poppins" w:cs="Poppins"/>
          <w:sz w:val="21"/>
          <w:szCs w:val="20"/>
        </w:rPr>
        <w:t xml:space="preserve"> – Validated programmes delivered in </w:t>
      </w:r>
      <w:r w:rsidR="00FE006E" w:rsidRPr="00C45634">
        <w:rPr>
          <w:rFonts w:ascii="Poppins" w:hAnsi="Poppins" w:cs="Poppins"/>
          <w:b/>
          <w:sz w:val="21"/>
          <w:szCs w:val="20"/>
          <w:u w:val="single"/>
        </w:rPr>
        <w:t xml:space="preserve">languages other </w:t>
      </w:r>
      <w:r w:rsidR="00BF3491" w:rsidRPr="00C45634">
        <w:rPr>
          <w:rFonts w:ascii="Poppins" w:hAnsi="Poppins" w:cs="Poppins"/>
          <w:b/>
          <w:sz w:val="21"/>
          <w:szCs w:val="20"/>
          <w:u w:val="single"/>
        </w:rPr>
        <w:t xml:space="preserve">than </w:t>
      </w:r>
      <w:r w:rsidR="00FE006E" w:rsidRPr="00C45634">
        <w:rPr>
          <w:rFonts w:ascii="Poppins" w:hAnsi="Poppins" w:cs="Poppins"/>
          <w:b/>
          <w:sz w:val="21"/>
          <w:szCs w:val="20"/>
          <w:u w:val="single"/>
        </w:rPr>
        <w:t>English</w:t>
      </w:r>
      <w:r w:rsidR="00FE006E" w:rsidRPr="00C45634">
        <w:rPr>
          <w:rFonts w:ascii="Poppins" w:hAnsi="Poppins" w:cs="Poppins"/>
          <w:sz w:val="21"/>
          <w:szCs w:val="20"/>
        </w:rPr>
        <w:t xml:space="preserve"> must have programme specifications both in English and the language of delivery.</w:t>
      </w:r>
    </w:p>
    <w:p w14:paraId="1C07D033" w14:textId="77777777" w:rsidR="00FE006E" w:rsidRPr="00C45634" w:rsidRDefault="00FE006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1"/>
          <w:szCs w:val="20"/>
        </w:rPr>
      </w:pPr>
    </w:p>
    <w:p w14:paraId="72CAF3FD" w14:textId="77777777" w:rsidR="000C746E" w:rsidRPr="00C45634" w:rsidRDefault="000C746E" w:rsidP="000C74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oppins" w:hAnsi="Poppins" w:cs="Poppins"/>
          <w:sz w:val="20"/>
          <w:szCs w:val="20"/>
        </w:rPr>
      </w:pPr>
    </w:p>
    <w:p w14:paraId="6EFF2B57" w14:textId="77777777" w:rsidR="000C746E" w:rsidRDefault="000C746E" w:rsidP="00BD7FD9">
      <w:pPr>
        <w:rPr>
          <w:rFonts w:ascii="Arial" w:hAnsi="Arial"/>
        </w:rPr>
      </w:pPr>
    </w:p>
    <w:sectPr w:rsidR="000C746E" w:rsidSect="00BB418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8463" w14:textId="77777777" w:rsidR="00AC4D00" w:rsidRDefault="00AC4D00">
      <w:r>
        <w:separator/>
      </w:r>
    </w:p>
  </w:endnote>
  <w:endnote w:type="continuationSeparator" w:id="0">
    <w:p w14:paraId="3AC53C92" w14:textId="77777777" w:rsidR="00AC4D00" w:rsidRDefault="00AC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tch801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SansBookT">
    <w:altName w:val="Calibri"/>
    <w:charset w:val="00"/>
    <w:family w:val="auto"/>
    <w:pitch w:val="variable"/>
    <w:sig w:usb0="800000A7" w:usb1="00000040" w:usb2="00000000" w:usb3="00000000" w:csb0="00000009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879E" w14:textId="77777777" w:rsidR="00CE4742" w:rsidRPr="00074C69" w:rsidRDefault="00CE4742" w:rsidP="00E82BFE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70ECAA36" w14:textId="77777777" w:rsidR="00CE4742" w:rsidRPr="00840155" w:rsidRDefault="00CE4742" w:rsidP="006F1529">
    <w:pPr>
      <w:pStyle w:val="Footer"/>
      <w:ind w:right="360"/>
      <w:rPr>
        <w:rFonts w:ascii="Arial" w:hAnsi="Arial" w:cs="Arial"/>
        <w:sz w:val="16"/>
        <w:szCs w:val="16"/>
      </w:rPr>
    </w:pPr>
    <w:r w:rsidRPr="00840155">
      <w:rPr>
        <w:rFonts w:ascii="Arial" w:hAnsi="Arial" w:cs="Arial"/>
        <w:sz w:val="16"/>
        <w:szCs w:val="16"/>
      </w:rPr>
      <w:t>Template programme specification and curriculum map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3F07C5">
      <w:rPr>
        <w:rFonts w:ascii="Arial" w:hAnsi="Arial" w:cs="Arial"/>
        <w:sz w:val="16"/>
        <w:szCs w:val="16"/>
      </w:rPr>
      <w:t xml:space="preserve">Page </w:t>
    </w:r>
    <w:r w:rsidRPr="003F07C5">
      <w:rPr>
        <w:rFonts w:ascii="Arial" w:hAnsi="Arial" w:cs="Arial"/>
        <w:sz w:val="16"/>
        <w:szCs w:val="16"/>
      </w:rPr>
      <w:fldChar w:fldCharType="begin"/>
    </w:r>
    <w:r w:rsidRPr="003F07C5">
      <w:rPr>
        <w:rFonts w:ascii="Arial" w:hAnsi="Arial" w:cs="Arial"/>
        <w:sz w:val="16"/>
        <w:szCs w:val="16"/>
      </w:rPr>
      <w:instrText xml:space="preserve"> PAGE </w:instrText>
    </w:r>
    <w:r w:rsidRPr="003F07C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8</w:t>
    </w:r>
    <w:r w:rsidRPr="003F07C5">
      <w:rPr>
        <w:rFonts w:ascii="Arial" w:hAnsi="Arial" w:cs="Arial"/>
        <w:sz w:val="16"/>
        <w:szCs w:val="16"/>
      </w:rPr>
      <w:fldChar w:fldCharType="end"/>
    </w:r>
    <w:r w:rsidRPr="003F07C5">
      <w:rPr>
        <w:rFonts w:ascii="Arial" w:hAnsi="Arial" w:cs="Arial"/>
        <w:sz w:val="16"/>
        <w:szCs w:val="16"/>
      </w:rPr>
      <w:t xml:space="preserve"> of </w:t>
    </w:r>
    <w:r w:rsidRPr="003F07C5">
      <w:rPr>
        <w:rFonts w:ascii="Arial" w:hAnsi="Arial" w:cs="Arial"/>
        <w:sz w:val="16"/>
        <w:szCs w:val="16"/>
      </w:rPr>
      <w:fldChar w:fldCharType="begin"/>
    </w:r>
    <w:r w:rsidRPr="003F07C5">
      <w:rPr>
        <w:rFonts w:ascii="Arial" w:hAnsi="Arial" w:cs="Arial"/>
        <w:sz w:val="16"/>
        <w:szCs w:val="16"/>
      </w:rPr>
      <w:instrText xml:space="preserve"> NUMPAGES </w:instrText>
    </w:r>
    <w:r w:rsidRPr="003F07C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16</w:t>
    </w:r>
    <w:r w:rsidRPr="003F07C5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A4BA" w14:textId="77777777" w:rsidR="00CE4742" w:rsidRPr="002A5E61" w:rsidRDefault="00CE4742" w:rsidP="00C7261A">
    <w:pPr>
      <w:pStyle w:val="DMSTitle"/>
      <w:ind w:left="851" w:hanging="851"/>
      <w:rPr>
        <w:rFonts w:ascii="Arial" w:hAnsi="Arial" w:cs="Arial"/>
        <w:b w:val="0"/>
        <w:bCs w:val="0"/>
        <w:sz w:val="20"/>
        <w:szCs w:val="20"/>
      </w:rPr>
    </w:pPr>
    <w:r w:rsidRPr="002A5E61">
      <w:rPr>
        <w:rFonts w:ascii="Arial" w:hAnsi="Arial" w:cs="Arial"/>
        <w:b w:val="0"/>
        <w:bCs w:val="0"/>
        <w:sz w:val="20"/>
        <w:szCs w:val="20"/>
      </w:rPr>
      <w:t>C3</w:t>
    </w:r>
    <w:r w:rsidRPr="002A5E61">
      <w:rPr>
        <w:rFonts w:ascii="Arial" w:hAnsi="Arial" w:cs="Arial"/>
        <w:b w:val="0"/>
        <w:bCs w:val="0"/>
        <w:sz w:val="20"/>
        <w:szCs w:val="20"/>
      </w:rPr>
      <w:tab/>
      <w:t>Template programme specification and curriculum map</w:t>
    </w:r>
  </w:p>
  <w:p w14:paraId="4F004970" w14:textId="77777777" w:rsidR="00CE4742" w:rsidRPr="002A5E61" w:rsidRDefault="00CE474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ED1D" w14:textId="674E260F" w:rsidR="00CE4742" w:rsidRPr="00840155" w:rsidRDefault="00CE4742" w:rsidP="00BD7FD9">
    <w:pPr>
      <w:pStyle w:val="Footer"/>
      <w:ind w:right="360"/>
      <w:rPr>
        <w:rFonts w:ascii="Arial" w:hAnsi="Arial" w:cs="Arial"/>
        <w:sz w:val="16"/>
        <w:szCs w:val="16"/>
      </w:rPr>
    </w:pPr>
    <w:r w:rsidRPr="00840155">
      <w:rPr>
        <w:rFonts w:ascii="Arial" w:hAnsi="Arial" w:cs="Arial"/>
        <w:sz w:val="16"/>
        <w:szCs w:val="16"/>
      </w:rPr>
      <w:t>Template programme specification and curriculum map</w:t>
    </w:r>
    <w:r w:rsidR="00612742">
      <w:rPr>
        <w:rFonts w:ascii="Arial" w:hAnsi="Arial" w:cs="Arial"/>
        <w:sz w:val="16"/>
        <w:szCs w:val="16"/>
      </w:rPr>
      <w:t>. Updated July 2025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3F07C5">
      <w:rPr>
        <w:rFonts w:ascii="Arial" w:hAnsi="Arial" w:cs="Arial"/>
        <w:sz w:val="16"/>
        <w:szCs w:val="16"/>
      </w:rPr>
      <w:t xml:space="preserve">Page </w:t>
    </w:r>
    <w:r w:rsidRPr="003F07C5">
      <w:rPr>
        <w:rFonts w:ascii="Arial" w:hAnsi="Arial" w:cs="Arial"/>
        <w:sz w:val="16"/>
        <w:szCs w:val="16"/>
      </w:rPr>
      <w:fldChar w:fldCharType="begin"/>
    </w:r>
    <w:r w:rsidRPr="003F07C5">
      <w:rPr>
        <w:rFonts w:ascii="Arial" w:hAnsi="Arial" w:cs="Arial"/>
        <w:sz w:val="16"/>
        <w:szCs w:val="16"/>
      </w:rPr>
      <w:instrText xml:space="preserve"> PAGE </w:instrText>
    </w:r>
    <w:r w:rsidRPr="003F07C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14</w:t>
    </w:r>
    <w:r w:rsidRPr="003F07C5">
      <w:rPr>
        <w:rFonts w:ascii="Arial" w:hAnsi="Arial" w:cs="Arial"/>
        <w:sz w:val="16"/>
        <w:szCs w:val="16"/>
      </w:rPr>
      <w:fldChar w:fldCharType="end"/>
    </w:r>
    <w:r w:rsidRPr="003F07C5">
      <w:rPr>
        <w:rFonts w:ascii="Arial" w:hAnsi="Arial" w:cs="Arial"/>
        <w:sz w:val="16"/>
        <w:szCs w:val="16"/>
      </w:rPr>
      <w:t xml:space="preserve"> of </w:t>
    </w:r>
    <w:r w:rsidRPr="003F07C5">
      <w:rPr>
        <w:rFonts w:ascii="Arial" w:hAnsi="Arial" w:cs="Arial"/>
        <w:sz w:val="16"/>
        <w:szCs w:val="16"/>
      </w:rPr>
      <w:fldChar w:fldCharType="begin"/>
    </w:r>
    <w:r w:rsidRPr="003F07C5">
      <w:rPr>
        <w:rFonts w:ascii="Arial" w:hAnsi="Arial" w:cs="Arial"/>
        <w:sz w:val="16"/>
        <w:szCs w:val="16"/>
      </w:rPr>
      <w:instrText xml:space="preserve"> NUMPAGES </w:instrText>
    </w:r>
    <w:r w:rsidRPr="003F07C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16</w:t>
    </w:r>
    <w:r w:rsidRPr="003F07C5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</w:p>
  <w:p w14:paraId="28672BE8" w14:textId="77777777" w:rsidR="00CE4742" w:rsidRDefault="00CE4742">
    <w:pPr>
      <w:pStyle w:val="DMS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D02C" w14:textId="77777777" w:rsidR="00AC4D00" w:rsidRDefault="00AC4D00">
      <w:r>
        <w:separator/>
      </w:r>
    </w:p>
  </w:footnote>
  <w:footnote w:type="continuationSeparator" w:id="0">
    <w:p w14:paraId="37AFDCD8" w14:textId="77777777" w:rsidR="00AC4D00" w:rsidRDefault="00AC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0590" w14:textId="10848B60" w:rsidR="00CE4742" w:rsidRDefault="00B110CF">
    <w:pPr>
      <w:pStyle w:val="Header"/>
    </w:pPr>
    <w:r>
      <w:rPr>
        <w:noProof/>
      </w:rPr>
      <w:drawing>
        <wp:inline distT="0" distB="0" distL="0" distR="0" wp14:anchorId="6A6FAD7E" wp14:editId="595FBCC6">
          <wp:extent cx="1678305" cy="630555"/>
          <wp:effectExtent l="0" t="0" r="17145" b="171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13078" w14:textId="77777777" w:rsidR="00CE4742" w:rsidRDefault="00CE4742">
    <w:pPr>
      <w:pStyle w:val="Header"/>
    </w:pPr>
  </w:p>
  <w:p w14:paraId="55DD2630" w14:textId="77777777" w:rsidR="00CE4742" w:rsidRPr="00E14ABB" w:rsidRDefault="00CE4742">
    <w:pPr>
      <w:pStyle w:val="Header"/>
      <w:rPr>
        <w:u w:val="single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BABB" w14:textId="036C3246" w:rsidR="005A4654" w:rsidRDefault="005A4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E8FD" w14:textId="68D153EF" w:rsidR="00F60C3F" w:rsidRDefault="00065F86">
    <w:pPr>
      <w:pStyle w:val="Header"/>
    </w:pPr>
    <w:r>
      <w:rPr>
        <w:noProof/>
      </w:rPr>
      <w:drawing>
        <wp:inline distT="0" distB="0" distL="0" distR="0" wp14:anchorId="395320C5" wp14:editId="451CF2AB">
          <wp:extent cx="1678305" cy="630555"/>
          <wp:effectExtent l="0" t="0" r="17145" b="171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CFBA3" w14:textId="77777777" w:rsidR="00F60C3F" w:rsidRDefault="00F60C3F">
    <w:pPr>
      <w:pStyle w:val="Header"/>
    </w:pPr>
  </w:p>
  <w:p w14:paraId="1C0E923B" w14:textId="77777777" w:rsidR="00F60C3F" w:rsidRPr="00E14ABB" w:rsidRDefault="00F60C3F">
    <w:pPr>
      <w:pStyle w:val="Header"/>
      <w:rPr>
        <w:u w:val="single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A978" w14:textId="47E3A636" w:rsidR="005A4654" w:rsidRDefault="005A4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CC73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60E2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8AC0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084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C822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F66D4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DFC5B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9B3ECF"/>
    <w:multiLevelType w:val="hybridMultilevel"/>
    <w:tmpl w:val="D26646B8"/>
    <w:lvl w:ilvl="0" w:tplc="F5EC1502">
      <w:start w:val="1"/>
      <w:numFmt w:val="bullet"/>
      <w:lvlText w:val=""/>
      <w:lvlJc w:val="left"/>
      <w:pPr>
        <w:tabs>
          <w:tab w:val="num" w:pos="880"/>
        </w:tabs>
        <w:ind w:left="880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3EB01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46459"/>
    <w:multiLevelType w:val="hybridMultilevel"/>
    <w:tmpl w:val="64E65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0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E04CDA"/>
    <w:multiLevelType w:val="hybridMultilevel"/>
    <w:tmpl w:val="FD44C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25E50"/>
    <w:multiLevelType w:val="hybridMultilevel"/>
    <w:tmpl w:val="C9CAD5F4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4C00933"/>
    <w:multiLevelType w:val="singleLevel"/>
    <w:tmpl w:val="6880904C"/>
    <w:lvl w:ilvl="0">
      <w:start w:val="1"/>
      <w:numFmt w:val="decimal"/>
      <w:pStyle w:val="DMSTSOutcome"/>
      <w:lvlText w:val="B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B111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8F6"/>
    <w:multiLevelType w:val="singleLevel"/>
    <w:tmpl w:val="862A8586"/>
    <w:lvl w:ilvl="0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16" w15:restartNumberingAfterBreak="0">
    <w:nsid w:val="327908F9"/>
    <w:multiLevelType w:val="multilevel"/>
    <w:tmpl w:val="D2F22B38"/>
    <w:lvl w:ilvl="0">
      <w:start w:val="1"/>
      <w:numFmt w:val="decimal"/>
      <w:pStyle w:val="DMSHeading2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DMSPublicationAddress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34F72BD5"/>
    <w:multiLevelType w:val="singleLevel"/>
    <w:tmpl w:val="34144BB0"/>
    <w:lvl w:ilvl="0">
      <w:start w:val="1"/>
      <w:numFmt w:val="decimal"/>
      <w:pStyle w:val="DMSSSOutcome"/>
      <w:lvlText w:val="A%1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381B2857"/>
    <w:multiLevelType w:val="hybridMultilevel"/>
    <w:tmpl w:val="4E383A68"/>
    <w:lvl w:ilvl="0" w:tplc="F81851BC">
      <w:start w:val="1"/>
      <w:numFmt w:val="bullet"/>
      <w:lvlText w:val=""/>
      <w:lvlJc w:val="left"/>
      <w:pPr>
        <w:tabs>
          <w:tab w:val="num" w:pos="880"/>
        </w:tabs>
        <w:ind w:left="880" w:hanging="454"/>
      </w:pPr>
      <w:rPr>
        <w:rFonts w:ascii="Symbol" w:hAnsi="Symbol" w:hint="default"/>
        <w:color w:val="auto"/>
      </w:rPr>
    </w:lvl>
    <w:lvl w:ilvl="1" w:tplc="291C680E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5CB4BEF0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C365B5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910A2A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500CA1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15CF12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BD6A2C4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A8EE5AB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6F47D0"/>
    <w:multiLevelType w:val="hybridMultilevel"/>
    <w:tmpl w:val="7B5637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1C39"/>
    <w:multiLevelType w:val="multilevel"/>
    <w:tmpl w:val="82F2DD6C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A2F3C4D"/>
    <w:multiLevelType w:val="multilevel"/>
    <w:tmpl w:val="5542263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1E45A43"/>
    <w:multiLevelType w:val="hybridMultilevel"/>
    <w:tmpl w:val="4D042B6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2D508E3"/>
    <w:multiLevelType w:val="hybridMultilevel"/>
    <w:tmpl w:val="1F5A0D9C"/>
    <w:lvl w:ilvl="0" w:tplc="13180044">
      <w:start w:val="1"/>
      <w:numFmt w:val="bullet"/>
      <w:lvlText w:val="o"/>
      <w:lvlJc w:val="left"/>
      <w:pPr>
        <w:tabs>
          <w:tab w:val="num" w:pos="2007"/>
        </w:tabs>
        <w:ind w:left="2007" w:hanging="56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2225EF"/>
    <w:multiLevelType w:val="hybridMultilevel"/>
    <w:tmpl w:val="A69670D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73B85"/>
    <w:multiLevelType w:val="multilevel"/>
    <w:tmpl w:val="B052B81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5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E7A4839"/>
    <w:multiLevelType w:val="hybridMultilevel"/>
    <w:tmpl w:val="E9EE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84"/>
    <w:multiLevelType w:val="multilevel"/>
    <w:tmpl w:val="72243D0E"/>
    <w:name w:val="WDX-Numbering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D1E6A22"/>
    <w:multiLevelType w:val="multilevel"/>
    <w:tmpl w:val="1786B9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3FB3D73"/>
    <w:multiLevelType w:val="multilevel"/>
    <w:tmpl w:val="4AAE51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7800B1"/>
    <w:multiLevelType w:val="multilevel"/>
    <w:tmpl w:val="4C0CC6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224D7D"/>
    <w:multiLevelType w:val="multilevel"/>
    <w:tmpl w:val="D8CEF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19377388">
    <w:abstractNumId w:val="18"/>
  </w:num>
  <w:num w:numId="2" w16cid:durableId="1391925812">
    <w:abstractNumId w:val="7"/>
  </w:num>
  <w:num w:numId="3" w16cid:durableId="1279138190">
    <w:abstractNumId w:val="15"/>
  </w:num>
  <w:num w:numId="4" w16cid:durableId="1816726916">
    <w:abstractNumId w:val="16"/>
  </w:num>
  <w:num w:numId="5" w16cid:durableId="421070703">
    <w:abstractNumId w:val="17"/>
  </w:num>
  <w:num w:numId="6" w16cid:durableId="624433298">
    <w:abstractNumId w:val="13"/>
  </w:num>
  <w:num w:numId="7" w16cid:durableId="1069234941">
    <w:abstractNumId w:val="8"/>
  </w:num>
  <w:num w:numId="8" w16cid:durableId="820577473">
    <w:abstractNumId w:val="24"/>
  </w:num>
  <w:num w:numId="9" w16cid:durableId="568884519">
    <w:abstractNumId w:val="12"/>
  </w:num>
  <w:num w:numId="10" w16cid:durableId="940376726">
    <w:abstractNumId w:val="10"/>
  </w:num>
  <w:num w:numId="11" w16cid:durableId="1909729187">
    <w:abstractNumId w:val="14"/>
  </w:num>
  <w:num w:numId="12" w16cid:durableId="525756280">
    <w:abstractNumId w:val="22"/>
  </w:num>
  <w:num w:numId="13" w16cid:durableId="292910728">
    <w:abstractNumId w:val="31"/>
  </w:num>
  <w:num w:numId="14" w16cid:durableId="1846169742">
    <w:abstractNumId w:val="28"/>
  </w:num>
  <w:num w:numId="15" w16cid:durableId="609170774">
    <w:abstractNumId w:val="21"/>
  </w:num>
  <w:num w:numId="16" w16cid:durableId="1748183808">
    <w:abstractNumId w:val="25"/>
  </w:num>
  <w:num w:numId="17" w16cid:durableId="1194344782">
    <w:abstractNumId w:val="23"/>
  </w:num>
  <w:num w:numId="18" w16cid:durableId="2080709271">
    <w:abstractNumId w:val="30"/>
  </w:num>
  <w:num w:numId="19" w16cid:durableId="800152557">
    <w:abstractNumId w:val="20"/>
  </w:num>
  <w:num w:numId="20" w16cid:durableId="1355576192">
    <w:abstractNumId w:val="27"/>
  </w:num>
  <w:num w:numId="21" w16cid:durableId="574824897">
    <w:abstractNumId w:val="29"/>
  </w:num>
  <w:num w:numId="22" w16cid:durableId="2017223797">
    <w:abstractNumId w:val="27"/>
    <w:lvlOverride w:ilvl="0">
      <w:startOverride w:val="3"/>
    </w:lvlOverride>
  </w:num>
  <w:num w:numId="23" w16cid:durableId="1193298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791477">
    <w:abstractNumId w:val="5"/>
  </w:num>
  <w:num w:numId="25" w16cid:durableId="959534971">
    <w:abstractNumId w:val="4"/>
  </w:num>
  <w:num w:numId="26" w16cid:durableId="658195752">
    <w:abstractNumId w:val="6"/>
  </w:num>
  <w:num w:numId="27" w16cid:durableId="824248054">
    <w:abstractNumId w:val="3"/>
  </w:num>
  <w:num w:numId="28" w16cid:durableId="1049840994">
    <w:abstractNumId w:val="2"/>
  </w:num>
  <w:num w:numId="29" w16cid:durableId="619802094">
    <w:abstractNumId w:val="1"/>
  </w:num>
  <w:num w:numId="30" w16cid:durableId="1637178148">
    <w:abstractNumId w:val="0"/>
  </w:num>
  <w:num w:numId="31" w16cid:durableId="1340695304">
    <w:abstractNumId w:val="11"/>
  </w:num>
  <w:num w:numId="32" w16cid:durableId="1128007991">
    <w:abstractNumId w:val="9"/>
  </w:num>
  <w:num w:numId="33" w16cid:durableId="135689045">
    <w:abstractNumId w:val="19"/>
  </w:num>
  <w:num w:numId="34" w16cid:durableId="12362780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F9"/>
    <w:rsid w:val="00001B6D"/>
    <w:rsid w:val="00001D25"/>
    <w:rsid w:val="00002DAC"/>
    <w:rsid w:val="000111A0"/>
    <w:rsid w:val="00011AF4"/>
    <w:rsid w:val="0001443A"/>
    <w:rsid w:val="00016C4A"/>
    <w:rsid w:val="00017FA8"/>
    <w:rsid w:val="000200FC"/>
    <w:rsid w:val="00026734"/>
    <w:rsid w:val="000321D4"/>
    <w:rsid w:val="000324AD"/>
    <w:rsid w:val="000332BB"/>
    <w:rsid w:val="000345B8"/>
    <w:rsid w:val="0003539E"/>
    <w:rsid w:val="0004168B"/>
    <w:rsid w:val="000419E1"/>
    <w:rsid w:val="00041AA4"/>
    <w:rsid w:val="00041CF4"/>
    <w:rsid w:val="00041E49"/>
    <w:rsid w:val="00042AEE"/>
    <w:rsid w:val="00043759"/>
    <w:rsid w:val="000442DD"/>
    <w:rsid w:val="00045C8F"/>
    <w:rsid w:val="00046D58"/>
    <w:rsid w:val="0005154F"/>
    <w:rsid w:val="00051B0C"/>
    <w:rsid w:val="00051B81"/>
    <w:rsid w:val="0005241A"/>
    <w:rsid w:val="000566E3"/>
    <w:rsid w:val="00057BFC"/>
    <w:rsid w:val="00060BA3"/>
    <w:rsid w:val="000615FB"/>
    <w:rsid w:val="00064BA3"/>
    <w:rsid w:val="00065F86"/>
    <w:rsid w:val="00067865"/>
    <w:rsid w:val="000679E5"/>
    <w:rsid w:val="00070EAB"/>
    <w:rsid w:val="00072AAF"/>
    <w:rsid w:val="000747DC"/>
    <w:rsid w:val="00074C69"/>
    <w:rsid w:val="00075682"/>
    <w:rsid w:val="00075C33"/>
    <w:rsid w:val="000776B3"/>
    <w:rsid w:val="00077D0D"/>
    <w:rsid w:val="00080FA9"/>
    <w:rsid w:val="000816F0"/>
    <w:rsid w:val="0008588D"/>
    <w:rsid w:val="0008594B"/>
    <w:rsid w:val="00086A87"/>
    <w:rsid w:val="0008705F"/>
    <w:rsid w:val="000961C8"/>
    <w:rsid w:val="000A0999"/>
    <w:rsid w:val="000A23D5"/>
    <w:rsid w:val="000A5E9B"/>
    <w:rsid w:val="000A6A4B"/>
    <w:rsid w:val="000B202F"/>
    <w:rsid w:val="000B331F"/>
    <w:rsid w:val="000C1089"/>
    <w:rsid w:val="000C1A32"/>
    <w:rsid w:val="000C3A30"/>
    <w:rsid w:val="000C5C6B"/>
    <w:rsid w:val="000C746E"/>
    <w:rsid w:val="000D00B9"/>
    <w:rsid w:val="000D4FF4"/>
    <w:rsid w:val="000D61A8"/>
    <w:rsid w:val="000E12FC"/>
    <w:rsid w:val="000E4728"/>
    <w:rsid w:val="000E4CF7"/>
    <w:rsid w:val="000F25C1"/>
    <w:rsid w:val="000F34C4"/>
    <w:rsid w:val="000F4023"/>
    <w:rsid w:val="000F4DF8"/>
    <w:rsid w:val="000F6B36"/>
    <w:rsid w:val="000F7968"/>
    <w:rsid w:val="00100F96"/>
    <w:rsid w:val="0010666B"/>
    <w:rsid w:val="001070CE"/>
    <w:rsid w:val="001079B1"/>
    <w:rsid w:val="00110329"/>
    <w:rsid w:val="00112B3A"/>
    <w:rsid w:val="0011442F"/>
    <w:rsid w:val="00114AE7"/>
    <w:rsid w:val="00116BA0"/>
    <w:rsid w:val="00120731"/>
    <w:rsid w:val="00126444"/>
    <w:rsid w:val="0012752E"/>
    <w:rsid w:val="00131D46"/>
    <w:rsid w:val="00134EED"/>
    <w:rsid w:val="00137F6C"/>
    <w:rsid w:val="00137FF2"/>
    <w:rsid w:val="001401A4"/>
    <w:rsid w:val="00140545"/>
    <w:rsid w:val="001413D0"/>
    <w:rsid w:val="001549B8"/>
    <w:rsid w:val="001553B6"/>
    <w:rsid w:val="0015559B"/>
    <w:rsid w:val="00156589"/>
    <w:rsid w:val="001609D4"/>
    <w:rsid w:val="00161635"/>
    <w:rsid w:val="001620CC"/>
    <w:rsid w:val="00166B57"/>
    <w:rsid w:val="0016749F"/>
    <w:rsid w:val="0017253E"/>
    <w:rsid w:val="00172D61"/>
    <w:rsid w:val="001735FB"/>
    <w:rsid w:val="0017652B"/>
    <w:rsid w:val="00176E0E"/>
    <w:rsid w:val="0018125B"/>
    <w:rsid w:val="0018458C"/>
    <w:rsid w:val="00197393"/>
    <w:rsid w:val="001A1079"/>
    <w:rsid w:val="001A1115"/>
    <w:rsid w:val="001A23F3"/>
    <w:rsid w:val="001A3461"/>
    <w:rsid w:val="001A4B21"/>
    <w:rsid w:val="001A4E1B"/>
    <w:rsid w:val="001A7AFA"/>
    <w:rsid w:val="001B12F4"/>
    <w:rsid w:val="001B22EE"/>
    <w:rsid w:val="001B2839"/>
    <w:rsid w:val="001B54B2"/>
    <w:rsid w:val="001B55D5"/>
    <w:rsid w:val="001B6A1A"/>
    <w:rsid w:val="001B6B0D"/>
    <w:rsid w:val="001C71F2"/>
    <w:rsid w:val="001D04A0"/>
    <w:rsid w:val="001D15FD"/>
    <w:rsid w:val="001D29DF"/>
    <w:rsid w:val="001D3921"/>
    <w:rsid w:val="001D3F8F"/>
    <w:rsid w:val="001D6DEC"/>
    <w:rsid w:val="001D6EB0"/>
    <w:rsid w:val="001E0795"/>
    <w:rsid w:val="001E0CA2"/>
    <w:rsid w:val="001E23E9"/>
    <w:rsid w:val="001E64B4"/>
    <w:rsid w:val="001E7216"/>
    <w:rsid w:val="001F1D8F"/>
    <w:rsid w:val="001F39F9"/>
    <w:rsid w:val="001F4C11"/>
    <w:rsid w:val="001F78CB"/>
    <w:rsid w:val="001F7DC6"/>
    <w:rsid w:val="00200B07"/>
    <w:rsid w:val="00200EB5"/>
    <w:rsid w:val="00201E56"/>
    <w:rsid w:val="0020203D"/>
    <w:rsid w:val="002076D9"/>
    <w:rsid w:val="0021073D"/>
    <w:rsid w:val="00210ECE"/>
    <w:rsid w:val="00211842"/>
    <w:rsid w:val="00213632"/>
    <w:rsid w:val="00213C0E"/>
    <w:rsid w:val="00214C0C"/>
    <w:rsid w:val="002176CE"/>
    <w:rsid w:val="00217875"/>
    <w:rsid w:val="0021797D"/>
    <w:rsid w:val="00222FFC"/>
    <w:rsid w:val="00223BF0"/>
    <w:rsid w:val="002240E2"/>
    <w:rsid w:val="00224713"/>
    <w:rsid w:val="002254D6"/>
    <w:rsid w:val="00231464"/>
    <w:rsid w:val="00244326"/>
    <w:rsid w:val="002508A5"/>
    <w:rsid w:val="00250F46"/>
    <w:rsid w:val="00254573"/>
    <w:rsid w:val="00264F4B"/>
    <w:rsid w:val="00265934"/>
    <w:rsid w:val="00266C40"/>
    <w:rsid w:val="002713D8"/>
    <w:rsid w:val="00273B28"/>
    <w:rsid w:val="002750D8"/>
    <w:rsid w:val="00275599"/>
    <w:rsid w:val="0028039B"/>
    <w:rsid w:val="0028668C"/>
    <w:rsid w:val="002868E8"/>
    <w:rsid w:val="002906D6"/>
    <w:rsid w:val="0029758B"/>
    <w:rsid w:val="00297A75"/>
    <w:rsid w:val="002A006F"/>
    <w:rsid w:val="002A250F"/>
    <w:rsid w:val="002A4F7F"/>
    <w:rsid w:val="002A66E8"/>
    <w:rsid w:val="002A6D1D"/>
    <w:rsid w:val="002B016E"/>
    <w:rsid w:val="002B2277"/>
    <w:rsid w:val="002B2EAB"/>
    <w:rsid w:val="002B352E"/>
    <w:rsid w:val="002B3838"/>
    <w:rsid w:val="002B5774"/>
    <w:rsid w:val="002D0E17"/>
    <w:rsid w:val="002D35E3"/>
    <w:rsid w:val="002D527F"/>
    <w:rsid w:val="002E0072"/>
    <w:rsid w:val="002E16A0"/>
    <w:rsid w:val="002E38E0"/>
    <w:rsid w:val="002E7FC8"/>
    <w:rsid w:val="003012D8"/>
    <w:rsid w:val="00303B21"/>
    <w:rsid w:val="00306687"/>
    <w:rsid w:val="003069E3"/>
    <w:rsid w:val="003074F1"/>
    <w:rsid w:val="00307ABE"/>
    <w:rsid w:val="00307E41"/>
    <w:rsid w:val="00316B57"/>
    <w:rsid w:val="00317ED9"/>
    <w:rsid w:val="00321D7E"/>
    <w:rsid w:val="00322B6F"/>
    <w:rsid w:val="00325578"/>
    <w:rsid w:val="00326037"/>
    <w:rsid w:val="0032627A"/>
    <w:rsid w:val="0032691A"/>
    <w:rsid w:val="00333F9E"/>
    <w:rsid w:val="003352D9"/>
    <w:rsid w:val="0033556F"/>
    <w:rsid w:val="00335C15"/>
    <w:rsid w:val="00336955"/>
    <w:rsid w:val="00337AFF"/>
    <w:rsid w:val="00343814"/>
    <w:rsid w:val="0034403C"/>
    <w:rsid w:val="003476ED"/>
    <w:rsid w:val="00347887"/>
    <w:rsid w:val="0035282E"/>
    <w:rsid w:val="00354580"/>
    <w:rsid w:val="00354EF3"/>
    <w:rsid w:val="00355AFD"/>
    <w:rsid w:val="00364A9D"/>
    <w:rsid w:val="00364F6C"/>
    <w:rsid w:val="00377B7C"/>
    <w:rsid w:val="0038292E"/>
    <w:rsid w:val="00382F47"/>
    <w:rsid w:val="00383D17"/>
    <w:rsid w:val="00384BCF"/>
    <w:rsid w:val="00386306"/>
    <w:rsid w:val="00394D98"/>
    <w:rsid w:val="00395333"/>
    <w:rsid w:val="0039599E"/>
    <w:rsid w:val="00395DF0"/>
    <w:rsid w:val="00397481"/>
    <w:rsid w:val="00397CDC"/>
    <w:rsid w:val="003A096A"/>
    <w:rsid w:val="003A21D4"/>
    <w:rsid w:val="003A4814"/>
    <w:rsid w:val="003A709F"/>
    <w:rsid w:val="003B1233"/>
    <w:rsid w:val="003B30E7"/>
    <w:rsid w:val="003C0404"/>
    <w:rsid w:val="003C07DE"/>
    <w:rsid w:val="003C7C1F"/>
    <w:rsid w:val="003D1577"/>
    <w:rsid w:val="003D5188"/>
    <w:rsid w:val="003E1E87"/>
    <w:rsid w:val="003E4A4B"/>
    <w:rsid w:val="003E52C6"/>
    <w:rsid w:val="003E7EA9"/>
    <w:rsid w:val="003F07C5"/>
    <w:rsid w:val="003F1115"/>
    <w:rsid w:val="003F1B60"/>
    <w:rsid w:val="004034BE"/>
    <w:rsid w:val="00403C40"/>
    <w:rsid w:val="00404CC2"/>
    <w:rsid w:val="004060A1"/>
    <w:rsid w:val="00410177"/>
    <w:rsid w:val="00416C91"/>
    <w:rsid w:val="00421278"/>
    <w:rsid w:val="00421C02"/>
    <w:rsid w:val="00422356"/>
    <w:rsid w:val="0042422A"/>
    <w:rsid w:val="00424314"/>
    <w:rsid w:val="004251A0"/>
    <w:rsid w:val="00432A0B"/>
    <w:rsid w:val="00432AC4"/>
    <w:rsid w:val="004346E3"/>
    <w:rsid w:val="00435AE4"/>
    <w:rsid w:val="004374A2"/>
    <w:rsid w:val="00440D59"/>
    <w:rsid w:val="004451AB"/>
    <w:rsid w:val="0044550A"/>
    <w:rsid w:val="00446543"/>
    <w:rsid w:val="00446A44"/>
    <w:rsid w:val="00447D27"/>
    <w:rsid w:val="00451082"/>
    <w:rsid w:val="004522F5"/>
    <w:rsid w:val="00452761"/>
    <w:rsid w:val="004557DD"/>
    <w:rsid w:val="004559BB"/>
    <w:rsid w:val="00456472"/>
    <w:rsid w:val="0046239B"/>
    <w:rsid w:val="00464DD1"/>
    <w:rsid w:val="00465A22"/>
    <w:rsid w:val="00466155"/>
    <w:rsid w:val="004715BD"/>
    <w:rsid w:val="00473046"/>
    <w:rsid w:val="00473128"/>
    <w:rsid w:val="00474440"/>
    <w:rsid w:val="004755F9"/>
    <w:rsid w:val="00480A08"/>
    <w:rsid w:val="00481C38"/>
    <w:rsid w:val="0048358A"/>
    <w:rsid w:val="00483804"/>
    <w:rsid w:val="0048540F"/>
    <w:rsid w:val="004871E7"/>
    <w:rsid w:val="00492EC1"/>
    <w:rsid w:val="00493373"/>
    <w:rsid w:val="0049373F"/>
    <w:rsid w:val="00493EF2"/>
    <w:rsid w:val="00494048"/>
    <w:rsid w:val="00494460"/>
    <w:rsid w:val="004946FD"/>
    <w:rsid w:val="00495D50"/>
    <w:rsid w:val="004A1C92"/>
    <w:rsid w:val="004A2A5B"/>
    <w:rsid w:val="004A3EF7"/>
    <w:rsid w:val="004A3F2D"/>
    <w:rsid w:val="004A7D0B"/>
    <w:rsid w:val="004B47AD"/>
    <w:rsid w:val="004B55BA"/>
    <w:rsid w:val="004B6887"/>
    <w:rsid w:val="004B692B"/>
    <w:rsid w:val="004B738A"/>
    <w:rsid w:val="004C2715"/>
    <w:rsid w:val="004C2F9E"/>
    <w:rsid w:val="004C500D"/>
    <w:rsid w:val="004C6808"/>
    <w:rsid w:val="004D38E0"/>
    <w:rsid w:val="004D3AFB"/>
    <w:rsid w:val="004D467E"/>
    <w:rsid w:val="004D779E"/>
    <w:rsid w:val="004E1BBF"/>
    <w:rsid w:val="004E345A"/>
    <w:rsid w:val="004E36CB"/>
    <w:rsid w:val="004E3B50"/>
    <w:rsid w:val="004E6B54"/>
    <w:rsid w:val="004E6F90"/>
    <w:rsid w:val="004E7E54"/>
    <w:rsid w:val="004F076C"/>
    <w:rsid w:val="004F144D"/>
    <w:rsid w:val="004F1AB2"/>
    <w:rsid w:val="004F2FB1"/>
    <w:rsid w:val="004F3361"/>
    <w:rsid w:val="004F33B9"/>
    <w:rsid w:val="004F34AF"/>
    <w:rsid w:val="004F7A2E"/>
    <w:rsid w:val="00505587"/>
    <w:rsid w:val="00506116"/>
    <w:rsid w:val="005077DD"/>
    <w:rsid w:val="0051204B"/>
    <w:rsid w:val="005134CE"/>
    <w:rsid w:val="00513C7E"/>
    <w:rsid w:val="00513E96"/>
    <w:rsid w:val="00514559"/>
    <w:rsid w:val="005225D4"/>
    <w:rsid w:val="00526BFA"/>
    <w:rsid w:val="00527459"/>
    <w:rsid w:val="00536CCB"/>
    <w:rsid w:val="00543116"/>
    <w:rsid w:val="0054428D"/>
    <w:rsid w:val="00545146"/>
    <w:rsid w:val="00545AA3"/>
    <w:rsid w:val="005462A2"/>
    <w:rsid w:val="005500D2"/>
    <w:rsid w:val="00551819"/>
    <w:rsid w:val="00553C3E"/>
    <w:rsid w:val="00554662"/>
    <w:rsid w:val="00556184"/>
    <w:rsid w:val="00560B94"/>
    <w:rsid w:val="005623E5"/>
    <w:rsid w:val="00562AA8"/>
    <w:rsid w:val="00563D5F"/>
    <w:rsid w:val="00563D81"/>
    <w:rsid w:val="005668E2"/>
    <w:rsid w:val="005702C6"/>
    <w:rsid w:val="0057066B"/>
    <w:rsid w:val="00572C71"/>
    <w:rsid w:val="0057354E"/>
    <w:rsid w:val="00573E11"/>
    <w:rsid w:val="0057401F"/>
    <w:rsid w:val="00575237"/>
    <w:rsid w:val="005762FB"/>
    <w:rsid w:val="00586B76"/>
    <w:rsid w:val="00592F38"/>
    <w:rsid w:val="00593765"/>
    <w:rsid w:val="00593A2F"/>
    <w:rsid w:val="005955E7"/>
    <w:rsid w:val="00595B80"/>
    <w:rsid w:val="00595CFB"/>
    <w:rsid w:val="005A1FA1"/>
    <w:rsid w:val="005A4654"/>
    <w:rsid w:val="005A6CCA"/>
    <w:rsid w:val="005B3B6D"/>
    <w:rsid w:val="005B7851"/>
    <w:rsid w:val="005C0E0F"/>
    <w:rsid w:val="005C4BBB"/>
    <w:rsid w:val="005C574C"/>
    <w:rsid w:val="005D3421"/>
    <w:rsid w:val="005D3C62"/>
    <w:rsid w:val="005D467D"/>
    <w:rsid w:val="005D53CF"/>
    <w:rsid w:val="005E1E2A"/>
    <w:rsid w:val="005E3347"/>
    <w:rsid w:val="005E615A"/>
    <w:rsid w:val="005F08D8"/>
    <w:rsid w:val="005F29EE"/>
    <w:rsid w:val="005F57CF"/>
    <w:rsid w:val="005F5D77"/>
    <w:rsid w:val="005F6C47"/>
    <w:rsid w:val="00601310"/>
    <w:rsid w:val="0060328E"/>
    <w:rsid w:val="006037C3"/>
    <w:rsid w:val="00610584"/>
    <w:rsid w:val="00610746"/>
    <w:rsid w:val="00610B71"/>
    <w:rsid w:val="00611DD4"/>
    <w:rsid w:val="00612742"/>
    <w:rsid w:val="006139A8"/>
    <w:rsid w:val="00615639"/>
    <w:rsid w:val="006212B0"/>
    <w:rsid w:val="0062584C"/>
    <w:rsid w:val="006305B5"/>
    <w:rsid w:val="006316FB"/>
    <w:rsid w:val="006325BB"/>
    <w:rsid w:val="00635B8F"/>
    <w:rsid w:val="00636DD5"/>
    <w:rsid w:val="006424BB"/>
    <w:rsid w:val="00643AAB"/>
    <w:rsid w:val="00645B8D"/>
    <w:rsid w:val="006467B5"/>
    <w:rsid w:val="0064762E"/>
    <w:rsid w:val="00650E12"/>
    <w:rsid w:val="00651210"/>
    <w:rsid w:val="00652941"/>
    <w:rsid w:val="006548AF"/>
    <w:rsid w:val="006604ED"/>
    <w:rsid w:val="0066165C"/>
    <w:rsid w:val="006621D4"/>
    <w:rsid w:val="00665C11"/>
    <w:rsid w:val="00667C97"/>
    <w:rsid w:val="0067076F"/>
    <w:rsid w:val="00672D2D"/>
    <w:rsid w:val="0068038C"/>
    <w:rsid w:val="00680D9F"/>
    <w:rsid w:val="00681208"/>
    <w:rsid w:val="006831A9"/>
    <w:rsid w:val="006840C9"/>
    <w:rsid w:val="00686BF4"/>
    <w:rsid w:val="00690A98"/>
    <w:rsid w:val="00690BF5"/>
    <w:rsid w:val="00690E37"/>
    <w:rsid w:val="00691E05"/>
    <w:rsid w:val="00691FE5"/>
    <w:rsid w:val="0069258A"/>
    <w:rsid w:val="006A12EB"/>
    <w:rsid w:val="006A1B06"/>
    <w:rsid w:val="006A367B"/>
    <w:rsid w:val="006A5F86"/>
    <w:rsid w:val="006A63D4"/>
    <w:rsid w:val="006A716D"/>
    <w:rsid w:val="006B0FB8"/>
    <w:rsid w:val="006B231E"/>
    <w:rsid w:val="006B44AA"/>
    <w:rsid w:val="006B47CF"/>
    <w:rsid w:val="006C1A4E"/>
    <w:rsid w:val="006C5638"/>
    <w:rsid w:val="006C5BE3"/>
    <w:rsid w:val="006D153E"/>
    <w:rsid w:val="006D2408"/>
    <w:rsid w:val="006D4CAD"/>
    <w:rsid w:val="006E00A4"/>
    <w:rsid w:val="006E08E7"/>
    <w:rsid w:val="006E3498"/>
    <w:rsid w:val="006E3F71"/>
    <w:rsid w:val="006E6F0E"/>
    <w:rsid w:val="006F1529"/>
    <w:rsid w:val="006F1C78"/>
    <w:rsid w:val="006F26A4"/>
    <w:rsid w:val="006F2719"/>
    <w:rsid w:val="006F7581"/>
    <w:rsid w:val="006F7DBF"/>
    <w:rsid w:val="007000F0"/>
    <w:rsid w:val="00703CBB"/>
    <w:rsid w:val="00704C0D"/>
    <w:rsid w:val="00704DF0"/>
    <w:rsid w:val="007101D8"/>
    <w:rsid w:val="00713406"/>
    <w:rsid w:val="00720262"/>
    <w:rsid w:val="00720AAD"/>
    <w:rsid w:val="00722843"/>
    <w:rsid w:val="00723EBE"/>
    <w:rsid w:val="00724650"/>
    <w:rsid w:val="00724976"/>
    <w:rsid w:val="0072605B"/>
    <w:rsid w:val="00726D28"/>
    <w:rsid w:val="007278F2"/>
    <w:rsid w:val="0073114A"/>
    <w:rsid w:val="007319C5"/>
    <w:rsid w:val="00734112"/>
    <w:rsid w:val="0073762E"/>
    <w:rsid w:val="007424EC"/>
    <w:rsid w:val="0074594F"/>
    <w:rsid w:val="007469CA"/>
    <w:rsid w:val="0075120D"/>
    <w:rsid w:val="007512CD"/>
    <w:rsid w:val="00756027"/>
    <w:rsid w:val="007669A9"/>
    <w:rsid w:val="00767396"/>
    <w:rsid w:val="0077218F"/>
    <w:rsid w:val="00772E0C"/>
    <w:rsid w:val="0077392D"/>
    <w:rsid w:val="007746A4"/>
    <w:rsid w:val="00775D5C"/>
    <w:rsid w:val="00780641"/>
    <w:rsid w:val="00781176"/>
    <w:rsid w:val="00782047"/>
    <w:rsid w:val="007835B7"/>
    <w:rsid w:val="00784C0D"/>
    <w:rsid w:val="00797AF5"/>
    <w:rsid w:val="007A1409"/>
    <w:rsid w:val="007A22D0"/>
    <w:rsid w:val="007A2F2B"/>
    <w:rsid w:val="007A4593"/>
    <w:rsid w:val="007A697A"/>
    <w:rsid w:val="007A75C7"/>
    <w:rsid w:val="007A7EEB"/>
    <w:rsid w:val="007B0153"/>
    <w:rsid w:val="007B100A"/>
    <w:rsid w:val="007B41EF"/>
    <w:rsid w:val="007B5F25"/>
    <w:rsid w:val="007C1FDB"/>
    <w:rsid w:val="007C6C92"/>
    <w:rsid w:val="007C77D4"/>
    <w:rsid w:val="007D1FB0"/>
    <w:rsid w:val="007D300E"/>
    <w:rsid w:val="007D3ACB"/>
    <w:rsid w:val="007E093C"/>
    <w:rsid w:val="007E1A25"/>
    <w:rsid w:val="007E484F"/>
    <w:rsid w:val="007E4945"/>
    <w:rsid w:val="007E4F54"/>
    <w:rsid w:val="007E576D"/>
    <w:rsid w:val="007F0A7A"/>
    <w:rsid w:val="007F1D32"/>
    <w:rsid w:val="007F2F79"/>
    <w:rsid w:val="007F4B2E"/>
    <w:rsid w:val="007F4DFA"/>
    <w:rsid w:val="007F569E"/>
    <w:rsid w:val="008012A8"/>
    <w:rsid w:val="00801D01"/>
    <w:rsid w:val="00801FEC"/>
    <w:rsid w:val="00802DD7"/>
    <w:rsid w:val="00802E8B"/>
    <w:rsid w:val="00803028"/>
    <w:rsid w:val="00803189"/>
    <w:rsid w:val="00803D23"/>
    <w:rsid w:val="00804A2E"/>
    <w:rsid w:val="00804D94"/>
    <w:rsid w:val="00804FE9"/>
    <w:rsid w:val="008051CE"/>
    <w:rsid w:val="0080674E"/>
    <w:rsid w:val="008118AB"/>
    <w:rsid w:val="00812448"/>
    <w:rsid w:val="008127BF"/>
    <w:rsid w:val="00813513"/>
    <w:rsid w:val="00815DD3"/>
    <w:rsid w:val="0081654A"/>
    <w:rsid w:val="00816E62"/>
    <w:rsid w:val="00824048"/>
    <w:rsid w:val="0082431C"/>
    <w:rsid w:val="00827420"/>
    <w:rsid w:val="008359E2"/>
    <w:rsid w:val="00845A54"/>
    <w:rsid w:val="00851D52"/>
    <w:rsid w:val="008558F4"/>
    <w:rsid w:val="00862B55"/>
    <w:rsid w:val="00866DA0"/>
    <w:rsid w:val="008742C2"/>
    <w:rsid w:val="008750D7"/>
    <w:rsid w:val="00876965"/>
    <w:rsid w:val="00876A20"/>
    <w:rsid w:val="00876EB9"/>
    <w:rsid w:val="00880F09"/>
    <w:rsid w:val="008821FE"/>
    <w:rsid w:val="00883021"/>
    <w:rsid w:val="00883364"/>
    <w:rsid w:val="00885F6C"/>
    <w:rsid w:val="008912CB"/>
    <w:rsid w:val="00894BE5"/>
    <w:rsid w:val="008A1C6B"/>
    <w:rsid w:val="008A2E51"/>
    <w:rsid w:val="008A3605"/>
    <w:rsid w:val="008A414B"/>
    <w:rsid w:val="008A4790"/>
    <w:rsid w:val="008A50E0"/>
    <w:rsid w:val="008A77DB"/>
    <w:rsid w:val="008B07CF"/>
    <w:rsid w:val="008B0A41"/>
    <w:rsid w:val="008B2F25"/>
    <w:rsid w:val="008B47AF"/>
    <w:rsid w:val="008B4C1D"/>
    <w:rsid w:val="008B5BE2"/>
    <w:rsid w:val="008B5DD4"/>
    <w:rsid w:val="008B7193"/>
    <w:rsid w:val="008B7A96"/>
    <w:rsid w:val="008C3174"/>
    <w:rsid w:val="008C3444"/>
    <w:rsid w:val="008C46B3"/>
    <w:rsid w:val="008C46EF"/>
    <w:rsid w:val="008C59F4"/>
    <w:rsid w:val="008C6FBA"/>
    <w:rsid w:val="008C7B52"/>
    <w:rsid w:val="008C7D8C"/>
    <w:rsid w:val="008D10CE"/>
    <w:rsid w:val="008D14CB"/>
    <w:rsid w:val="008D2D3B"/>
    <w:rsid w:val="008D47E0"/>
    <w:rsid w:val="008D54B9"/>
    <w:rsid w:val="008D7833"/>
    <w:rsid w:val="008F0D2A"/>
    <w:rsid w:val="008F13AE"/>
    <w:rsid w:val="008F412F"/>
    <w:rsid w:val="008F70E0"/>
    <w:rsid w:val="009023F8"/>
    <w:rsid w:val="0090536C"/>
    <w:rsid w:val="009054A6"/>
    <w:rsid w:val="00910901"/>
    <w:rsid w:val="009124D5"/>
    <w:rsid w:val="009227E9"/>
    <w:rsid w:val="009231CE"/>
    <w:rsid w:val="00923DE1"/>
    <w:rsid w:val="009242BD"/>
    <w:rsid w:val="00926D27"/>
    <w:rsid w:val="00935C1E"/>
    <w:rsid w:val="00937368"/>
    <w:rsid w:val="00942D93"/>
    <w:rsid w:val="0094353F"/>
    <w:rsid w:val="00943C81"/>
    <w:rsid w:val="009463EA"/>
    <w:rsid w:val="00947EBB"/>
    <w:rsid w:val="00950E11"/>
    <w:rsid w:val="00952CD4"/>
    <w:rsid w:val="00954B4E"/>
    <w:rsid w:val="00957268"/>
    <w:rsid w:val="0096331E"/>
    <w:rsid w:val="0096342E"/>
    <w:rsid w:val="00964BB7"/>
    <w:rsid w:val="00964FA0"/>
    <w:rsid w:val="0096500B"/>
    <w:rsid w:val="00967F1C"/>
    <w:rsid w:val="009728B8"/>
    <w:rsid w:val="009746FF"/>
    <w:rsid w:val="00975A63"/>
    <w:rsid w:val="00975CCE"/>
    <w:rsid w:val="00976E5B"/>
    <w:rsid w:val="00984241"/>
    <w:rsid w:val="009845CF"/>
    <w:rsid w:val="00984B58"/>
    <w:rsid w:val="009856D5"/>
    <w:rsid w:val="00985F9D"/>
    <w:rsid w:val="009866E3"/>
    <w:rsid w:val="00993C81"/>
    <w:rsid w:val="009943CD"/>
    <w:rsid w:val="00996000"/>
    <w:rsid w:val="009A24BD"/>
    <w:rsid w:val="009A33CA"/>
    <w:rsid w:val="009A46D0"/>
    <w:rsid w:val="009A561C"/>
    <w:rsid w:val="009A59A8"/>
    <w:rsid w:val="009A5AD7"/>
    <w:rsid w:val="009A64A9"/>
    <w:rsid w:val="009B2406"/>
    <w:rsid w:val="009B417B"/>
    <w:rsid w:val="009B47E6"/>
    <w:rsid w:val="009B5C80"/>
    <w:rsid w:val="009B6DA4"/>
    <w:rsid w:val="009C2B44"/>
    <w:rsid w:val="009C3543"/>
    <w:rsid w:val="009C4755"/>
    <w:rsid w:val="009C6969"/>
    <w:rsid w:val="009C72E1"/>
    <w:rsid w:val="009D3DEC"/>
    <w:rsid w:val="009D5D54"/>
    <w:rsid w:val="009E083A"/>
    <w:rsid w:val="009E44C4"/>
    <w:rsid w:val="009E476D"/>
    <w:rsid w:val="009F18CA"/>
    <w:rsid w:val="009F1DF5"/>
    <w:rsid w:val="009F21C3"/>
    <w:rsid w:val="009F237D"/>
    <w:rsid w:val="009F25E3"/>
    <w:rsid w:val="009F4D3F"/>
    <w:rsid w:val="009F5DD3"/>
    <w:rsid w:val="00A00829"/>
    <w:rsid w:val="00A017AC"/>
    <w:rsid w:val="00A02A08"/>
    <w:rsid w:val="00A0499C"/>
    <w:rsid w:val="00A05758"/>
    <w:rsid w:val="00A0605D"/>
    <w:rsid w:val="00A15CF9"/>
    <w:rsid w:val="00A173A7"/>
    <w:rsid w:val="00A20D0F"/>
    <w:rsid w:val="00A225FF"/>
    <w:rsid w:val="00A226A9"/>
    <w:rsid w:val="00A2649B"/>
    <w:rsid w:val="00A26D88"/>
    <w:rsid w:val="00A275D5"/>
    <w:rsid w:val="00A30EF9"/>
    <w:rsid w:val="00A348AF"/>
    <w:rsid w:val="00A36395"/>
    <w:rsid w:val="00A45B7D"/>
    <w:rsid w:val="00A471F9"/>
    <w:rsid w:val="00A50206"/>
    <w:rsid w:val="00A503C7"/>
    <w:rsid w:val="00A504FF"/>
    <w:rsid w:val="00A51AB9"/>
    <w:rsid w:val="00A52DDA"/>
    <w:rsid w:val="00A54253"/>
    <w:rsid w:val="00A5605C"/>
    <w:rsid w:val="00A57164"/>
    <w:rsid w:val="00A57192"/>
    <w:rsid w:val="00A60E44"/>
    <w:rsid w:val="00A65449"/>
    <w:rsid w:val="00A662DF"/>
    <w:rsid w:val="00A70B42"/>
    <w:rsid w:val="00A71FBF"/>
    <w:rsid w:val="00A7335F"/>
    <w:rsid w:val="00A740B7"/>
    <w:rsid w:val="00A83258"/>
    <w:rsid w:val="00A866D0"/>
    <w:rsid w:val="00A90E0B"/>
    <w:rsid w:val="00A91FAB"/>
    <w:rsid w:val="00A94A02"/>
    <w:rsid w:val="00A97033"/>
    <w:rsid w:val="00AA3050"/>
    <w:rsid w:val="00AA404B"/>
    <w:rsid w:val="00AB255A"/>
    <w:rsid w:val="00AB4241"/>
    <w:rsid w:val="00AB6F63"/>
    <w:rsid w:val="00AB6FCF"/>
    <w:rsid w:val="00AC0A0B"/>
    <w:rsid w:val="00AC12D4"/>
    <w:rsid w:val="00AC1A3F"/>
    <w:rsid w:val="00AC20F1"/>
    <w:rsid w:val="00AC374F"/>
    <w:rsid w:val="00AC3D14"/>
    <w:rsid w:val="00AC4D00"/>
    <w:rsid w:val="00AC69CD"/>
    <w:rsid w:val="00AC771A"/>
    <w:rsid w:val="00AD53F3"/>
    <w:rsid w:val="00AE374C"/>
    <w:rsid w:val="00AE4326"/>
    <w:rsid w:val="00AE4415"/>
    <w:rsid w:val="00AE44F8"/>
    <w:rsid w:val="00AE58FA"/>
    <w:rsid w:val="00AE6EE2"/>
    <w:rsid w:val="00AE7176"/>
    <w:rsid w:val="00AF261F"/>
    <w:rsid w:val="00AF5101"/>
    <w:rsid w:val="00AF67A9"/>
    <w:rsid w:val="00B05B3D"/>
    <w:rsid w:val="00B05C23"/>
    <w:rsid w:val="00B0703D"/>
    <w:rsid w:val="00B110CF"/>
    <w:rsid w:val="00B1139B"/>
    <w:rsid w:val="00B11916"/>
    <w:rsid w:val="00B143BC"/>
    <w:rsid w:val="00B15AF2"/>
    <w:rsid w:val="00B2020D"/>
    <w:rsid w:val="00B20906"/>
    <w:rsid w:val="00B325C8"/>
    <w:rsid w:val="00B355F9"/>
    <w:rsid w:val="00B379A7"/>
    <w:rsid w:val="00B41627"/>
    <w:rsid w:val="00B421B6"/>
    <w:rsid w:val="00B44D1C"/>
    <w:rsid w:val="00B455B1"/>
    <w:rsid w:val="00B51D76"/>
    <w:rsid w:val="00B54A71"/>
    <w:rsid w:val="00B57ACF"/>
    <w:rsid w:val="00B60160"/>
    <w:rsid w:val="00B6224C"/>
    <w:rsid w:val="00B6259F"/>
    <w:rsid w:val="00B6328B"/>
    <w:rsid w:val="00B7140C"/>
    <w:rsid w:val="00B730EF"/>
    <w:rsid w:val="00B73BAC"/>
    <w:rsid w:val="00B77889"/>
    <w:rsid w:val="00B80537"/>
    <w:rsid w:val="00B80BD0"/>
    <w:rsid w:val="00B845AC"/>
    <w:rsid w:val="00B85650"/>
    <w:rsid w:val="00B860E5"/>
    <w:rsid w:val="00B91385"/>
    <w:rsid w:val="00B91F97"/>
    <w:rsid w:val="00BA1F7B"/>
    <w:rsid w:val="00BA2212"/>
    <w:rsid w:val="00BA2ED5"/>
    <w:rsid w:val="00BA5A34"/>
    <w:rsid w:val="00BA69B2"/>
    <w:rsid w:val="00BB061D"/>
    <w:rsid w:val="00BB0ABB"/>
    <w:rsid w:val="00BB0FFC"/>
    <w:rsid w:val="00BB218B"/>
    <w:rsid w:val="00BB234C"/>
    <w:rsid w:val="00BB25C1"/>
    <w:rsid w:val="00BB418A"/>
    <w:rsid w:val="00BB47A2"/>
    <w:rsid w:val="00BC0961"/>
    <w:rsid w:val="00BC346B"/>
    <w:rsid w:val="00BC35C7"/>
    <w:rsid w:val="00BD0A69"/>
    <w:rsid w:val="00BD56AE"/>
    <w:rsid w:val="00BD5FA9"/>
    <w:rsid w:val="00BD7FD9"/>
    <w:rsid w:val="00BE055A"/>
    <w:rsid w:val="00BE1CDB"/>
    <w:rsid w:val="00BF04DD"/>
    <w:rsid w:val="00BF0A34"/>
    <w:rsid w:val="00BF303A"/>
    <w:rsid w:val="00BF3491"/>
    <w:rsid w:val="00BF4D6B"/>
    <w:rsid w:val="00BF5A0A"/>
    <w:rsid w:val="00BF7537"/>
    <w:rsid w:val="00C0116E"/>
    <w:rsid w:val="00C024BD"/>
    <w:rsid w:val="00C0394B"/>
    <w:rsid w:val="00C0658A"/>
    <w:rsid w:val="00C0764C"/>
    <w:rsid w:val="00C14C91"/>
    <w:rsid w:val="00C20413"/>
    <w:rsid w:val="00C20D4C"/>
    <w:rsid w:val="00C23F62"/>
    <w:rsid w:val="00C245AE"/>
    <w:rsid w:val="00C259E1"/>
    <w:rsid w:val="00C27173"/>
    <w:rsid w:val="00C300F7"/>
    <w:rsid w:val="00C33229"/>
    <w:rsid w:val="00C4124B"/>
    <w:rsid w:val="00C41927"/>
    <w:rsid w:val="00C423B5"/>
    <w:rsid w:val="00C42859"/>
    <w:rsid w:val="00C4329E"/>
    <w:rsid w:val="00C440D8"/>
    <w:rsid w:val="00C44558"/>
    <w:rsid w:val="00C45100"/>
    <w:rsid w:val="00C45634"/>
    <w:rsid w:val="00C46A3A"/>
    <w:rsid w:val="00C47127"/>
    <w:rsid w:val="00C54637"/>
    <w:rsid w:val="00C5525D"/>
    <w:rsid w:val="00C557A2"/>
    <w:rsid w:val="00C55815"/>
    <w:rsid w:val="00C567DE"/>
    <w:rsid w:val="00C6093B"/>
    <w:rsid w:val="00C63535"/>
    <w:rsid w:val="00C63D93"/>
    <w:rsid w:val="00C64BB5"/>
    <w:rsid w:val="00C7108C"/>
    <w:rsid w:val="00C7261A"/>
    <w:rsid w:val="00C740CC"/>
    <w:rsid w:val="00C745AA"/>
    <w:rsid w:val="00C74EAC"/>
    <w:rsid w:val="00C75027"/>
    <w:rsid w:val="00C804FE"/>
    <w:rsid w:val="00C81379"/>
    <w:rsid w:val="00C8196D"/>
    <w:rsid w:val="00C8214D"/>
    <w:rsid w:val="00C82CB9"/>
    <w:rsid w:val="00C83A3D"/>
    <w:rsid w:val="00C84ECC"/>
    <w:rsid w:val="00C8509C"/>
    <w:rsid w:val="00C93251"/>
    <w:rsid w:val="00C945EC"/>
    <w:rsid w:val="00C95024"/>
    <w:rsid w:val="00C95311"/>
    <w:rsid w:val="00CA2907"/>
    <w:rsid w:val="00CA3FC4"/>
    <w:rsid w:val="00CA5B7C"/>
    <w:rsid w:val="00CB13EA"/>
    <w:rsid w:val="00CB1F89"/>
    <w:rsid w:val="00CB37BD"/>
    <w:rsid w:val="00CC36A1"/>
    <w:rsid w:val="00CC49A5"/>
    <w:rsid w:val="00CC4B47"/>
    <w:rsid w:val="00CC79BE"/>
    <w:rsid w:val="00CD0CAA"/>
    <w:rsid w:val="00CD237A"/>
    <w:rsid w:val="00CD24E8"/>
    <w:rsid w:val="00CD3289"/>
    <w:rsid w:val="00CD482D"/>
    <w:rsid w:val="00CD6050"/>
    <w:rsid w:val="00CE0CD6"/>
    <w:rsid w:val="00CE102A"/>
    <w:rsid w:val="00CE1F57"/>
    <w:rsid w:val="00CE4742"/>
    <w:rsid w:val="00CE59A2"/>
    <w:rsid w:val="00CF2E84"/>
    <w:rsid w:val="00CF6002"/>
    <w:rsid w:val="00CF6708"/>
    <w:rsid w:val="00D00B87"/>
    <w:rsid w:val="00D017AB"/>
    <w:rsid w:val="00D03E54"/>
    <w:rsid w:val="00D04E0A"/>
    <w:rsid w:val="00D05C59"/>
    <w:rsid w:val="00D06F7E"/>
    <w:rsid w:val="00D1120F"/>
    <w:rsid w:val="00D16591"/>
    <w:rsid w:val="00D212D0"/>
    <w:rsid w:val="00D21666"/>
    <w:rsid w:val="00D21D98"/>
    <w:rsid w:val="00D237BB"/>
    <w:rsid w:val="00D25451"/>
    <w:rsid w:val="00D259F3"/>
    <w:rsid w:val="00D263FF"/>
    <w:rsid w:val="00D316F4"/>
    <w:rsid w:val="00D33C88"/>
    <w:rsid w:val="00D35FC5"/>
    <w:rsid w:val="00D36831"/>
    <w:rsid w:val="00D37670"/>
    <w:rsid w:val="00D37A6A"/>
    <w:rsid w:val="00D40771"/>
    <w:rsid w:val="00D4127C"/>
    <w:rsid w:val="00D44777"/>
    <w:rsid w:val="00D455C8"/>
    <w:rsid w:val="00D5322A"/>
    <w:rsid w:val="00D53BD2"/>
    <w:rsid w:val="00D56B18"/>
    <w:rsid w:val="00D6084D"/>
    <w:rsid w:val="00D60C5B"/>
    <w:rsid w:val="00D61BCA"/>
    <w:rsid w:val="00D661A0"/>
    <w:rsid w:val="00D66E98"/>
    <w:rsid w:val="00D67142"/>
    <w:rsid w:val="00D717C7"/>
    <w:rsid w:val="00D7480A"/>
    <w:rsid w:val="00D75615"/>
    <w:rsid w:val="00D8032A"/>
    <w:rsid w:val="00D82441"/>
    <w:rsid w:val="00D85CE5"/>
    <w:rsid w:val="00D86E3A"/>
    <w:rsid w:val="00D87310"/>
    <w:rsid w:val="00D87C5A"/>
    <w:rsid w:val="00D914FA"/>
    <w:rsid w:val="00D91CDB"/>
    <w:rsid w:val="00D95DD0"/>
    <w:rsid w:val="00D9683E"/>
    <w:rsid w:val="00DA0417"/>
    <w:rsid w:val="00DA1609"/>
    <w:rsid w:val="00DA2725"/>
    <w:rsid w:val="00DA3013"/>
    <w:rsid w:val="00DA56BA"/>
    <w:rsid w:val="00DB0293"/>
    <w:rsid w:val="00DB231C"/>
    <w:rsid w:val="00DB2CD6"/>
    <w:rsid w:val="00DB3DDC"/>
    <w:rsid w:val="00DB48B6"/>
    <w:rsid w:val="00DB5E2D"/>
    <w:rsid w:val="00DB608B"/>
    <w:rsid w:val="00DB7FB0"/>
    <w:rsid w:val="00DC1C8A"/>
    <w:rsid w:val="00DC3736"/>
    <w:rsid w:val="00DC431B"/>
    <w:rsid w:val="00DC50B3"/>
    <w:rsid w:val="00DD04C1"/>
    <w:rsid w:val="00DD06C7"/>
    <w:rsid w:val="00DD62A2"/>
    <w:rsid w:val="00DE152D"/>
    <w:rsid w:val="00DE42A7"/>
    <w:rsid w:val="00DE4A98"/>
    <w:rsid w:val="00DE776C"/>
    <w:rsid w:val="00DF265C"/>
    <w:rsid w:val="00DF3A91"/>
    <w:rsid w:val="00DF5C6D"/>
    <w:rsid w:val="00DF70A9"/>
    <w:rsid w:val="00E01BB7"/>
    <w:rsid w:val="00E024CB"/>
    <w:rsid w:val="00E02EB9"/>
    <w:rsid w:val="00E030D8"/>
    <w:rsid w:val="00E03721"/>
    <w:rsid w:val="00E03871"/>
    <w:rsid w:val="00E05438"/>
    <w:rsid w:val="00E061C5"/>
    <w:rsid w:val="00E07152"/>
    <w:rsid w:val="00E076D4"/>
    <w:rsid w:val="00E10779"/>
    <w:rsid w:val="00E14ABB"/>
    <w:rsid w:val="00E15047"/>
    <w:rsid w:val="00E17178"/>
    <w:rsid w:val="00E20462"/>
    <w:rsid w:val="00E21584"/>
    <w:rsid w:val="00E2162A"/>
    <w:rsid w:val="00E217D8"/>
    <w:rsid w:val="00E323FD"/>
    <w:rsid w:val="00E32612"/>
    <w:rsid w:val="00E348AE"/>
    <w:rsid w:val="00E34E7D"/>
    <w:rsid w:val="00E363EE"/>
    <w:rsid w:val="00E418E0"/>
    <w:rsid w:val="00E42823"/>
    <w:rsid w:val="00E437A7"/>
    <w:rsid w:val="00E47E0F"/>
    <w:rsid w:val="00E502B2"/>
    <w:rsid w:val="00E502EF"/>
    <w:rsid w:val="00E5261D"/>
    <w:rsid w:val="00E569C2"/>
    <w:rsid w:val="00E56AE9"/>
    <w:rsid w:val="00E61C3B"/>
    <w:rsid w:val="00E620B6"/>
    <w:rsid w:val="00E63336"/>
    <w:rsid w:val="00E65228"/>
    <w:rsid w:val="00E6526C"/>
    <w:rsid w:val="00E65926"/>
    <w:rsid w:val="00E70944"/>
    <w:rsid w:val="00E7168D"/>
    <w:rsid w:val="00E7306B"/>
    <w:rsid w:val="00E75503"/>
    <w:rsid w:val="00E8222E"/>
    <w:rsid w:val="00E82BFE"/>
    <w:rsid w:val="00E83098"/>
    <w:rsid w:val="00E85924"/>
    <w:rsid w:val="00E8629F"/>
    <w:rsid w:val="00E8659E"/>
    <w:rsid w:val="00E873A7"/>
    <w:rsid w:val="00E9123E"/>
    <w:rsid w:val="00E91660"/>
    <w:rsid w:val="00E91D6A"/>
    <w:rsid w:val="00E925CB"/>
    <w:rsid w:val="00E93908"/>
    <w:rsid w:val="00E94B6A"/>
    <w:rsid w:val="00E96F24"/>
    <w:rsid w:val="00EA1923"/>
    <w:rsid w:val="00EA51ED"/>
    <w:rsid w:val="00EA605F"/>
    <w:rsid w:val="00EA63C2"/>
    <w:rsid w:val="00EB096C"/>
    <w:rsid w:val="00EB10A2"/>
    <w:rsid w:val="00EB3052"/>
    <w:rsid w:val="00EB401F"/>
    <w:rsid w:val="00EB610B"/>
    <w:rsid w:val="00EC0A3E"/>
    <w:rsid w:val="00EC0FAA"/>
    <w:rsid w:val="00EC1CD6"/>
    <w:rsid w:val="00EC5D3D"/>
    <w:rsid w:val="00EC68E4"/>
    <w:rsid w:val="00ED10BF"/>
    <w:rsid w:val="00ED2927"/>
    <w:rsid w:val="00ED5C01"/>
    <w:rsid w:val="00EE0F1C"/>
    <w:rsid w:val="00EE10DB"/>
    <w:rsid w:val="00EE2CAB"/>
    <w:rsid w:val="00EE43C7"/>
    <w:rsid w:val="00EE4B90"/>
    <w:rsid w:val="00EE6530"/>
    <w:rsid w:val="00EE7BAF"/>
    <w:rsid w:val="00EF025F"/>
    <w:rsid w:val="00EF3480"/>
    <w:rsid w:val="00EF56F2"/>
    <w:rsid w:val="00EF5E00"/>
    <w:rsid w:val="00F0033C"/>
    <w:rsid w:val="00F027DE"/>
    <w:rsid w:val="00F03033"/>
    <w:rsid w:val="00F03D0B"/>
    <w:rsid w:val="00F06656"/>
    <w:rsid w:val="00F11842"/>
    <w:rsid w:val="00F17E6C"/>
    <w:rsid w:val="00F20567"/>
    <w:rsid w:val="00F21111"/>
    <w:rsid w:val="00F2137D"/>
    <w:rsid w:val="00F330BC"/>
    <w:rsid w:val="00F339EB"/>
    <w:rsid w:val="00F342CD"/>
    <w:rsid w:val="00F353D6"/>
    <w:rsid w:val="00F36014"/>
    <w:rsid w:val="00F37EEA"/>
    <w:rsid w:val="00F40185"/>
    <w:rsid w:val="00F4177C"/>
    <w:rsid w:val="00F41B6B"/>
    <w:rsid w:val="00F43FA5"/>
    <w:rsid w:val="00F44F01"/>
    <w:rsid w:val="00F453B3"/>
    <w:rsid w:val="00F477B7"/>
    <w:rsid w:val="00F50432"/>
    <w:rsid w:val="00F51C1A"/>
    <w:rsid w:val="00F52459"/>
    <w:rsid w:val="00F539F1"/>
    <w:rsid w:val="00F54B30"/>
    <w:rsid w:val="00F57C56"/>
    <w:rsid w:val="00F60913"/>
    <w:rsid w:val="00F60C3F"/>
    <w:rsid w:val="00F633D5"/>
    <w:rsid w:val="00F71825"/>
    <w:rsid w:val="00F746F9"/>
    <w:rsid w:val="00F76E0C"/>
    <w:rsid w:val="00F76F27"/>
    <w:rsid w:val="00F81E81"/>
    <w:rsid w:val="00F8531E"/>
    <w:rsid w:val="00F857F8"/>
    <w:rsid w:val="00F90AA7"/>
    <w:rsid w:val="00F93118"/>
    <w:rsid w:val="00F931DF"/>
    <w:rsid w:val="00F95619"/>
    <w:rsid w:val="00F96738"/>
    <w:rsid w:val="00FA15C0"/>
    <w:rsid w:val="00FA17AE"/>
    <w:rsid w:val="00FA2105"/>
    <w:rsid w:val="00FA2883"/>
    <w:rsid w:val="00FA4710"/>
    <w:rsid w:val="00FA5326"/>
    <w:rsid w:val="00FA5776"/>
    <w:rsid w:val="00FB07A5"/>
    <w:rsid w:val="00FB23A7"/>
    <w:rsid w:val="00FB36EC"/>
    <w:rsid w:val="00FB4963"/>
    <w:rsid w:val="00FB4976"/>
    <w:rsid w:val="00FB4C5A"/>
    <w:rsid w:val="00FC2391"/>
    <w:rsid w:val="00FC2EB8"/>
    <w:rsid w:val="00FC34EF"/>
    <w:rsid w:val="00FC3603"/>
    <w:rsid w:val="00FC4A95"/>
    <w:rsid w:val="00FC5967"/>
    <w:rsid w:val="00FC63CB"/>
    <w:rsid w:val="00FC6442"/>
    <w:rsid w:val="00FD0BA0"/>
    <w:rsid w:val="00FD0EAC"/>
    <w:rsid w:val="00FD1F16"/>
    <w:rsid w:val="00FD2DE0"/>
    <w:rsid w:val="00FD770C"/>
    <w:rsid w:val="00FD7C84"/>
    <w:rsid w:val="00FE006E"/>
    <w:rsid w:val="00FE04A8"/>
    <w:rsid w:val="00FE05D3"/>
    <w:rsid w:val="00FE098D"/>
    <w:rsid w:val="00FE0A43"/>
    <w:rsid w:val="00FE3128"/>
    <w:rsid w:val="00FF499A"/>
    <w:rsid w:val="00FF5EBA"/>
    <w:rsid w:val="00FF63AE"/>
    <w:rsid w:val="00FF69D4"/>
    <w:rsid w:val="00FF7126"/>
    <w:rsid w:val="00FF73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E4009"/>
  <w15:chartTrackingRefBased/>
  <w15:docId w15:val="{D64AE3CD-7675-44EB-8340-DC535D2E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03C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4403C"/>
    <w:pPr>
      <w:keepNext/>
      <w:outlineLvl w:val="0"/>
    </w:pPr>
    <w:rPr>
      <w:rFonts w:eastAsia="Times New Roman"/>
      <w:b/>
      <w:szCs w:val="20"/>
      <w:lang w:eastAsia="en-GB"/>
    </w:rPr>
  </w:style>
  <w:style w:type="paragraph" w:styleId="Heading2">
    <w:name w:val="heading 2"/>
    <w:basedOn w:val="Normal"/>
    <w:next w:val="Normal"/>
    <w:qFormat/>
    <w:rsid w:val="007424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403C"/>
    <w:pPr>
      <w:keepNext/>
      <w:ind w:left="709" w:hanging="709"/>
      <w:outlineLvl w:val="2"/>
    </w:pPr>
    <w:rPr>
      <w:rFonts w:ascii="Arial" w:eastAsia="Times New Roman" w:hAnsi="Arial"/>
      <w:b/>
      <w:sz w:val="22"/>
      <w:szCs w:val="20"/>
      <w:lang w:eastAsia="en-GB"/>
    </w:rPr>
  </w:style>
  <w:style w:type="paragraph" w:styleId="Heading4">
    <w:name w:val="heading 4"/>
    <w:basedOn w:val="Normal"/>
    <w:next w:val="Normal"/>
    <w:qFormat/>
    <w:rsid w:val="007424EC"/>
    <w:pPr>
      <w:keepNext/>
      <w:ind w:right="-143"/>
      <w:jc w:val="both"/>
      <w:outlineLvl w:val="3"/>
    </w:pPr>
    <w:rPr>
      <w:rFonts w:eastAsia="Times New Roman"/>
      <w:b/>
      <w:szCs w:val="20"/>
      <w:lang w:eastAsia="en-US"/>
    </w:rPr>
  </w:style>
  <w:style w:type="paragraph" w:styleId="Heading5">
    <w:name w:val="heading 5"/>
    <w:basedOn w:val="Normal"/>
    <w:next w:val="Normal"/>
    <w:qFormat/>
    <w:rsid w:val="007424EC"/>
    <w:pPr>
      <w:keepNext/>
      <w:jc w:val="both"/>
      <w:outlineLvl w:val="4"/>
    </w:pPr>
    <w:rPr>
      <w:rFonts w:eastAsia="Times New Roman"/>
      <w:b/>
      <w:szCs w:val="20"/>
      <w:lang w:eastAsia="en-GB"/>
    </w:rPr>
  </w:style>
  <w:style w:type="paragraph" w:styleId="Heading6">
    <w:name w:val="heading 6"/>
    <w:basedOn w:val="Normal"/>
    <w:next w:val="Normal"/>
    <w:qFormat/>
    <w:rsid w:val="007424EC"/>
    <w:pPr>
      <w:keepNext/>
      <w:outlineLvl w:val="5"/>
    </w:pPr>
    <w:rPr>
      <w:rFonts w:eastAsia="Times New Roman"/>
      <w:b/>
      <w:i/>
      <w:szCs w:val="20"/>
      <w:lang w:eastAsia="en-US"/>
    </w:rPr>
  </w:style>
  <w:style w:type="paragraph" w:styleId="Heading7">
    <w:name w:val="heading 7"/>
    <w:basedOn w:val="Normal"/>
    <w:next w:val="Normal"/>
    <w:qFormat/>
    <w:rsid w:val="0015658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424EC"/>
    <w:pPr>
      <w:keepNext/>
      <w:outlineLvl w:val="7"/>
    </w:pPr>
    <w:rPr>
      <w:rFonts w:ascii="Arial" w:eastAsia="Times New Roman" w:hAnsi="Arial"/>
      <w:snapToGrid w:val="0"/>
      <w:color w:val="800000"/>
      <w:sz w:val="22"/>
      <w:szCs w:val="20"/>
      <w:u w:val="single"/>
      <w:lang w:eastAsia="en-US"/>
    </w:rPr>
  </w:style>
  <w:style w:type="paragraph" w:styleId="Heading9">
    <w:name w:val="heading 9"/>
    <w:basedOn w:val="Normal"/>
    <w:next w:val="Normal"/>
    <w:qFormat/>
    <w:rsid w:val="007424EC"/>
    <w:pPr>
      <w:keepNext/>
      <w:outlineLvl w:val="8"/>
    </w:pPr>
    <w:rPr>
      <w:rFonts w:ascii="Times New (W1)" w:eastAsia="Times New Roman" w:hAnsi="Times New (W1)"/>
      <w:b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40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403C"/>
  </w:style>
  <w:style w:type="character" w:styleId="Hyperlink">
    <w:name w:val="Hyperlink"/>
    <w:rsid w:val="0034403C"/>
    <w:rPr>
      <w:color w:val="0000FF"/>
      <w:u w:val="single"/>
    </w:rPr>
  </w:style>
  <w:style w:type="paragraph" w:styleId="BodyText">
    <w:name w:val="Body Text"/>
    <w:basedOn w:val="Normal"/>
    <w:rsid w:val="007424EC"/>
    <w:rPr>
      <w:rFonts w:eastAsia="Times New Roman"/>
      <w:szCs w:val="20"/>
      <w:lang w:eastAsia="en-GB"/>
    </w:rPr>
  </w:style>
  <w:style w:type="paragraph" w:styleId="FootnoteText">
    <w:name w:val="footnote text"/>
    <w:basedOn w:val="Normal"/>
    <w:semiHidden/>
    <w:rsid w:val="007424EC"/>
    <w:rPr>
      <w:rFonts w:ascii="Dutch801SWC" w:eastAsia="Times New Roman" w:hAnsi="Dutch801SWC"/>
      <w:sz w:val="20"/>
      <w:szCs w:val="20"/>
      <w:lang w:eastAsia="en-US"/>
    </w:rPr>
  </w:style>
  <w:style w:type="character" w:styleId="FootnoteReference">
    <w:name w:val="footnote reference"/>
    <w:semiHidden/>
    <w:rsid w:val="007424EC"/>
    <w:rPr>
      <w:vertAlign w:val="superscript"/>
    </w:rPr>
  </w:style>
  <w:style w:type="paragraph" w:styleId="Header">
    <w:name w:val="header"/>
    <w:basedOn w:val="Normal"/>
    <w:rsid w:val="007424EC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GB"/>
    </w:rPr>
  </w:style>
  <w:style w:type="paragraph" w:styleId="BodyTextIndent">
    <w:name w:val="Body Text Indent"/>
    <w:basedOn w:val="Normal"/>
    <w:rsid w:val="007424EC"/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</w:tabs>
      <w:spacing w:line="240" w:lineRule="atLeast"/>
    </w:pPr>
    <w:rPr>
      <w:rFonts w:eastAsia="Times New Roman"/>
      <w:i/>
      <w:szCs w:val="20"/>
      <w:lang w:eastAsia="en-US"/>
    </w:rPr>
  </w:style>
  <w:style w:type="paragraph" w:styleId="BodyText3">
    <w:name w:val="Body Text 3"/>
    <w:basedOn w:val="Normal"/>
    <w:rsid w:val="007424EC"/>
    <w:rPr>
      <w:rFonts w:eastAsia="Times New Roman"/>
      <w:szCs w:val="20"/>
      <w:lang w:eastAsia="en-US"/>
    </w:rPr>
  </w:style>
  <w:style w:type="paragraph" w:styleId="BodyTextIndent2">
    <w:name w:val="Body Text Indent 2"/>
    <w:basedOn w:val="Normal"/>
    <w:rsid w:val="007424EC"/>
    <w:pPr>
      <w:ind w:left="720" w:hanging="720"/>
    </w:pPr>
    <w:rPr>
      <w:rFonts w:eastAsia="Times New Roman"/>
      <w:szCs w:val="20"/>
      <w:lang w:eastAsia="en-GB"/>
    </w:rPr>
  </w:style>
  <w:style w:type="paragraph" w:styleId="BodyText2">
    <w:name w:val="Body Text 2"/>
    <w:basedOn w:val="Normal"/>
    <w:rsid w:val="007424EC"/>
    <w:rPr>
      <w:rFonts w:eastAsia="Times New Roman"/>
      <w:snapToGrid w:val="0"/>
      <w:color w:val="000000"/>
      <w:szCs w:val="20"/>
      <w:lang w:eastAsia="en-GB"/>
    </w:rPr>
  </w:style>
  <w:style w:type="paragraph" w:styleId="BodyTextIndent3">
    <w:name w:val="Body Text Indent 3"/>
    <w:basedOn w:val="Normal"/>
    <w:rsid w:val="007424EC"/>
    <w:pPr>
      <w:ind w:left="1440" w:hanging="720"/>
    </w:pPr>
    <w:rPr>
      <w:rFonts w:eastAsia="Times New Roman"/>
      <w:szCs w:val="20"/>
      <w:lang w:eastAsia="en-GB"/>
    </w:rPr>
  </w:style>
  <w:style w:type="paragraph" w:customStyle="1" w:styleId="normalarial11">
    <w:name w:val="normal arial 11"/>
    <w:basedOn w:val="Normal"/>
    <w:rsid w:val="007424EC"/>
    <w:rPr>
      <w:rFonts w:ascii="Arial" w:eastAsia="Times New Roman" w:hAnsi="Arial"/>
      <w:sz w:val="22"/>
      <w:szCs w:val="20"/>
      <w:lang w:eastAsia="en-GB"/>
    </w:rPr>
  </w:style>
  <w:style w:type="paragraph" w:styleId="List">
    <w:name w:val="List"/>
    <w:basedOn w:val="Normal"/>
    <w:rsid w:val="007424EC"/>
    <w:pPr>
      <w:ind w:left="283" w:hanging="283"/>
    </w:pPr>
    <w:rPr>
      <w:rFonts w:eastAsia="Times New Roman"/>
      <w:sz w:val="20"/>
      <w:szCs w:val="20"/>
      <w:lang w:eastAsia="en-GB"/>
    </w:rPr>
  </w:style>
  <w:style w:type="paragraph" w:styleId="ListBullet">
    <w:name w:val="List Bullet"/>
    <w:basedOn w:val="Normal"/>
    <w:autoRedefine/>
    <w:rsid w:val="009746FF"/>
    <w:pPr>
      <w:tabs>
        <w:tab w:val="left" w:pos="960"/>
      </w:tabs>
    </w:pPr>
    <w:rPr>
      <w:rFonts w:ascii="Arial" w:eastAsia="Times New Roman" w:hAnsi="Arial" w:cs="Arial"/>
      <w:sz w:val="22"/>
      <w:szCs w:val="22"/>
      <w:lang w:eastAsia="en-GB"/>
    </w:rPr>
  </w:style>
  <w:style w:type="paragraph" w:styleId="ListBullet2">
    <w:name w:val="List Bullet 2"/>
    <w:basedOn w:val="Normal"/>
    <w:autoRedefine/>
    <w:rsid w:val="00045C8F"/>
    <w:pPr>
      <w:ind w:left="1440" w:hanging="480"/>
    </w:pPr>
    <w:rPr>
      <w:rFonts w:ascii="Arial" w:eastAsia="Times New Roman" w:hAnsi="Arial" w:cs="Arial"/>
      <w:sz w:val="22"/>
      <w:szCs w:val="22"/>
      <w:lang w:eastAsia="en-GB"/>
    </w:rPr>
  </w:style>
  <w:style w:type="paragraph" w:styleId="ListBullet4">
    <w:name w:val="List Bullet 4"/>
    <w:basedOn w:val="Normal"/>
    <w:autoRedefine/>
    <w:rsid w:val="00C41927"/>
    <w:pPr>
      <w:ind w:left="960" w:hanging="96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ListSubsidary">
    <w:name w:val="List Subsidary"/>
    <w:basedOn w:val="Normal"/>
    <w:rsid w:val="007424EC"/>
    <w:pPr>
      <w:tabs>
        <w:tab w:val="left" w:pos="1320"/>
      </w:tabs>
      <w:spacing w:after="60"/>
      <w:ind w:left="1320" w:hanging="240"/>
    </w:pPr>
    <w:rPr>
      <w:rFonts w:ascii="Dutch801SWC" w:eastAsia="Times New Roman" w:hAnsi="Dutch801SWC"/>
      <w:sz w:val="20"/>
      <w:szCs w:val="20"/>
      <w:lang w:eastAsia="en-US"/>
    </w:rPr>
  </w:style>
  <w:style w:type="paragraph" w:styleId="Title">
    <w:name w:val="Title"/>
    <w:basedOn w:val="Normal"/>
    <w:qFormat/>
    <w:rsid w:val="007424EC"/>
    <w:pPr>
      <w:jc w:val="center"/>
    </w:pPr>
    <w:rPr>
      <w:rFonts w:eastAsia="Times New Roman"/>
      <w:b/>
      <w:sz w:val="28"/>
      <w:szCs w:val="20"/>
      <w:u w:val="single"/>
      <w:lang w:eastAsia="en-GB"/>
    </w:rPr>
  </w:style>
  <w:style w:type="paragraph" w:styleId="Subtitle">
    <w:name w:val="Subtitle"/>
    <w:basedOn w:val="Normal"/>
    <w:qFormat/>
    <w:rsid w:val="007424EC"/>
    <w:rPr>
      <w:rFonts w:ascii="Arial" w:eastAsia="Times New Roman" w:hAnsi="Arial"/>
      <w:b/>
      <w:sz w:val="20"/>
      <w:szCs w:val="20"/>
      <w:lang w:eastAsia="en-GB"/>
    </w:rPr>
  </w:style>
  <w:style w:type="table" w:styleId="TableGrid">
    <w:name w:val="Table Grid"/>
    <w:basedOn w:val="TableNormal"/>
    <w:rsid w:val="0015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65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7261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MSTitle">
    <w:name w:val="DMS_Title"/>
    <w:basedOn w:val="Normal"/>
    <w:next w:val="Normal"/>
    <w:rsid w:val="00C7261A"/>
    <w:pPr>
      <w:keepLines/>
      <w:autoSpaceDE w:val="0"/>
      <w:autoSpaceDN w:val="0"/>
      <w:spacing w:before="480" w:after="240"/>
    </w:pPr>
    <w:rPr>
      <w:rFonts w:eastAsia="Times New Roman"/>
      <w:b/>
      <w:bCs/>
      <w:noProof/>
      <w:sz w:val="36"/>
      <w:szCs w:val="36"/>
      <w:lang w:val="en-US" w:eastAsia="en-GB"/>
    </w:rPr>
  </w:style>
  <w:style w:type="paragraph" w:styleId="TOC2">
    <w:name w:val="toc 2"/>
    <w:basedOn w:val="Normal"/>
    <w:next w:val="Normal"/>
    <w:autoRedefine/>
    <w:semiHidden/>
    <w:rsid w:val="001D3F8F"/>
    <w:pPr>
      <w:keepLines/>
      <w:tabs>
        <w:tab w:val="right" w:leader="dot" w:pos="9016"/>
      </w:tabs>
      <w:autoSpaceDE w:val="0"/>
      <w:autoSpaceDN w:val="0"/>
      <w:ind w:left="960" w:hanging="960"/>
    </w:pPr>
    <w:rPr>
      <w:rFonts w:eastAsia="Times New Roman"/>
      <w:noProof/>
      <w:sz w:val="22"/>
      <w:szCs w:val="22"/>
      <w:lang w:val="en-US" w:eastAsia="en-GB"/>
    </w:rPr>
  </w:style>
  <w:style w:type="paragraph" w:styleId="TOC1">
    <w:name w:val="toc 1"/>
    <w:basedOn w:val="Normal"/>
    <w:next w:val="Normal"/>
    <w:autoRedefine/>
    <w:semiHidden/>
    <w:rsid w:val="00C7261A"/>
    <w:pPr>
      <w:keepLines/>
      <w:tabs>
        <w:tab w:val="left" w:pos="440"/>
        <w:tab w:val="right" w:leader="dot" w:pos="9016"/>
      </w:tabs>
      <w:autoSpaceDE w:val="0"/>
      <w:autoSpaceDN w:val="0"/>
      <w:spacing w:before="120" w:after="120"/>
    </w:pPr>
    <w:rPr>
      <w:rFonts w:eastAsia="Times New Roman"/>
      <w:b/>
      <w:bCs/>
      <w:noProof/>
      <w:sz w:val="22"/>
      <w:szCs w:val="22"/>
      <w:lang w:val="en-US" w:eastAsia="en-GB"/>
    </w:rPr>
  </w:style>
  <w:style w:type="paragraph" w:styleId="Caption">
    <w:name w:val="caption"/>
    <w:basedOn w:val="Normal"/>
    <w:next w:val="Normal"/>
    <w:qFormat/>
    <w:rsid w:val="00C7261A"/>
    <w:pPr>
      <w:keepLines/>
      <w:autoSpaceDE w:val="0"/>
      <w:autoSpaceDN w:val="0"/>
      <w:spacing w:before="120" w:after="120"/>
    </w:pPr>
    <w:rPr>
      <w:rFonts w:eastAsia="Times New Roman"/>
      <w:b/>
      <w:bCs/>
      <w:sz w:val="22"/>
      <w:szCs w:val="22"/>
      <w:lang w:eastAsia="en-GB"/>
    </w:rPr>
  </w:style>
  <w:style w:type="paragraph" w:styleId="TableofFigures">
    <w:name w:val="table of figures"/>
    <w:basedOn w:val="Normal"/>
    <w:next w:val="Normal"/>
    <w:semiHidden/>
    <w:rsid w:val="00C7261A"/>
    <w:pPr>
      <w:keepLines/>
      <w:autoSpaceDE w:val="0"/>
      <w:autoSpaceDN w:val="0"/>
      <w:spacing w:before="120"/>
      <w:ind w:left="440" w:hanging="440"/>
    </w:pPr>
    <w:rPr>
      <w:rFonts w:eastAsia="Times New Roman"/>
      <w:sz w:val="22"/>
      <w:szCs w:val="22"/>
      <w:lang w:eastAsia="en-GB"/>
    </w:rPr>
  </w:style>
  <w:style w:type="paragraph" w:customStyle="1" w:styleId="DMSNormal">
    <w:name w:val="DMS_Normal"/>
    <w:rsid w:val="00C7261A"/>
    <w:pPr>
      <w:keepLines/>
      <w:autoSpaceDE w:val="0"/>
      <w:autoSpaceDN w:val="0"/>
      <w:spacing w:before="120"/>
    </w:pPr>
    <w:rPr>
      <w:noProof/>
      <w:sz w:val="22"/>
      <w:szCs w:val="22"/>
      <w:lang w:val="en-US"/>
    </w:rPr>
  </w:style>
  <w:style w:type="paragraph" w:customStyle="1" w:styleId="DMSFooter">
    <w:name w:val="DMS_Footer"/>
    <w:basedOn w:val="DMSNormal"/>
    <w:rsid w:val="00C7261A"/>
    <w:pPr>
      <w:tabs>
        <w:tab w:val="right" w:pos="9000"/>
      </w:tabs>
    </w:pPr>
    <w:rPr>
      <w:color w:val="808080"/>
      <w:sz w:val="20"/>
      <w:szCs w:val="20"/>
    </w:rPr>
  </w:style>
  <w:style w:type="paragraph" w:customStyle="1" w:styleId="DMSHeader">
    <w:name w:val="DMS_Header"/>
    <w:basedOn w:val="DMSFooter"/>
    <w:rsid w:val="00C7261A"/>
  </w:style>
  <w:style w:type="paragraph" w:customStyle="1" w:styleId="DMSHeading1">
    <w:name w:val="DMS_Heading1"/>
    <w:basedOn w:val="DMSNormal"/>
    <w:next w:val="DMSNormal"/>
    <w:rsid w:val="00C7261A"/>
    <w:pPr>
      <w:keepNext/>
      <w:pageBreakBefore/>
      <w:tabs>
        <w:tab w:val="num" w:pos="880"/>
      </w:tabs>
      <w:spacing w:before="360"/>
      <w:ind w:left="880" w:hanging="454"/>
      <w:outlineLvl w:val="0"/>
    </w:pPr>
    <w:rPr>
      <w:b/>
      <w:bCs/>
      <w:sz w:val="28"/>
      <w:szCs w:val="28"/>
    </w:rPr>
  </w:style>
  <w:style w:type="paragraph" w:customStyle="1" w:styleId="DMSHeading2">
    <w:name w:val="DMS_Heading2"/>
    <w:basedOn w:val="DMSHeading1"/>
    <w:next w:val="DMSNormal"/>
    <w:rsid w:val="00C7261A"/>
    <w:pPr>
      <w:pageBreakBefore w:val="0"/>
      <w:numPr>
        <w:numId w:val="4"/>
      </w:numPr>
      <w:spacing w:before="180"/>
      <w:outlineLvl w:val="1"/>
    </w:pPr>
    <w:rPr>
      <w:sz w:val="22"/>
      <w:szCs w:val="22"/>
    </w:rPr>
  </w:style>
  <w:style w:type="paragraph" w:customStyle="1" w:styleId="DMSPublicationAddress">
    <w:name w:val="DMS_PublicationAddress"/>
    <w:basedOn w:val="DMSNormal"/>
    <w:next w:val="Normal"/>
    <w:rsid w:val="00C7261A"/>
    <w:pPr>
      <w:numPr>
        <w:ilvl w:val="1"/>
        <w:numId w:val="4"/>
      </w:numPr>
      <w:tabs>
        <w:tab w:val="clear" w:pos="576"/>
      </w:tabs>
      <w:ind w:left="0" w:firstLine="0"/>
      <w:jc w:val="center"/>
    </w:pPr>
    <w:rPr>
      <w:i/>
      <w:iCs/>
    </w:rPr>
  </w:style>
  <w:style w:type="paragraph" w:customStyle="1" w:styleId="DMSKAOutcome">
    <w:name w:val="DMS_KA_Outcome"/>
    <w:basedOn w:val="DMSNormal"/>
    <w:rsid w:val="00C7261A"/>
    <w:pPr>
      <w:tabs>
        <w:tab w:val="left" w:pos="360"/>
        <w:tab w:val="num" w:pos="880"/>
      </w:tabs>
      <w:spacing w:before="60"/>
      <w:ind w:left="880" w:hanging="454"/>
    </w:pPr>
  </w:style>
  <w:style w:type="paragraph" w:customStyle="1" w:styleId="DMSSSOutcome">
    <w:name w:val="DMS_SS_Outcome"/>
    <w:basedOn w:val="DMSKAOutcome"/>
    <w:rsid w:val="00C7261A"/>
    <w:pPr>
      <w:numPr>
        <w:numId w:val="5"/>
      </w:numPr>
      <w:tabs>
        <w:tab w:val="clear" w:pos="720"/>
        <w:tab w:val="num" w:pos="360"/>
      </w:tabs>
    </w:pPr>
  </w:style>
  <w:style w:type="paragraph" w:customStyle="1" w:styleId="DMSTSOutcome">
    <w:name w:val="DMS_TS_Outcome"/>
    <w:basedOn w:val="DMSKAOutcome"/>
    <w:rsid w:val="00C7261A"/>
    <w:pPr>
      <w:numPr>
        <w:numId w:val="6"/>
      </w:numPr>
    </w:pPr>
  </w:style>
  <w:style w:type="paragraph" w:styleId="CommentText">
    <w:name w:val="annotation text"/>
    <w:basedOn w:val="Normal"/>
    <w:semiHidden/>
    <w:rsid w:val="00C7261A"/>
    <w:rPr>
      <w:rFonts w:eastAsia="Times New Roman"/>
      <w:sz w:val="20"/>
      <w:szCs w:val="20"/>
      <w:lang w:eastAsia="en-GB"/>
    </w:rPr>
  </w:style>
  <w:style w:type="paragraph" w:customStyle="1" w:styleId="Normalltr">
    <w:name w:val="Normal_ltr"/>
    <w:basedOn w:val="Normal"/>
    <w:rsid w:val="00C7261A"/>
    <w:rPr>
      <w:rFonts w:eastAsia="Times New Roman"/>
      <w:szCs w:val="20"/>
      <w:lang w:eastAsia="en-US"/>
    </w:rPr>
  </w:style>
  <w:style w:type="character" w:styleId="FollowedHyperlink">
    <w:name w:val="FollowedHyperlink"/>
    <w:rsid w:val="006C5638"/>
    <w:rPr>
      <w:color w:val="800080"/>
      <w:u w:val="single"/>
    </w:rPr>
  </w:style>
  <w:style w:type="paragraph" w:customStyle="1" w:styleId="Default">
    <w:name w:val="Default"/>
    <w:rsid w:val="00563D8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6E00A4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E00A4"/>
    <w:rPr>
      <w:rFonts w:eastAsia="MS Mincho"/>
      <w:b/>
      <w:bCs/>
      <w:lang w:eastAsia="ja-JP"/>
    </w:rPr>
  </w:style>
  <w:style w:type="paragraph" w:customStyle="1" w:styleId="Body1">
    <w:name w:val="Body 1"/>
    <w:basedOn w:val="Normal"/>
    <w:rsid w:val="0051204B"/>
    <w:pPr>
      <w:tabs>
        <w:tab w:val="left" w:pos="851"/>
      </w:tabs>
      <w:spacing w:after="240" w:line="312" w:lineRule="auto"/>
      <w:ind w:left="851"/>
      <w:jc w:val="both"/>
    </w:pPr>
    <w:rPr>
      <w:rFonts w:eastAsia="Times New Roman"/>
      <w:szCs w:val="20"/>
      <w:lang w:eastAsia="en-GB"/>
    </w:rPr>
  </w:style>
  <w:style w:type="paragraph" w:customStyle="1" w:styleId="Level1">
    <w:name w:val="Level 1"/>
    <w:basedOn w:val="Body1"/>
    <w:rsid w:val="0051204B"/>
    <w:pPr>
      <w:numPr>
        <w:numId w:val="20"/>
      </w:numPr>
      <w:outlineLvl w:val="0"/>
    </w:pPr>
  </w:style>
  <w:style w:type="paragraph" w:customStyle="1" w:styleId="Level2">
    <w:name w:val="Level 2"/>
    <w:basedOn w:val="Normal"/>
    <w:rsid w:val="0051204B"/>
    <w:pPr>
      <w:numPr>
        <w:ilvl w:val="1"/>
        <w:numId w:val="20"/>
      </w:numPr>
      <w:spacing w:after="240" w:line="312" w:lineRule="auto"/>
      <w:jc w:val="both"/>
      <w:outlineLvl w:val="1"/>
    </w:pPr>
    <w:rPr>
      <w:rFonts w:eastAsia="Times New Roman"/>
      <w:szCs w:val="20"/>
      <w:lang w:eastAsia="en-GB"/>
    </w:rPr>
  </w:style>
  <w:style w:type="paragraph" w:customStyle="1" w:styleId="Level3">
    <w:name w:val="Level 3"/>
    <w:basedOn w:val="Normal"/>
    <w:rsid w:val="0051204B"/>
    <w:pPr>
      <w:numPr>
        <w:ilvl w:val="2"/>
        <w:numId w:val="20"/>
      </w:numPr>
      <w:spacing w:after="240" w:line="312" w:lineRule="auto"/>
      <w:jc w:val="both"/>
      <w:outlineLvl w:val="2"/>
    </w:pPr>
    <w:rPr>
      <w:rFonts w:eastAsia="Times New Roman"/>
      <w:szCs w:val="20"/>
      <w:lang w:eastAsia="en-GB"/>
    </w:rPr>
  </w:style>
  <w:style w:type="paragraph" w:customStyle="1" w:styleId="Level4">
    <w:name w:val="Level 4"/>
    <w:basedOn w:val="Normal"/>
    <w:rsid w:val="0051204B"/>
    <w:pPr>
      <w:numPr>
        <w:ilvl w:val="3"/>
        <w:numId w:val="20"/>
      </w:numPr>
      <w:spacing w:after="240" w:line="312" w:lineRule="auto"/>
      <w:jc w:val="both"/>
      <w:outlineLvl w:val="3"/>
    </w:pPr>
    <w:rPr>
      <w:rFonts w:eastAsia="Times New Roman"/>
      <w:szCs w:val="20"/>
      <w:lang w:eastAsia="en-GB"/>
    </w:rPr>
  </w:style>
  <w:style w:type="paragraph" w:customStyle="1" w:styleId="Level5">
    <w:name w:val="Level 5"/>
    <w:basedOn w:val="Normal"/>
    <w:rsid w:val="0051204B"/>
    <w:pPr>
      <w:numPr>
        <w:ilvl w:val="4"/>
        <w:numId w:val="20"/>
      </w:numPr>
      <w:spacing w:after="240" w:line="312" w:lineRule="auto"/>
      <w:jc w:val="both"/>
      <w:outlineLvl w:val="4"/>
    </w:pPr>
    <w:rPr>
      <w:rFonts w:eastAsia="Times New Roman"/>
      <w:szCs w:val="20"/>
      <w:lang w:eastAsia="en-GB"/>
    </w:rPr>
  </w:style>
  <w:style w:type="paragraph" w:customStyle="1" w:styleId="aDefinition">
    <w:name w:val="(a) Definition"/>
    <w:basedOn w:val="Normal"/>
    <w:rsid w:val="0051204B"/>
    <w:pPr>
      <w:numPr>
        <w:numId w:val="19"/>
      </w:numPr>
      <w:tabs>
        <w:tab w:val="left" w:pos="1701"/>
        <w:tab w:val="left" w:pos="2835"/>
        <w:tab w:val="left" w:pos="4253"/>
      </w:tabs>
      <w:spacing w:after="240" w:line="312" w:lineRule="auto"/>
      <w:jc w:val="both"/>
    </w:pPr>
    <w:rPr>
      <w:rFonts w:eastAsia="Times New Roman"/>
      <w:szCs w:val="20"/>
      <w:lang w:eastAsia="en-GB"/>
    </w:rPr>
  </w:style>
  <w:style w:type="paragraph" w:customStyle="1" w:styleId="iDefinition">
    <w:name w:val="(i) Definition"/>
    <w:basedOn w:val="Normal"/>
    <w:rsid w:val="0051204B"/>
    <w:pPr>
      <w:numPr>
        <w:ilvl w:val="1"/>
        <w:numId w:val="19"/>
      </w:numPr>
      <w:tabs>
        <w:tab w:val="left" w:pos="851"/>
        <w:tab w:val="left" w:pos="2835"/>
        <w:tab w:val="left" w:pos="4253"/>
      </w:tabs>
      <w:spacing w:after="240" w:line="312" w:lineRule="auto"/>
      <w:jc w:val="both"/>
    </w:pPr>
    <w:rPr>
      <w:rFonts w:eastAsia="Times New Roman"/>
      <w:szCs w:val="20"/>
      <w:lang w:eastAsia="en-GB"/>
    </w:rPr>
  </w:style>
  <w:style w:type="character" w:customStyle="1" w:styleId="Level1asHeadingtext">
    <w:name w:val="Level 1 as Heading (text)"/>
    <w:rsid w:val="0051204B"/>
    <w:rPr>
      <w:b/>
    </w:rPr>
  </w:style>
  <w:style w:type="paragraph" w:customStyle="1" w:styleId="ouvs1">
    <w:name w:val="ouvs1"/>
    <w:basedOn w:val="Heading1"/>
    <w:rsid w:val="00364A9D"/>
    <w:pPr>
      <w:ind w:left="960" w:hanging="960"/>
    </w:pPr>
    <w:rPr>
      <w:rFonts w:ascii="ApexSansBookT" w:hAnsi="ApexSansBookT" w:cs="Arial"/>
      <w:sz w:val="28"/>
      <w:szCs w:val="28"/>
    </w:rPr>
  </w:style>
  <w:style w:type="paragraph" w:styleId="BlockText">
    <w:name w:val="Block Text"/>
    <w:basedOn w:val="Normal"/>
    <w:rsid w:val="00364A9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364A9D"/>
    <w:pPr>
      <w:spacing w:after="120"/>
      <w:ind w:firstLine="210"/>
    </w:pPr>
    <w:rPr>
      <w:rFonts w:eastAsia="MS Mincho"/>
      <w:szCs w:val="24"/>
      <w:lang w:eastAsia="ja-JP"/>
    </w:rPr>
  </w:style>
  <w:style w:type="paragraph" w:styleId="BodyTextFirstIndent2">
    <w:name w:val="Body Text First Indent 2"/>
    <w:basedOn w:val="BodyTextIndent"/>
    <w:rsid w:val="00364A9D"/>
    <w:pPr>
      <w:tabs>
        <w:tab w:val="clear" w:pos="0"/>
        <w:tab w:val="clear" w:pos="566"/>
        <w:tab w:val="clear" w:pos="1133"/>
        <w:tab w:val="clear" w:pos="1699"/>
        <w:tab w:val="clear" w:pos="2266"/>
        <w:tab w:val="clear" w:pos="2832"/>
        <w:tab w:val="clear" w:pos="3398"/>
        <w:tab w:val="clear" w:pos="3965"/>
        <w:tab w:val="clear" w:pos="4531"/>
        <w:tab w:val="clear" w:pos="5098"/>
        <w:tab w:val="clear" w:pos="5664"/>
        <w:tab w:val="clear" w:pos="6230"/>
        <w:tab w:val="clear" w:pos="6797"/>
        <w:tab w:val="clear" w:pos="7363"/>
        <w:tab w:val="clear" w:pos="7930"/>
        <w:tab w:val="clear" w:pos="8496"/>
      </w:tabs>
      <w:spacing w:after="120" w:line="240" w:lineRule="auto"/>
      <w:ind w:left="283" w:firstLine="210"/>
    </w:pPr>
    <w:rPr>
      <w:rFonts w:eastAsia="MS Mincho"/>
      <w:i w:val="0"/>
      <w:szCs w:val="24"/>
      <w:lang w:eastAsia="ja-JP"/>
    </w:rPr>
  </w:style>
  <w:style w:type="paragraph" w:styleId="Closing">
    <w:name w:val="Closing"/>
    <w:basedOn w:val="Normal"/>
    <w:rsid w:val="00364A9D"/>
    <w:pPr>
      <w:ind w:left="4252"/>
    </w:pPr>
  </w:style>
  <w:style w:type="paragraph" w:styleId="Date">
    <w:name w:val="Date"/>
    <w:basedOn w:val="Normal"/>
    <w:next w:val="Normal"/>
    <w:rsid w:val="00364A9D"/>
  </w:style>
  <w:style w:type="paragraph" w:styleId="DocumentMap">
    <w:name w:val="Document Map"/>
    <w:basedOn w:val="Normal"/>
    <w:semiHidden/>
    <w:rsid w:val="00364A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364A9D"/>
  </w:style>
  <w:style w:type="paragraph" w:styleId="EndnoteText">
    <w:name w:val="endnote text"/>
    <w:basedOn w:val="Normal"/>
    <w:semiHidden/>
    <w:rsid w:val="00364A9D"/>
    <w:rPr>
      <w:sz w:val="20"/>
      <w:szCs w:val="20"/>
    </w:rPr>
  </w:style>
  <w:style w:type="paragraph" w:styleId="EnvelopeAddress">
    <w:name w:val="envelope address"/>
    <w:basedOn w:val="Normal"/>
    <w:rsid w:val="00364A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4A9D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64A9D"/>
    <w:rPr>
      <w:i/>
      <w:iCs/>
    </w:rPr>
  </w:style>
  <w:style w:type="paragraph" w:styleId="HTMLPreformatted">
    <w:name w:val="HTML Preformatted"/>
    <w:basedOn w:val="Normal"/>
    <w:rsid w:val="00364A9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364A9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64A9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64A9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64A9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64A9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64A9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64A9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64A9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64A9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64A9D"/>
    <w:rPr>
      <w:rFonts w:ascii="Arial" w:hAnsi="Arial" w:cs="Arial"/>
      <w:b/>
      <w:bCs/>
    </w:rPr>
  </w:style>
  <w:style w:type="paragraph" w:styleId="List2">
    <w:name w:val="List 2"/>
    <w:basedOn w:val="Normal"/>
    <w:rsid w:val="00364A9D"/>
    <w:pPr>
      <w:ind w:left="566" w:hanging="283"/>
    </w:pPr>
  </w:style>
  <w:style w:type="paragraph" w:styleId="List3">
    <w:name w:val="List 3"/>
    <w:basedOn w:val="Normal"/>
    <w:rsid w:val="00364A9D"/>
    <w:pPr>
      <w:ind w:left="849" w:hanging="283"/>
    </w:pPr>
  </w:style>
  <w:style w:type="paragraph" w:styleId="List4">
    <w:name w:val="List 4"/>
    <w:basedOn w:val="Normal"/>
    <w:rsid w:val="00364A9D"/>
    <w:pPr>
      <w:ind w:left="1132" w:hanging="283"/>
    </w:pPr>
  </w:style>
  <w:style w:type="paragraph" w:styleId="List5">
    <w:name w:val="List 5"/>
    <w:basedOn w:val="Normal"/>
    <w:rsid w:val="00364A9D"/>
    <w:pPr>
      <w:ind w:left="1415" w:hanging="283"/>
    </w:pPr>
  </w:style>
  <w:style w:type="paragraph" w:styleId="ListBullet3">
    <w:name w:val="List Bullet 3"/>
    <w:basedOn w:val="Normal"/>
    <w:rsid w:val="00364A9D"/>
    <w:pPr>
      <w:numPr>
        <w:numId w:val="24"/>
      </w:numPr>
    </w:pPr>
  </w:style>
  <w:style w:type="paragraph" w:styleId="ListBullet5">
    <w:name w:val="List Bullet 5"/>
    <w:basedOn w:val="Normal"/>
    <w:rsid w:val="00364A9D"/>
    <w:pPr>
      <w:numPr>
        <w:numId w:val="25"/>
      </w:numPr>
    </w:pPr>
  </w:style>
  <w:style w:type="paragraph" w:styleId="ListContinue">
    <w:name w:val="List Continue"/>
    <w:basedOn w:val="Normal"/>
    <w:rsid w:val="00364A9D"/>
    <w:pPr>
      <w:spacing w:after="120"/>
      <w:ind w:left="283"/>
    </w:pPr>
  </w:style>
  <w:style w:type="paragraph" w:styleId="ListContinue2">
    <w:name w:val="List Continue 2"/>
    <w:basedOn w:val="Normal"/>
    <w:rsid w:val="00364A9D"/>
    <w:pPr>
      <w:spacing w:after="120"/>
      <w:ind w:left="566"/>
    </w:pPr>
  </w:style>
  <w:style w:type="paragraph" w:styleId="ListContinue3">
    <w:name w:val="List Continue 3"/>
    <w:basedOn w:val="Normal"/>
    <w:rsid w:val="00364A9D"/>
    <w:pPr>
      <w:spacing w:after="120"/>
      <w:ind w:left="849"/>
    </w:pPr>
  </w:style>
  <w:style w:type="paragraph" w:styleId="ListContinue4">
    <w:name w:val="List Continue 4"/>
    <w:basedOn w:val="Normal"/>
    <w:rsid w:val="00364A9D"/>
    <w:pPr>
      <w:spacing w:after="120"/>
      <w:ind w:left="1132"/>
    </w:pPr>
  </w:style>
  <w:style w:type="paragraph" w:styleId="ListContinue5">
    <w:name w:val="List Continue 5"/>
    <w:basedOn w:val="Normal"/>
    <w:rsid w:val="00364A9D"/>
    <w:pPr>
      <w:spacing w:after="120"/>
      <w:ind w:left="1415"/>
    </w:pPr>
  </w:style>
  <w:style w:type="paragraph" w:styleId="ListNumber">
    <w:name w:val="List Number"/>
    <w:basedOn w:val="Normal"/>
    <w:rsid w:val="00364A9D"/>
    <w:pPr>
      <w:numPr>
        <w:numId w:val="26"/>
      </w:numPr>
    </w:pPr>
  </w:style>
  <w:style w:type="paragraph" w:styleId="ListNumber2">
    <w:name w:val="List Number 2"/>
    <w:basedOn w:val="Normal"/>
    <w:rsid w:val="00364A9D"/>
    <w:pPr>
      <w:numPr>
        <w:numId w:val="27"/>
      </w:numPr>
    </w:pPr>
  </w:style>
  <w:style w:type="paragraph" w:styleId="ListNumber3">
    <w:name w:val="List Number 3"/>
    <w:basedOn w:val="Normal"/>
    <w:rsid w:val="00364A9D"/>
    <w:pPr>
      <w:numPr>
        <w:numId w:val="28"/>
      </w:numPr>
    </w:pPr>
  </w:style>
  <w:style w:type="paragraph" w:styleId="ListNumber4">
    <w:name w:val="List Number 4"/>
    <w:basedOn w:val="Normal"/>
    <w:rsid w:val="00364A9D"/>
    <w:pPr>
      <w:numPr>
        <w:numId w:val="29"/>
      </w:numPr>
    </w:pPr>
  </w:style>
  <w:style w:type="paragraph" w:styleId="ListNumber5">
    <w:name w:val="List Number 5"/>
    <w:basedOn w:val="Normal"/>
    <w:rsid w:val="00364A9D"/>
    <w:pPr>
      <w:numPr>
        <w:numId w:val="30"/>
      </w:numPr>
    </w:pPr>
  </w:style>
  <w:style w:type="paragraph" w:styleId="MacroText">
    <w:name w:val="macro"/>
    <w:semiHidden/>
    <w:rsid w:val="00364A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lang w:eastAsia="ja-JP"/>
    </w:rPr>
  </w:style>
  <w:style w:type="paragraph" w:styleId="MessageHeader">
    <w:name w:val="Message Header"/>
    <w:basedOn w:val="Normal"/>
    <w:rsid w:val="00364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364A9D"/>
    <w:pPr>
      <w:ind w:left="720"/>
    </w:pPr>
  </w:style>
  <w:style w:type="paragraph" w:styleId="NoteHeading">
    <w:name w:val="Note Heading"/>
    <w:basedOn w:val="Normal"/>
    <w:next w:val="Normal"/>
    <w:rsid w:val="00364A9D"/>
  </w:style>
  <w:style w:type="paragraph" w:styleId="PlainText">
    <w:name w:val="Plain Text"/>
    <w:basedOn w:val="Normal"/>
    <w:rsid w:val="00364A9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364A9D"/>
  </w:style>
  <w:style w:type="paragraph" w:styleId="Signature">
    <w:name w:val="Signature"/>
    <w:basedOn w:val="Normal"/>
    <w:rsid w:val="00364A9D"/>
    <w:pPr>
      <w:ind w:left="4252"/>
    </w:pPr>
  </w:style>
  <w:style w:type="paragraph" w:styleId="TableofAuthorities">
    <w:name w:val="table of authorities"/>
    <w:basedOn w:val="Normal"/>
    <w:next w:val="Normal"/>
    <w:semiHidden/>
    <w:rsid w:val="00364A9D"/>
    <w:pPr>
      <w:ind w:left="240" w:hanging="240"/>
    </w:pPr>
  </w:style>
  <w:style w:type="paragraph" w:styleId="TOAHeading">
    <w:name w:val="toa heading"/>
    <w:basedOn w:val="Normal"/>
    <w:next w:val="Normal"/>
    <w:semiHidden/>
    <w:rsid w:val="00364A9D"/>
    <w:pPr>
      <w:spacing w:before="120"/>
    </w:pPr>
    <w:rPr>
      <w:rFonts w:ascii="Arial" w:hAnsi="Arial" w:cs="Arial"/>
      <w:b/>
      <w:bCs/>
    </w:rPr>
  </w:style>
  <w:style w:type="paragraph" w:styleId="TOC3">
    <w:name w:val="toc 3"/>
    <w:basedOn w:val="Normal"/>
    <w:next w:val="Normal"/>
    <w:autoRedefine/>
    <w:semiHidden/>
    <w:rsid w:val="00364A9D"/>
    <w:pPr>
      <w:ind w:left="480"/>
    </w:pPr>
  </w:style>
  <w:style w:type="paragraph" w:styleId="TOC4">
    <w:name w:val="toc 4"/>
    <w:basedOn w:val="Normal"/>
    <w:next w:val="Normal"/>
    <w:autoRedefine/>
    <w:semiHidden/>
    <w:rsid w:val="00364A9D"/>
    <w:pPr>
      <w:ind w:left="720"/>
    </w:pPr>
  </w:style>
  <w:style w:type="paragraph" w:styleId="TOC5">
    <w:name w:val="toc 5"/>
    <w:basedOn w:val="Normal"/>
    <w:next w:val="Normal"/>
    <w:autoRedefine/>
    <w:semiHidden/>
    <w:rsid w:val="00364A9D"/>
    <w:pPr>
      <w:ind w:left="960"/>
    </w:pPr>
  </w:style>
  <w:style w:type="paragraph" w:styleId="TOC6">
    <w:name w:val="toc 6"/>
    <w:basedOn w:val="Normal"/>
    <w:next w:val="Normal"/>
    <w:autoRedefine/>
    <w:semiHidden/>
    <w:rsid w:val="00364A9D"/>
    <w:pPr>
      <w:ind w:left="1200"/>
    </w:pPr>
  </w:style>
  <w:style w:type="paragraph" w:styleId="TOC7">
    <w:name w:val="toc 7"/>
    <w:basedOn w:val="Normal"/>
    <w:next w:val="Normal"/>
    <w:autoRedefine/>
    <w:semiHidden/>
    <w:rsid w:val="00364A9D"/>
    <w:pPr>
      <w:ind w:left="1440"/>
    </w:pPr>
  </w:style>
  <w:style w:type="paragraph" w:styleId="TOC8">
    <w:name w:val="toc 8"/>
    <w:basedOn w:val="Normal"/>
    <w:next w:val="Normal"/>
    <w:autoRedefine/>
    <w:semiHidden/>
    <w:rsid w:val="00364A9D"/>
    <w:pPr>
      <w:ind w:left="1680"/>
    </w:pPr>
  </w:style>
  <w:style w:type="paragraph" w:styleId="TOC9">
    <w:name w:val="toc 9"/>
    <w:basedOn w:val="Normal"/>
    <w:next w:val="Normal"/>
    <w:autoRedefine/>
    <w:semiHidden/>
    <w:rsid w:val="00364A9D"/>
    <w:pPr>
      <w:ind w:left="1920"/>
    </w:pPr>
  </w:style>
  <w:style w:type="paragraph" w:styleId="ListParagraph">
    <w:name w:val="List Paragraph"/>
    <w:basedOn w:val="Normal"/>
    <w:uiPriority w:val="34"/>
    <w:qFormat/>
    <w:rsid w:val="00384BCF"/>
    <w:pPr>
      <w:ind w:left="720"/>
      <w:contextualSpacing/>
    </w:pPr>
  </w:style>
  <w:style w:type="paragraph" w:styleId="Revision">
    <w:name w:val="Revision"/>
    <w:hidden/>
    <w:uiPriority w:val="99"/>
    <w:semiHidden/>
    <w:rsid w:val="00BF3491"/>
    <w:rPr>
      <w:rFonts w:eastAsia="MS Mincho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5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qaa.ac.uk/the-quality-code/subject-benchmark-statements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qaa.ac.uk/docs/qaa/quality-code/the-frameworks-for-higher-education-qualifications-of-uk-degree-awarding-bodies-2024.pdf?sfvrsn=3562b281_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3B6.A6912CB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3B6.A6912C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1767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Open University</Company>
  <LinksUpToDate>false</LinksUpToDate>
  <CharactersWithSpaces>14092</CharactersWithSpaces>
  <SharedDoc>false</SharedDoc>
  <HLinks>
    <vt:vector size="12" baseType="variant">
      <vt:variant>
        <vt:i4>262156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http://www.qaa.ac.uk/AssuringStandardsAndQuality/subject-guidance/Pages/Subject-benchmark-statements.aspx</vt:lpwstr>
      </vt:variant>
      <vt:variant>
        <vt:lpwstr/>
      </vt:variant>
      <vt:variant>
        <vt:i4>8257640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http://www.qaa.ac.uk/AssuringStandardsAndQuality/Pages/default.aspx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subject/>
  <dc:creator>jws34</dc:creator>
  <cp:keywords/>
  <cp:lastModifiedBy>Alison.Dyton</cp:lastModifiedBy>
  <cp:revision>14</cp:revision>
  <cp:lastPrinted>2008-04-23T08:13:00Z</cp:lastPrinted>
  <dcterms:created xsi:type="dcterms:W3CDTF">2023-08-23T14:01:00Z</dcterms:created>
  <dcterms:modified xsi:type="dcterms:W3CDTF">2025-08-13T12:34:00Z</dcterms:modified>
</cp:coreProperties>
</file>