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992" w14:textId="77777777" w:rsidR="00910F41" w:rsidRDefault="00910F41" w:rsidP="00910F41">
      <w:pPr>
        <w:pStyle w:val="Heading1"/>
      </w:pPr>
      <w:r w:rsidRPr="003863CC">
        <w:t>Title of paper (</w:t>
      </w:r>
      <w:r w:rsidRPr="00425A81">
        <w:t>Poppins</w:t>
      </w:r>
      <w:r w:rsidRPr="003863CC">
        <w:t xml:space="preserve"> bold 30pt)</w:t>
      </w:r>
    </w:p>
    <w:p w14:paraId="0F4F17B7" w14:textId="77777777" w:rsidR="00910F41" w:rsidRPr="00D270FE" w:rsidRDefault="00910F41" w:rsidP="00910F41"/>
    <w:p w14:paraId="684D7A81" w14:textId="77777777" w:rsidR="00910F41" w:rsidRDefault="00910F41" w:rsidP="00910F41">
      <w:pPr>
        <w:spacing w:after="0"/>
        <w:rPr>
          <w:rFonts w:cs="Poppins"/>
          <w:szCs w:val="20"/>
        </w:rPr>
      </w:pPr>
      <w:r>
        <w:rPr>
          <w:rFonts w:cs="Poppins"/>
          <w:szCs w:val="20"/>
        </w:rPr>
        <w:t xml:space="preserve">Author 1 name, author 1 email address </w:t>
      </w:r>
    </w:p>
    <w:p w14:paraId="7F619B73" w14:textId="77777777" w:rsidR="00910F41" w:rsidRDefault="00910F41" w:rsidP="00910F41">
      <w:pPr>
        <w:spacing w:after="0"/>
        <w:rPr>
          <w:rFonts w:cs="Poppins"/>
          <w:szCs w:val="20"/>
        </w:rPr>
      </w:pPr>
      <w:r>
        <w:rPr>
          <w:rFonts w:cs="Poppins"/>
          <w:szCs w:val="20"/>
        </w:rPr>
        <w:t>Author 2 name, author 2 email address</w:t>
      </w:r>
    </w:p>
    <w:p w14:paraId="5E957CE4" w14:textId="77777777" w:rsidR="00910F41" w:rsidRDefault="00910F41" w:rsidP="00910F41">
      <w:pPr>
        <w:rPr>
          <w:rFonts w:cs="Poppins"/>
          <w:szCs w:val="20"/>
        </w:rPr>
      </w:pPr>
      <w:r>
        <w:rPr>
          <w:rFonts w:cs="Poppins"/>
          <w:szCs w:val="20"/>
        </w:rPr>
        <w:t>Add additional authors and email addresses.</w:t>
      </w:r>
      <w:r w:rsidRPr="000245B4">
        <w:rPr>
          <w:rFonts w:cs="Poppins"/>
          <w:szCs w:val="20"/>
        </w:rPr>
        <w:t xml:space="preserve"> </w:t>
      </w:r>
      <w:r>
        <w:rPr>
          <w:rFonts w:cs="Poppins"/>
          <w:szCs w:val="20"/>
        </w:rPr>
        <w:t>(</w:t>
      </w:r>
      <w:r>
        <w:t>Poppins 12pt)</w:t>
      </w:r>
    </w:p>
    <w:p w14:paraId="27E5293F" w14:textId="77777777" w:rsidR="00910F41" w:rsidRDefault="00910F41" w:rsidP="00910F41">
      <w:pPr>
        <w:pStyle w:val="Heading2"/>
      </w:pPr>
      <w:r>
        <w:t>Abstract (Poppins bold 20pt)</w:t>
      </w:r>
    </w:p>
    <w:p w14:paraId="1D6C1760" w14:textId="77777777" w:rsidR="00910F41" w:rsidRDefault="00910F41" w:rsidP="00910F41">
      <w:pPr>
        <w:spacing w:after="0"/>
        <w:rPr>
          <w:rFonts w:cs="Poppins"/>
          <w:szCs w:val="20"/>
        </w:rPr>
      </w:pPr>
    </w:p>
    <w:p w14:paraId="56C98E46" w14:textId="77777777" w:rsidR="00910F41" w:rsidRDefault="00910F41" w:rsidP="00910F41">
      <w:pPr>
        <w:spacing w:after="0"/>
        <w:rPr>
          <w:rFonts w:cs="Poppins"/>
          <w:szCs w:val="20"/>
        </w:rPr>
      </w:pPr>
      <w:r>
        <w:rPr>
          <w:rFonts w:cs="Poppins"/>
          <w:szCs w:val="20"/>
        </w:rPr>
        <w:t>The abstract should give a brief overview of the paper including results, giving enough information so that a reader can conclude whether the paper is relevant and worth investigating further. It should be written as a single paragraph of 100-200 words. Do not put equations, diagrams, or references in the abstract. (</w:t>
      </w:r>
      <w:r>
        <w:t>Poppins 12pt)</w:t>
      </w:r>
    </w:p>
    <w:p w14:paraId="0D63E973" w14:textId="77777777" w:rsidR="00910F41" w:rsidRDefault="00910F41" w:rsidP="00910F41">
      <w:pPr>
        <w:rPr>
          <w:rFonts w:cs="Poppins"/>
          <w:szCs w:val="20"/>
        </w:rPr>
      </w:pPr>
    </w:p>
    <w:p w14:paraId="4CFFA855" w14:textId="77777777" w:rsidR="00910F41" w:rsidRDefault="00910F41" w:rsidP="00910F41">
      <w:pPr>
        <w:spacing w:after="0"/>
        <w:rPr>
          <w:rFonts w:cs="Poppins"/>
          <w:szCs w:val="20"/>
        </w:rPr>
      </w:pPr>
      <w:r w:rsidRPr="002C430C">
        <w:rPr>
          <w:rFonts w:cs="Poppins"/>
          <w:b/>
          <w:bCs/>
          <w:szCs w:val="20"/>
        </w:rPr>
        <w:t>Keywords</w:t>
      </w:r>
      <w:r>
        <w:rPr>
          <w:rFonts w:cs="Poppins"/>
          <w:b/>
          <w:bCs/>
          <w:szCs w:val="20"/>
        </w:rPr>
        <w:t xml:space="preserve">: </w:t>
      </w:r>
      <w:r>
        <w:rPr>
          <w:rFonts w:cs="Poppins"/>
          <w:szCs w:val="20"/>
        </w:rPr>
        <w:t>List up to 5 key words that are directly relevant to the content within your paper, punctuated with commas and a full stop.</w:t>
      </w:r>
      <w:r w:rsidRPr="00A3731C">
        <w:rPr>
          <w:rFonts w:cs="Poppins"/>
          <w:szCs w:val="20"/>
        </w:rPr>
        <w:t xml:space="preserve"> </w:t>
      </w:r>
      <w:r>
        <w:rPr>
          <w:rFonts w:cs="Poppins"/>
          <w:szCs w:val="20"/>
        </w:rPr>
        <w:t>(</w:t>
      </w:r>
      <w:r>
        <w:t>Poppins 12pt)</w:t>
      </w:r>
    </w:p>
    <w:p w14:paraId="06E9B0A1" w14:textId="77777777" w:rsidR="00910F41" w:rsidRDefault="00910F41" w:rsidP="00910F41">
      <w:pPr>
        <w:rPr>
          <w:rFonts w:cs="Poppins"/>
          <w:szCs w:val="20"/>
        </w:rPr>
      </w:pPr>
    </w:p>
    <w:p w14:paraId="4E29CB9B" w14:textId="77777777" w:rsidR="00910F41" w:rsidRDefault="00910F41" w:rsidP="00910F41">
      <w:pPr>
        <w:pStyle w:val="Heading2"/>
      </w:pPr>
      <w:r w:rsidRPr="00D86F87">
        <w:t xml:space="preserve">Introduction </w:t>
      </w:r>
      <w:r>
        <w:t>and</w:t>
      </w:r>
      <w:r w:rsidRPr="00D86F87">
        <w:t xml:space="preserve"> Literature </w:t>
      </w:r>
      <w:r>
        <w:t>R</w:t>
      </w:r>
      <w:r w:rsidRPr="00D86F87">
        <w:t>eview</w:t>
      </w:r>
      <w:r>
        <w:t xml:space="preserve"> (Poppins bold 20pt)</w:t>
      </w:r>
    </w:p>
    <w:p w14:paraId="3474DF36" w14:textId="77777777" w:rsidR="00910F41" w:rsidRPr="00D270FE" w:rsidRDefault="00910F41" w:rsidP="00910F41"/>
    <w:p w14:paraId="02A3F5A9" w14:textId="77777777" w:rsidR="00910F41" w:rsidRDefault="00910F41" w:rsidP="00910F41">
      <w:pPr>
        <w:spacing w:after="0"/>
        <w:rPr>
          <w:rFonts w:cs="Poppins"/>
          <w:szCs w:val="20"/>
        </w:rPr>
      </w:pPr>
      <w:r>
        <w:rPr>
          <w:rFonts w:cs="Poppins"/>
        </w:rPr>
        <w:lastRenderedPageBreak/>
        <w:t>This should introduce your project and the issues connected with it, saying why they are important. Describe the context briefly for an external audience, remember not to use any OU speak. Highlight a few key pieces of externally published research and how they relate to your project. This should be approximately 300-600 words.</w:t>
      </w:r>
      <w:r w:rsidRPr="00A3731C">
        <w:rPr>
          <w:rFonts w:cs="Poppins"/>
          <w:szCs w:val="20"/>
        </w:rPr>
        <w:t xml:space="preserve"> </w:t>
      </w:r>
      <w:r>
        <w:rPr>
          <w:rFonts w:cs="Poppins"/>
          <w:szCs w:val="20"/>
        </w:rPr>
        <w:t>(</w:t>
      </w:r>
      <w:r>
        <w:t>Poppins 12pt)</w:t>
      </w:r>
    </w:p>
    <w:p w14:paraId="6713FC1B" w14:textId="77777777" w:rsidR="00910F41" w:rsidRDefault="00910F41" w:rsidP="00910F41">
      <w:pPr>
        <w:rPr>
          <w:rFonts w:cs="Poppins"/>
        </w:rPr>
      </w:pPr>
    </w:p>
    <w:p w14:paraId="04BB7BFE" w14:textId="77777777" w:rsidR="00910F41" w:rsidRDefault="00910F41" w:rsidP="00910F41">
      <w:pPr>
        <w:pStyle w:val="Heading2"/>
      </w:pPr>
      <w:r>
        <w:t>Main body of paper (Further Sections)</w:t>
      </w:r>
      <w:r w:rsidRPr="00E9222E">
        <w:t xml:space="preserve"> </w:t>
      </w:r>
      <w:r>
        <w:t>(Poppins bold 20pt)</w:t>
      </w:r>
    </w:p>
    <w:p w14:paraId="27908422" w14:textId="77777777" w:rsidR="00910F41" w:rsidRPr="00D270FE" w:rsidRDefault="00910F41" w:rsidP="00910F41"/>
    <w:p w14:paraId="6E29E36A" w14:textId="77777777" w:rsidR="00910F41" w:rsidRDefault="00910F41" w:rsidP="00910F41">
      <w:pPr>
        <w:rPr>
          <w:rFonts w:cs="Poppins"/>
        </w:rPr>
      </w:pPr>
      <w:r>
        <w:rPr>
          <w:rFonts w:cs="Poppins"/>
        </w:rPr>
        <w:t>The section headings will depend upon your individual project, but may include, Methods, Findings and Interpretation, or Description of activity and results. Titles of the sections can be more descriptive based on your scholarship.</w:t>
      </w:r>
    </w:p>
    <w:p w14:paraId="58065C42" w14:textId="77777777" w:rsidR="00910F41" w:rsidRPr="009F765A" w:rsidRDefault="00910F41" w:rsidP="00910F41">
      <w:pPr>
        <w:pStyle w:val="NoSpacing"/>
        <w:spacing w:after="120" w:line="360" w:lineRule="auto"/>
        <w:jc w:val="center"/>
        <w:rPr>
          <w:rFonts w:ascii="Poppins" w:eastAsia="Times New Roman" w:hAnsi="Poppins" w:cs="Poppins"/>
          <w:b/>
          <w:bCs/>
          <w:color w:val="060645"/>
          <w:sz w:val="24"/>
          <w:szCs w:val="20"/>
          <w:lang w:eastAsia="en-GB"/>
        </w:rPr>
      </w:pPr>
      <w:r w:rsidRPr="009F765A">
        <w:rPr>
          <w:rFonts w:ascii="Poppins" w:eastAsia="Times New Roman" w:hAnsi="Poppins" w:cs="Poppins"/>
          <w:b/>
          <w:bCs/>
          <w:color w:val="060645"/>
          <w:sz w:val="24"/>
          <w:szCs w:val="20"/>
          <w:lang w:eastAsia="en-GB"/>
        </w:rPr>
        <w:t xml:space="preserve">Total number of students and average number of students at </w:t>
      </w:r>
      <w:r>
        <w:rPr>
          <w:rFonts w:ascii="Poppins" w:eastAsia="Times New Roman" w:hAnsi="Poppins" w:cs="Poppins"/>
          <w:b/>
          <w:bCs/>
          <w:color w:val="060645"/>
          <w:sz w:val="24"/>
          <w:szCs w:val="20"/>
          <w:lang w:eastAsia="en-GB"/>
        </w:rPr>
        <w:t>tutorials</w:t>
      </w:r>
      <w:r w:rsidRPr="009F765A">
        <w:rPr>
          <w:rFonts w:ascii="Poppins" w:eastAsia="Times New Roman" w:hAnsi="Poppins" w:cs="Poppins"/>
          <w:b/>
          <w:bCs/>
          <w:color w:val="060645"/>
          <w:sz w:val="24"/>
          <w:szCs w:val="20"/>
          <w:lang w:eastAsia="en-GB"/>
        </w:rPr>
        <w:t xml:space="preserve"> run at different times of the week 2019/20 </w:t>
      </w:r>
      <w:r>
        <w:rPr>
          <w:rFonts w:ascii="Poppins" w:eastAsia="Times New Roman" w:hAnsi="Poppins" w:cs="Poppins"/>
          <w:b/>
          <w:bCs/>
          <w:color w:val="060645"/>
          <w:sz w:val="24"/>
          <w:szCs w:val="20"/>
          <w:lang w:eastAsia="en-GB"/>
        </w:rPr>
        <w:t>(Poppins 12pt Bold)</w:t>
      </w:r>
    </w:p>
    <w:p w14:paraId="070E2878" w14:textId="77777777" w:rsidR="00910F41" w:rsidRDefault="00910F41" w:rsidP="00910F41">
      <w:pPr>
        <w:jc w:val="center"/>
      </w:pPr>
      <w:r>
        <w:rPr>
          <w:noProof/>
        </w:rPr>
        <w:drawing>
          <wp:inline distT="0" distB="0" distL="0" distR="0" wp14:anchorId="3694D5AE" wp14:editId="06D6345A">
            <wp:extent cx="4584700" cy="27559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334AED" w14:textId="77777777" w:rsidR="00910F41" w:rsidRPr="00006A79" w:rsidRDefault="00910F41" w:rsidP="00910F41">
      <w:pPr>
        <w:pStyle w:val="Caption"/>
        <w:spacing w:after="560" w:line="360" w:lineRule="auto"/>
        <w:jc w:val="center"/>
        <w:rPr>
          <w:rFonts w:ascii="Poppins" w:hAnsi="Poppins" w:cs="Poppins"/>
          <w:noProof/>
          <w:sz w:val="24"/>
          <w:szCs w:val="24"/>
        </w:rPr>
      </w:pPr>
      <w:bookmarkStart w:id="0" w:name="_Ref63446107"/>
      <w:bookmarkStart w:id="1" w:name="_Toc86595842"/>
      <w:r w:rsidRPr="00006A79">
        <w:rPr>
          <w:rFonts w:ascii="Poppins" w:hAnsi="Poppins" w:cs="Poppins"/>
          <w:sz w:val="24"/>
          <w:szCs w:val="24"/>
        </w:rPr>
        <w:lastRenderedPageBreak/>
        <w:t xml:space="preserve">Figure </w:t>
      </w:r>
      <w:r w:rsidRPr="00006A79">
        <w:rPr>
          <w:rFonts w:ascii="Poppins" w:hAnsi="Poppins" w:cs="Poppins"/>
          <w:sz w:val="24"/>
          <w:szCs w:val="24"/>
        </w:rPr>
        <w:fldChar w:fldCharType="begin"/>
      </w:r>
      <w:r w:rsidRPr="00006A79">
        <w:rPr>
          <w:rFonts w:ascii="Poppins" w:hAnsi="Poppins" w:cs="Poppins"/>
          <w:sz w:val="24"/>
          <w:szCs w:val="24"/>
        </w:rPr>
        <w:instrText xml:space="preserve"> SEQ Figure \* ARABIC </w:instrText>
      </w:r>
      <w:r w:rsidRPr="00006A79">
        <w:rPr>
          <w:rFonts w:ascii="Poppins" w:hAnsi="Poppins" w:cs="Poppins"/>
          <w:sz w:val="24"/>
          <w:szCs w:val="24"/>
        </w:rPr>
        <w:fldChar w:fldCharType="separate"/>
      </w:r>
      <w:r w:rsidRPr="00006A79">
        <w:rPr>
          <w:rFonts w:ascii="Poppins" w:hAnsi="Poppins" w:cs="Poppins"/>
          <w:noProof/>
          <w:sz w:val="24"/>
          <w:szCs w:val="24"/>
        </w:rPr>
        <w:t>3</w:t>
      </w:r>
      <w:r w:rsidRPr="00006A79">
        <w:rPr>
          <w:rFonts w:ascii="Poppins" w:hAnsi="Poppins" w:cs="Poppins"/>
          <w:noProof/>
          <w:sz w:val="24"/>
          <w:szCs w:val="24"/>
        </w:rPr>
        <w:fldChar w:fldCharType="end"/>
      </w:r>
      <w:bookmarkEnd w:id="0"/>
      <w:r w:rsidRPr="00006A79">
        <w:rPr>
          <w:rFonts w:ascii="Poppins" w:hAnsi="Poppins" w:cs="Poppins"/>
          <w:sz w:val="24"/>
          <w:szCs w:val="24"/>
        </w:rPr>
        <w:t>: Total and average attendees of tutorials</w:t>
      </w:r>
      <w:r w:rsidRPr="00006A79">
        <w:rPr>
          <w:rFonts w:ascii="Poppins" w:hAnsi="Poppins" w:cs="Poppins"/>
          <w:noProof/>
          <w:sz w:val="24"/>
          <w:szCs w:val="24"/>
        </w:rPr>
        <w:t xml:space="preserve"> run at different times throughout the week 2019/20</w:t>
      </w:r>
      <w:bookmarkEnd w:id="1"/>
    </w:p>
    <w:p w14:paraId="5BCE3CF0" w14:textId="77777777" w:rsidR="00910F41" w:rsidRDefault="00910F41" w:rsidP="00910F41">
      <w:pPr>
        <w:pStyle w:val="Caption"/>
        <w:spacing w:after="240" w:line="360" w:lineRule="auto"/>
        <w:rPr>
          <w:rFonts w:ascii="Poppins" w:hAnsi="Poppins" w:cs="Poppins"/>
          <w:i w:val="0"/>
          <w:iCs w:val="0"/>
          <w:noProof/>
          <w:color w:val="060645"/>
          <w:sz w:val="24"/>
          <w:szCs w:val="24"/>
        </w:rPr>
      </w:pPr>
      <w:r>
        <w:rPr>
          <w:rFonts w:ascii="Poppins" w:hAnsi="Poppins" w:cs="Poppins"/>
          <w:i w:val="0"/>
          <w:iCs w:val="0"/>
          <w:noProof/>
          <w:color w:val="060645"/>
          <w:sz w:val="24"/>
          <w:szCs w:val="24"/>
        </w:rPr>
        <w:t>A list or set of bullet points may be formatted as:</w:t>
      </w:r>
    </w:p>
    <w:p w14:paraId="1204B109" w14:textId="77777777" w:rsidR="00910F41" w:rsidRDefault="00910F41" w:rsidP="00910F41">
      <w:pPr>
        <w:pStyle w:val="ListParagraph"/>
        <w:numPr>
          <w:ilvl w:val="0"/>
          <w:numId w:val="2"/>
        </w:numPr>
        <w:rPr>
          <w:lang w:eastAsia="en-US"/>
        </w:rPr>
      </w:pPr>
      <w:r>
        <w:rPr>
          <w:lang w:eastAsia="en-US"/>
        </w:rPr>
        <w:t xml:space="preserve">Bullet point </w:t>
      </w:r>
      <w:proofErr w:type="gramStart"/>
      <w:r>
        <w:rPr>
          <w:lang w:eastAsia="en-US"/>
        </w:rPr>
        <w:t>one</w:t>
      </w:r>
      <w:proofErr w:type="gramEnd"/>
    </w:p>
    <w:p w14:paraId="590864AF" w14:textId="77777777" w:rsidR="00910F41" w:rsidRDefault="00910F41" w:rsidP="00910F41">
      <w:pPr>
        <w:pStyle w:val="ListParagraph"/>
        <w:numPr>
          <w:ilvl w:val="0"/>
          <w:numId w:val="2"/>
        </w:numPr>
        <w:rPr>
          <w:lang w:eastAsia="en-US"/>
        </w:rPr>
      </w:pPr>
      <w:r>
        <w:rPr>
          <w:lang w:eastAsia="en-US"/>
        </w:rPr>
        <w:t xml:space="preserve">Bullet point </w:t>
      </w:r>
      <w:proofErr w:type="gramStart"/>
      <w:r>
        <w:rPr>
          <w:lang w:eastAsia="en-US"/>
        </w:rPr>
        <w:t>two</w:t>
      </w:r>
      <w:proofErr w:type="gramEnd"/>
    </w:p>
    <w:p w14:paraId="320B732E" w14:textId="77777777" w:rsidR="00910F41" w:rsidRDefault="00910F41" w:rsidP="00910F41">
      <w:pPr>
        <w:pStyle w:val="ListParagraph"/>
        <w:numPr>
          <w:ilvl w:val="0"/>
          <w:numId w:val="2"/>
        </w:numPr>
        <w:spacing w:after="240"/>
        <w:ind w:left="714" w:hanging="357"/>
        <w:rPr>
          <w:lang w:eastAsia="en-US"/>
        </w:rPr>
      </w:pPr>
      <w:r>
        <w:rPr>
          <w:lang w:eastAsia="en-US"/>
        </w:rPr>
        <w:t xml:space="preserve">Bullet point </w:t>
      </w:r>
      <w:proofErr w:type="gramStart"/>
      <w:r>
        <w:rPr>
          <w:lang w:eastAsia="en-US"/>
        </w:rPr>
        <w:t>three</w:t>
      </w:r>
      <w:proofErr w:type="gramEnd"/>
    </w:p>
    <w:p w14:paraId="7C4E6ADF" w14:textId="77777777" w:rsidR="00910F41" w:rsidRDefault="00910F41" w:rsidP="00910F41">
      <w:r>
        <w:rPr>
          <w:lang w:eastAsia="en-US"/>
        </w:rPr>
        <w:t>Then text continues here.</w:t>
      </w:r>
      <w:r>
        <w:rPr>
          <w:rFonts w:cs="Poppins"/>
        </w:rPr>
        <w:t xml:space="preserve"> The “further sections” should total approximately 800-1400 words.</w:t>
      </w:r>
      <w:r>
        <w:rPr>
          <w:rFonts w:cs="Poppins"/>
          <w:szCs w:val="20"/>
        </w:rPr>
        <w:t xml:space="preserve"> (</w:t>
      </w:r>
      <w:r>
        <w:t>Poppins 12pt)</w:t>
      </w:r>
    </w:p>
    <w:p w14:paraId="6766F1EF" w14:textId="77777777" w:rsidR="00910F41" w:rsidRDefault="00910F41" w:rsidP="00910F41">
      <w:pPr>
        <w:pStyle w:val="Heading2"/>
      </w:pPr>
      <w:r w:rsidRPr="00531C46">
        <w:t>Conclusions and Discussion (Poppins bold 20pt)</w:t>
      </w:r>
    </w:p>
    <w:p w14:paraId="735C40A7" w14:textId="77777777" w:rsidR="00910F41" w:rsidRPr="00D270FE" w:rsidRDefault="00910F41" w:rsidP="00910F41"/>
    <w:p w14:paraId="352936E9" w14:textId="77777777" w:rsidR="00910F41" w:rsidRDefault="00910F41" w:rsidP="00910F41">
      <w:pPr>
        <w:spacing w:after="0"/>
        <w:rPr>
          <w:rFonts w:cs="Poppins"/>
          <w:szCs w:val="20"/>
        </w:rPr>
      </w:pPr>
      <w:r>
        <w:rPr>
          <w:rFonts w:cs="Poppins"/>
        </w:rPr>
        <w:t>This section should include a summary of your paper, with links to any relevant literature mentioned earlier that backs up your conclusions. It should also suggest areas for further discussion or work. It should be approximately 300-600 words.</w:t>
      </w:r>
      <w:r w:rsidRPr="00A3731C">
        <w:rPr>
          <w:rFonts w:cs="Poppins"/>
          <w:szCs w:val="20"/>
        </w:rPr>
        <w:t xml:space="preserve"> </w:t>
      </w:r>
      <w:r>
        <w:rPr>
          <w:rFonts w:cs="Poppins"/>
          <w:szCs w:val="20"/>
        </w:rPr>
        <w:t>(</w:t>
      </w:r>
      <w:r>
        <w:t>Poppins 12pt)</w:t>
      </w:r>
    </w:p>
    <w:p w14:paraId="092C6662" w14:textId="77777777" w:rsidR="00910F41" w:rsidRDefault="00910F41" w:rsidP="00910F41">
      <w:pPr>
        <w:rPr>
          <w:rFonts w:cs="Poppins"/>
        </w:rPr>
      </w:pPr>
    </w:p>
    <w:p w14:paraId="076079FF" w14:textId="77777777" w:rsidR="00910F41" w:rsidRDefault="00910F41" w:rsidP="00910F41">
      <w:pPr>
        <w:pStyle w:val="Heading2"/>
      </w:pPr>
      <w:r w:rsidRPr="00C7135A">
        <w:t>Acknowledgements</w:t>
      </w:r>
      <w:r>
        <w:t xml:space="preserve"> (Poppins bold 20pt)</w:t>
      </w:r>
    </w:p>
    <w:p w14:paraId="1B34EE8D" w14:textId="77777777" w:rsidR="00910F41" w:rsidRPr="00D270FE" w:rsidRDefault="00910F41" w:rsidP="00910F41"/>
    <w:p w14:paraId="58B05291" w14:textId="77777777" w:rsidR="00910F41" w:rsidRPr="00A42DCC" w:rsidRDefault="00910F41" w:rsidP="00910F41">
      <w:pPr>
        <w:rPr>
          <w:rFonts w:cs="Poppins"/>
        </w:rPr>
      </w:pPr>
      <w:r w:rsidRPr="00A42DCC">
        <w:rPr>
          <w:rFonts w:cs="Poppins"/>
        </w:rPr>
        <w:t>This section should include any person or entity you wish to thank who has</w:t>
      </w:r>
      <w:r>
        <w:rPr>
          <w:rFonts w:cs="Poppins"/>
        </w:rPr>
        <w:t xml:space="preserve"> helped with your scholarship but is not listed as an author. If you have received funding from anybody it should be noted here. If it is </w:t>
      </w:r>
      <w:proofErr w:type="spellStart"/>
      <w:r>
        <w:rPr>
          <w:rFonts w:cs="Poppins"/>
        </w:rPr>
        <w:t>eSTEeM</w:t>
      </w:r>
      <w:proofErr w:type="spellEnd"/>
      <w:r>
        <w:rPr>
          <w:rFonts w:cs="Poppins"/>
        </w:rPr>
        <w:t xml:space="preserve"> </w:t>
      </w:r>
      <w:r>
        <w:rPr>
          <w:rFonts w:cs="Poppins"/>
        </w:rPr>
        <w:lastRenderedPageBreak/>
        <w:t>funded, an appropriate acknowledgement could be “</w:t>
      </w:r>
      <w:r w:rsidRPr="00C67D0E">
        <w:rPr>
          <w:rFonts w:cs="Poppins"/>
        </w:rPr>
        <w:t xml:space="preserve">Project supported and funded by </w:t>
      </w:r>
      <w:proofErr w:type="spellStart"/>
      <w:r w:rsidRPr="00C67D0E">
        <w:rPr>
          <w:rFonts w:cs="Poppins"/>
        </w:rPr>
        <w:t>eSTEeM</w:t>
      </w:r>
      <w:proofErr w:type="spellEnd"/>
      <w:r w:rsidRPr="00C67D0E">
        <w:rPr>
          <w:rFonts w:cs="Poppins"/>
        </w:rPr>
        <w:t xml:space="preserve"> – The OU Centre for Scholarship and Innovation in Science, Technology, Engineering and Maths. Project Reference XXXX-XXXX-XXXX</w:t>
      </w:r>
      <w:r>
        <w:rPr>
          <w:rFonts w:cs="Poppins"/>
        </w:rPr>
        <w:t xml:space="preserve">.” Contact </w:t>
      </w:r>
      <w:hyperlink r:id="rId6" w:history="1">
        <w:r w:rsidRPr="00C440A7">
          <w:rPr>
            <w:rStyle w:val="Hyperlink"/>
            <w:rFonts w:cs="Poppins"/>
          </w:rPr>
          <w:t>esteem@open.ac.uk</w:t>
        </w:r>
      </w:hyperlink>
      <w:r>
        <w:rPr>
          <w:rFonts w:cs="Poppins"/>
        </w:rPr>
        <w:t xml:space="preserve"> if you do not know your project reference number.</w:t>
      </w:r>
    </w:p>
    <w:p w14:paraId="7F5C591E" w14:textId="77777777" w:rsidR="00910F41" w:rsidRDefault="00910F41" w:rsidP="00910F41">
      <w:pPr>
        <w:pStyle w:val="Heading2"/>
      </w:pPr>
      <w:r w:rsidRPr="00E57805">
        <w:t>References</w:t>
      </w:r>
      <w:r>
        <w:t xml:space="preserve"> (Poppins bold 20pt)</w:t>
      </w:r>
    </w:p>
    <w:p w14:paraId="14D3C8F0" w14:textId="77777777" w:rsidR="00910F41" w:rsidRPr="00D270FE" w:rsidRDefault="00910F41" w:rsidP="00910F41"/>
    <w:p w14:paraId="1BD06E8A" w14:textId="77777777" w:rsidR="00910F41" w:rsidRPr="00041CBC" w:rsidRDefault="00910F41" w:rsidP="00910F41">
      <w:pPr>
        <w:rPr>
          <w:rFonts w:cs="Poppins"/>
        </w:rPr>
      </w:pPr>
      <w:r w:rsidRPr="00041CBC">
        <w:rPr>
          <w:rFonts w:cs="Poppins"/>
        </w:rPr>
        <w:t xml:space="preserve">Olney, </w:t>
      </w:r>
      <w:r>
        <w:rPr>
          <w:rFonts w:cs="Poppins"/>
        </w:rPr>
        <w:t>T.,</w:t>
      </w:r>
      <w:r w:rsidRPr="00041CBC">
        <w:rPr>
          <w:rFonts w:cs="Poppins"/>
        </w:rPr>
        <w:t xml:space="preserve"> </w:t>
      </w:r>
      <w:proofErr w:type="spellStart"/>
      <w:r w:rsidRPr="00041CBC">
        <w:rPr>
          <w:rFonts w:cs="Poppins"/>
        </w:rPr>
        <w:t>Rienties</w:t>
      </w:r>
      <w:proofErr w:type="spellEnd"/>
      <w:r w:rsidRPr="00041CBC">
        <w:rPr>
          <w:rFonts w:cs="Poppins"/>
        </w:rPr>
        <w:t>, B</w:t>
      </w:r>
      <w:r>
        <w:rPr>
          <w:rFonts w:cs="Poppins"/>
        </w:rPr>
        <w:t>.,</w:t>
      </w:r>
      <w:r w:rsidRPr="00041CBC">
        <w:rPr>
          <w:rFonts w:cs="Poppins"/>
        </w:rPr>
        <w:t xml:space="preserve"> Chang, D</w:t>
      </w:r>
      <w:r>
        <w:rPr>
          <w:rFonts w:cs="Poppins"/>
        </w:rPr>
        <w:t>.</w:t>
      </w:r>
      <w:r w:rsidRPr="00041CBC">
        <w:rPr>
          <w:rFonts w:cs="Poppins"/>
        </w:rPr>
        <w:t xml:space="preserve"> and Banks, D</w:t>
      </w:r>
      <w:r>
        <w:rPr>
          <w:rFonts w:cs="Poppins"/>
        </w:rPr>
        <w:t>.,</w:t>
      </w:r>
      <w:r w:rsidRPr="00041CBC">
        <w:rPr>
          <w:rFonts w:cs="Poppins"/>
        </w:rPr>
        <w:t xml:space="preserve"> 2023. The Learning Design &amp; Course Creation Workshop: Impact of a Professional Development Model for Training Designers and Creators of Online and Distance Learning. Technology, </w:t>
      </w:r>
      <w:proofErr w:type="gramStart"/>
      <w:r w:rsidRPr="00041CBC">
        <w:rPr>
          <w:rFonts w:cs="Poppins"/>
        </w:rPr>
        <w:t>Knowledge</w:t>
      </w:r>
      <w:proofErr w:type="gramEnd"/>
      <w:r w:rsidRPr="00041CBC">
        <w:rPr>
          <w:rFonts w:cs="Poppins"/>
        </w:rPr>
        <w:t xml:space="preserve"> and Learning</w:t>
      </w:r>
      <w:r>
        <w:rPr>
          <w:rFonts w:cs="Poppins"/>
        </w:rPr>
        <w:t>.</w:t>
      </w:r>
      <w:r w:rsidRPr="00041CBC">
        <w:rPr>
          <w:rFonts w:cs="Poppins"/>
        </w:rPr>
        <w:t xml:space="preserve"> </w:t>
      </w:r>
      <w:r>
        <w:rPr>
          <w:rFonts w:cs="Poppins"/>
        </w:rPr>
        <w:t>D</w:t>
      </w:r>
      <w:r w:rsidRPr="00041CBC">
        <w:rPr>
          <w:rFonts w:cs="Poppins"/>
        </w:rPr>
        <w:t xml:space="preserve">OI: </w:t>
      </w:r>
      <w:hyperlink r:id="rId7" w:history="1">
        <w:r w:rsidRPr="008331CC">
          <w:rPr>
            <w:rStyle w:val="Hyperlink"/>
            <w:rFonts w:cs="Poppins"/>
          </w:rPr>
          <w:t>https://doi.org/10.1007/s10758-022-09639-1</w:t>
        </w:r>
      </w:hyperlink>
    </w:p>
    <w:p w14:paraId="262D6553" w14:textId="77777777" w:rsidR="00910F41" w:rsidRPr="00041CBC" w:rsidRDefault="00910F41" w:rsidP="00910F41">
      <w:pPr>
        <w:rPr>
          <w:rFonts w:cs="Poppins"/>
        </w:rPr>
      </w:pPr>
      <w:r w:rsidRPr="009776F1">
        <w:rPr>
          <w:rFonts w:cs="Poppins"/>
        </w:rPr>
        <w:t>Pawley, S</w:t>
      </w:r>
      <w:r>
        <w:rPr>
          <w:rFonts w:cs="Poppins"/>
        </w:rPr>
        <w:t>.</w:t>
      </w:r>
      <w:r w:rsidRPr="009776F1">
        <w:rPr>
          <w:rFonts w:cs="Poppins"/>
        </w:rPr>
        <w:t xml:space="preserve"> and </w:t>
      </w:r>
      <w:proofErr w:type="spellStart"/>
      <w:r w:rsidRPr="009776F1">
        <w:rPr>
          <w:rFonts w:cs="Poppins"/>
        </w:rPr>
        <w:t>Neate</w:t>
      </w:r>
      <w:proofErr w:type="spellEnd"/>
      <w:r w:rsidRPr="009776F1">
        <w:rPr>
          <w:rFonts w:cs="Poppins"/>
        </w:rPr>
        <w:t>, A</w:t>
      </w:r>
      <w:r>
        <w:rPr>
          <w:rFonts w:cs="Poppins"/>
        </w:rPr>
        <w:t>.,</w:t>
      </w:r>
      <w:r w:rsidRPr="009776F1">
        <w:rPr>
          <w:rFonts w:cs="Poppins"/>
        </w:rPr>
        <w:t xml:space="preserve"> 2024. The new normal: What does maths and stats support and teaching look like post </w:t>
      </w:r>
      <w:proofErr w:type="gramStart"/>
      <w:r w:rsidRPr="009776F1">
        <w:rPr>
          <w:rFonts w:cs="Poppins"/>
        </w:rPr>
        <w:t>pandemic?</w:t>
      </w:r>
      <w:r>
        <w:rPr>
          <w:rFonts w:cs="Poppins"/>
        </w:rPr>
        <w:t>.</w:t>
      </w:r>
      <w:proofErr w:type="gramEnd"/>
      <w:r w:rsidRPr="009776F1">
        <w:rPr>
          <w:rFonts w:cs="Poppins"/>
        </w:rPr>
        <w:t xml:space="preserve"> MSOR Connections, 22(1) pp. 69–75.</w:t>
      </w:r>
    </w:p>
    <w:p w14:paraId="7E6D45F8" w14:textId="77777777" w:rsidR="002D0554" w:rsidRDefault="002D0554"/>
    <w:sectPr w:rsidR="002D0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EF7E95"/>
    <w:multiLevelType w:val="hybridMultilevel"/>
    <w:tmpl w:val="ECCC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794258">
    <w:abstractNumId w:val="0"/>
  </w:num>
  <w:num w:numId="2" w16cid:durableId="179182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41"/>
    <w:rsid w:val="002D0554"/>
    <w:rsid w:val="00836814"/>
    <w:rsid w:val="0091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D72A"/>
  <w15:chartTrackingRefBased/>
  <w15:docId w15:val="{9C8D6E81-ABD8-4DE9-A856-D535409B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41"/>
    <w:pPr>
      <w:spacing w:after="240" w:line="360" w:lineRule="auto"/>
    </w:pPr>
    <w:rPr>
      <w:rFonts w:eastAsia="Times New Roman" w:cs="Times New Roman"/>
      <w:color w:val="060645"/>
      <w:kern w:val="0"/>
      <w:sz w:val="24"/>
      <w:szCs w:val="24"/>
      <w:lang w:eastAsia="en-GB"/>
      <w14:ligatures w14:val="none"/>
    </w:rPr>
  </w:style>
  <w:style w:type="paragraph" w:styleId="Heading1">
    <w:name w:val="heading 1"/>
    <w:next w:val="Normal"/>
    <w:link w:val="Heading1Char"/>
    <w:uiPriority w:val="9"/>
    <w:qFormat/>
    <w:rsid w:val="00910F41"/>
    <w:pPr>
      <w:spacing w:before="360" w:after="0" w:line="240" w:lineRule="auto"/>
      <w:outlineLvl w:val="0"/>
    </w:pPr>
    <w:rPr>
      <w:rFonts w:eastAsia="Times New Roman" w:cs="Poppins"/>
      <w:b/>
      <w:bCs/>
      <w:color w:val="060645"/>
      <w:kern w:val="0"/>
      <w:sz w:val="60"/>
      <w:szCs w:val="60"/>
      <w:lang w:eastAsia="en-GB"/>
      <w14:ligatures w14:val="none"/>
    </w:rPr>
  </w:style>
  <w:style w:type="paragraph" w:styleId="Heading2">
    <w:name w:val="heading 2"/>
    <w:next w:val="Normal"/>
    <w:link w:val="Heading2Char"/>
    <w:uiPriority w:val="9"/>
    <w:unhideWhenUsed/>
    <w:qFormat/>
    <w:rsid w:val="00910F41"/>
    <w:pPr>
      <w:spacing w:before="360" w:after="120" w:line="240" w:lineRule="auto"/>
      <w:outlineLvl w:val="1"/>
    </w:pPr>
    <w:rPr>
      <w:rFonts w:eastAsia="Times New Roman" w:cs="Poppins"/>
      <w:b/>
      <w:bCs/>
      <w:color w:val="060645"/>
      <w:kern w:val="0"/>
      <w:sz w:val="40"/>
      <w:szCs w:val="4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41"/>
    <w:rPr>
      <w:rFonts w:eastAsia="Times New Roman" w:cs="Poppins"/>
      <w:b/>
      <w:bCs/>
      <w:color w:val="060645"/>
      <w:kern w:val="0"/>
      <w:sz w:val="60"/>
      <w:szCs w:val="60"/>
      <w:lang w:eastAsia="en-GB"/>
      <w14:ligatures w14:val="none"/>
    </w:rPr>
  </w:style>
  <w:style w:type="character" w:customStyle="1" w:styleId="Heading2Char">
    <w:name w:val="Heading 2 Char"/>
    <w:basedOn w:val="DefaultParagraphFont"/>
    <w:link w:val="Heading2"/>
    <w:uiPriority w:val="9"/>
    <w:rsid w:val="00910F41"/>
    <w:rPr>
      <w:rFonts w:eastAsia="Times New Roman" w:cs="Poppins"/>
      <w:b/>
      <w:bCs/>
      <w:color w:val="060645"/>
      <w:kern w:val="0"/>
      <w:sz w:val="40"/>
      <w:szCs w:val="40"/>
      <w:lang w:eastAsia="en-GB"/>
      <w14:ligatures w14:val="none"/>
    </w:rPr>
  </w:style>
  <w:style w:type="paragraph" w:styleId="ListParagraph">
    <w:name w:val="List Paragraph"/>
    <w:basedOn w:val="Normal"/>
    <w:link w:val="ListParagraphChar"/>
    <w:uiPriority w:val="34"/>
    <w:qFormat/>
    <w:rsid w:val="00910F41"/>
    <w:pPr>
      <w:numPr>
        <w:numId w:val="1"/>
      </w:numPr>
      <w:spacing w:before="120" w:after="120"/>
      <w:contextualSpacing/>
    </w:pPr>
    <w:rPr>
      <w:rFonts w:cs="Poppins"/>
      <w:szCs w:val="20"/>
    </w:rPr>
  </w:style>
  <w:style w:type="character" w:customStyle="1" w:styleId="ListParagraphChar">
    <w:name w:val="List Paragraph Char"/>
    <w:basedOn w:val="DefaultParagraphFont"/>
    <w:link w:val="ListParagraph"/>
    <w:uiPriority w:val="34"/>
    <w:rsid w:val="00910F41"/>
    <w:rPr>
      <w:rFonts w:eastAsia="Times New Roman" w:cs="Poppins"/>
      <w:color w:val="060645"/>
      <w:kern w:val="0"/>
      <w:sz w:val="24"/>
      <w:szCs w:val="20"/>
      <w:lang w:eastAsia="en-GB"/>
      <w14:ligatures w14:val="none"/>
    </w:rPr>
  </w:style>
  <w:style w:type="character" w:styleId="Hyperlink">
    <w:name w:val="Hyperlink"/>
    <w:basedOn w:val="DefaultParagraphFont"/>
    <w:uiPriority w:val="99"/>
    <w:unhideWhenUsed/>
    <w:rsid w:val="00910F41"/>
    <w:rPr>
      <w:color w:val="2963C1"/>
      <w:u w:val="single"/>
    </w:rPr>
  </w:style>
  <w:style w:type="paragraph" w:styleId="Caption">
    <w:name w:val="caption"/>
    <w:basedOn w:val="Normal"/>
    <w:next w:val="Normal"/>
    <w:uiPriority w:val="35"/>
    <w:unhideWhenUsed/>
    <w:qFormat/>
    <w:rsid w:val="00910F41"/>
    <w:pPr>
      <w:spacing w:after="200" w:line="240" w:lineRule="auto"/>
    </w:pPr>
    <w:rPr>
      <w:rFonts w:asciiTheme="minorHAnsi" w:eastAsiaTheme="minorHAnsi" w:hAnsiTheme="minorHAnsi" w:cstheme="minorBidi"/>
      <w:i/>
      <w:iCs/>
      <w:color w:val="44546A" w:themeColor="text2"/>
      <w:sz w:val="18"/>
      <w:szCs w:val="18"/>
      <w:lang w:eastAsia="en-US"/>
    </w:rPr>
  </w:style>
  <w:style w:type="paragraph" w:styleId="NoSpacing">
    <w:name w:val="No Spacing"/>
    <w:uiPriority w:val="1"/>
    <w:qFormat/>
    <w:rsid w:val="00910F41"/>
    <w:pPr>
      <w:spacing w:after="0" w:line="240" w:lineRule="auto"/>
    </w:pPr>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0758-022-096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eem@open.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1</cp:revision>
  <dcterms:created xsi:type="dcterms:W3CDTF">2024-04-19T12:08:00Z</dcterms:created>
  <dcterms:modified xsi:type="dcterms:W3CDTF">2024-04-19T12:10:00Z</dcterms:modified>
</cp:coreProperties>
</file>