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28AC" w14:textId="16CEAF31" w:rsidR="002B15F9" w:rsidRPr="006F5F60" w:rsidRDefault="001446F4" w:rsidP="009E460E">
      <w:pPr>
        <w:pStyle w:val="Heading1"/>
        <w:jc w:val="right"/>
      </w:pPr>
      <w:bookmarkStart w:id="0" w:name="_Toc502759675"/>
      <w:bookmarkStart w:id="1" w:name="_Toc502759783"/>
      <w:bookmarkStart w:id="2" w:name="_Toc165388950"/>
      <w:bookmarkStart w:id="3" w:name="_Toc502842529"/>
      <w:bookmarkStart w:id="4" w:name="_Toc502849453"/>
      <w:bookmarkStart w:id="5" w:name="_Toc502850613"/>
      <w:bookmarkStart w:id="6" w:name="_Toc502850637"/>
      <w:bookmarkStart w:id="7" w:name="_Toc503169606"/>
      <w:r w:rsidRPr="00064E91">
        <w:rPr>
          <w:noProof/>
          <w:sz w:val="126"/>
          <w:szCs w:val="126"/>
        </w:rPr>
        <w:drawing>
          <wp:anchor distT="0" distB="0" distL="114300" distR="114300" simplePos="0" relativeHeight="251658241" behindDoc="0" locked="0" layoutInCell="1" allowOverlap="1" wp14:anchorId="18C7E19E" wp14:editId="48B842C0">
            <wp:simplePos x="0" y="0"/>
            <wp:positionH relativeFrom="margin">
              <wp:posOffset>-133350</wp:posOffset>
            </wp:positionH>
            <wp:positionV relativeFrom="margin">
              <wp:posOffset>-473710</wp:posOffset>
            </wp:positionV>
            <wp:extent cx="1388853" cy="454521"/>
            <wp:effectExtent l="0" t="0" r="1905" b="3175"/>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8853" cy="454521"/>
                    </a:xfrm>
                    <a:prstGeom prst="rect">
                      <a:avLst/>
                    </a:prstGeom>
                  </pic:spPr>
                </pic:pic>
              </a:graphicData>
            </a:graphic>
            <wp14:sizeRelH relativeFrom="margin">
              <wp14:pctWidth>0</wp14:pctWidth>
            </wp14:sizeRelH>
            <wp14:sizeRelV relativeFrom="margin">
              <wp14:pctHeight>0</wp14:pctHeight>
            </wp14:sizeRelV>
          </wp:anchor>
        </w:drawing>
      </w:r>
      <w:r w:rsidR="00FE3E50">
        <w:tab/>
      </w:r>
      <w:bookmarkEnd w:id="0"/>
      <w:bookmarkEnd w:id="1"/>
      <w:r w:rsidR="006F5F60" w:rsidRPr="009E460E">
        <w:t>Research</w:t>
      </w:r>
      <w:r w:rsidR="006F5F60" w:rsidRPr="006F5F60">
        <w:t xml:space="preserve"> Data Management Policy</w:t>
      </w:r>
      <w:bookmarkEnd w:id="2"/>
    </w:p>
    <w:bookmarkEnd w:id="3"/>
    <w:bookmarkEnd w:id="4"/>
    <w:bookmarkEnd w:id="5"/>
    <w:bookmarkEnd w:id="6"/>
    <w:bookmarkEnd w:id="7"/>
    <w:p w14:paraId="67B80421" w14:textId="218B49DF" w:rsidR="00FF6E6B" w:rsidRPr="006F5F60" w:rsidRDefault="00FF6E6B" w:rsidP="00B85504">
      <w:pPr>
        <w:pStyle w:val="Heading1"/>
        <w:tabs>
          <w:tab w:val="right" w:pos="9029"/>
        </w:tabs>
        <w:spacing w:before="0" w:line="360" w:lineRule="auto"/>
        <w:jc w:val="right"/>
        <w:rPr>
          <w:rStyle w:val="Heading2Char"/>
          <w:rFonts w:ascii="Arial" w:hAnsi="Arial" w:cs="Arial"/>
          <w:b/>
          <w:color w:val="auto"/>
          <w:sz w:val="32"/>
          <w:szCs w:val="32"/>
        </w:rPr>
      </w:pPr>
    </w:p>
    <w:p w14:paraId="67B80422" w14:textId="77777777" w:rsidR="00FF6E6B" w:rsidRPr="00FF6E6B" w:rsidRDefault="00FF6E6B" w:rsidP="00B85504">
      <w:pPr>
        <w:pStyle w:val="OUBodyText"/>
        <w:spacing w:after="0" w:line="360" w:lineRule="auto"/>
        <w:rPr>
          <w:rFonts w:asciiTheme="minorHAnsi" w:hAnsiTheme="minorHAnsi"/>
          <w:b/>
          <w:color w:val="0070C0"/>
          <w:u w:val="single"/>
          <w:lang w:val="en-GB"/>
        </w:rPr>
      </w:pPr>
    </w:p>
    <w:bookmarkStart w:id="8" w:name="_Toc503169608" w:displacedByCustomXml="next"/>
    <w:sdt>
      <w:sdtPr>
        <w:rPr>
          <w:rFonts w:ascii="Times New Roman" w:hAnsi="Times New Roman"/>
          <w:b/>
          <w:bCs/>
          <w:color w:val="auto"/>
          <w:sz w:val="40"/>
          <w:szCs w:val="40"/>
          <w:shd w:val="clear" w:color="auto" w:fill="F2F2F2" w:themeFill="background1" w:themeFillShade="F2"/>
          <w:lang w:val="en-GB"/>
        </w:rPr>
        <w:id w:val="-798600563"/>
        <w:docPartObj>
          <w:docPartGallery w:val="Table of Contents"/>
          <w:docPartUnique/>
        </w:docPartObj>
      </w:sdtPr>
      <w:sdtEndPr>
        <w:rPr>
          <w:rFonts w:ascii="Arial" w:eastAsiaTheme="minorEastAsia" w:hAnsi="Arial" w:cstheme="minorBidi"/>
          <w:sz w:val="22"/>
          <w:szCs w:val="22"/>
        </w:rPr>
      </w:sdtEndPr>
      <w:sdtContent>
        <w:p w14:paraId="49D71B57" w14:textId="6D5B7211" w:rsidR="00743027" w:rsidRDefault="00743027">
          <w:pPr>
            <w:pStyle w:val="TOCHeading"/>
          </w:pPr>
          <w:r>
            <w:rPr>
              <w:lang w:val="en-GB"/>
            </w:rPr>
            <w:t>Contents</w:t>
          </w:r>
        </w:p>
        <w:p w14:paraId="32AF7B07" w14:textId="4753E031" w:rsidR="00BB49E7" w:rsidRDefault="00743027">
          <w:pPr>
            <w:pStyle w:val="TOC1"/>
            <w:rP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hyperlink w:anchor="_Toc165388950" w:history="1">
            <w:r w:rsidR="00BB49E7">
              <w:rPr>
                <w:rFonts w:asciiTheme="minorHAnsi" w:eastAsiaTheme="minorEastAsia" w:hAnsiTheme="minorHAnsi"/>
                <w:noProof/>
                <w:kern w:val="2"/>
                <w14:ligatures w14:val="standardContextual"/>
              </w:rPr>
              <w:tab/>
            </w:r>
            <w:r w:rsidR="00BB49E7" w:rsidRPr="00641638">
              <w:rPr>
                <w:rStyle w:val="Hyperlink"/>
                <w:noProof/>
              </w:rPr>
              <w:t>Research Data Management Policy</w:t>
            </w:r>
            <w:r w:rsidR="00BB49E7">
              <w:rPr>
                <w:noProof/>
                <w:webHidden/>
              </w:rPr>
              <w:tab/>
            </w:r>
            <w:r w:rsidR="00BB49E7">
              <w:rPr>
                <w:noProof/>
                <w:webHidden/>
              </w:rPr>
              <w:fldChar w:fldCharType="begin"/>
            </w:r>
            <w:r w:rsidR="00BB49E7">
              <w:rPr>
                <w:noProof/>
                <w:webHidden/>
              </w:rPr>
              <w:instrText xml:space="preserve"> PAGEREF _Toc165388950 \h </w:instrText>
            </w:r>
            <w:r w:rsidR="00BB49E7">
              <w:rPr>
                <w:noProof/>
                <w:webHidden/>
              </w:rPr>
            </w:r>
            <w:r w:rsidR="00BB49E7">
              <w:rPr>
                <w:noProof/>
                <w:webHidden/>
              </w:rPr>
              <w:fldChar w:fldCharType="separate"/>
            </w:r>
            <w:r w:rsidR="00E430EF">
              <w:rPr>
                <w:noProof/>
                <w:webHidden/>
              </w:rPr>
              <w:t>1</w:t>
            </w:r>
            <w:r w:rsidR="00BB49E7">
              <w:rPr>
                <w:noProof/>
                <w:webHidden/>
              </w:rPr>
              <w:fldChar w:fldCharType="end"/>
            </w:r>
          </w:hyperlink>
        </w:p>
        <w:p w14:paraId="110F7E4F" w14:textId="0CD0C895" w:rsidR="00BB49E7" w:rsidRDefault="00BB49E7">
          <w:pPr>
            <w:pStyle w:val="TOC2"/>
            <w:rPr>
              <w:rFonts w:asciiTheme="minorHAnsi" w:eastAsiaTheme="minorEastAsia" w:hAnsiTheme="minorHAnsi" w:cstheme="minorBidi"/>
              <w:b w:val="0"/>
              <w:bCs w:val="0"/>
              <w:kern w:val="2"/>
              <w14:ligatures w14:val="standardContextual"/>
            </w:rPr>
          </w:pPr>
          <w:hyperlink w:anchor="_Toc165388951" w:history="1">
            <w:r w:rsidRPr="00641638">
              <w:rPr>
                <w:rStyle w:val="Hyperlink"/>
              </w:rPr>
              <w:t>Alternative format</w:t>
            </w:r>
            <w:r>
              <w:rPr>
                <w:webHidden/>
              </w:rPr>
              <w:tab/>
            </w:r>
            <w:r>
              <w:rPr>
                <w:webHidden/>
              </w:rPr>
              <w:fldChar w:fldCharType="begin"/>
            </w:r>
            <w:r>
              <w:rPr>
                <w:webHidden/>
              </w:rPr>
              <w:instrText xml:space="preserve"> PAGEREF _Toc165388951 \h </w:instrText>
            </w:r>
            <w:r>
              <w:rPr>
                <w:webHidden/>
              </w:rPr>
            </w:r>
            <w:r>
              <w:rPr>
                <w:webHidden/>
              </w:rPr>
              <w:fldChar w:fldCharType="separate"/>
            </w:r>
            <w:r w:rsidR="00E430EF">
              <w:rPr>
                <w:webHidden/>
              </w:rPr>
              <w:t>2</w:t>
            </w:r>
            <w:r>
              <w:rPr>
                <w:webHidden/>
              </w:rPr>
              <w:fldChar w:fldCharType="end"/>
            </w:r>
          </w:hyperlink>
        </w:p>
        <w:p w14:paraId="1A6D4A1C" w14:textId="135A830F" w:rsidR="00BB49E7" w:rsidRDefault="00BB49E7">
          <w:pPr>
            <w:pStyle w:val="TOC2"/>
            <w:rPr>
              <w:rFonts w:asciiTheme="minorHAnsi" w:eastAsiaTheme="minorEastAsia" w:hAnsiTheme="minorHAnsi" w:cstheme="minorBidi"/>
              <w:b w:val="0"/>
              <w:bCs w:val="0"/>
              <w:kern w:val="2"/>
              <w14:ligatures w14:val="standardContextual"/>
            </w:rPr>
          </w:pPr>
          <w:hyperlink w:anchor="_Toc165388952" w:history="1">
            <w:r w:rsidRPr="00641638">
              <w:rPr>
                <w:rStyle w:val="Hyperlink"/>
              </w:rPr>
              <w:t>Summary of policy</w:t>
            </w:r>
            <w:r>
              <w:rPr>
                <w:webHidden/>
              </w:rPr>
              <w:tab/>
            </w:r>
            <w:r>
              <w:rPr>
                <w:webHidden/>
              </w:rPr>
              <w:fldChar w:fldCharType="begin"/>
            </w:r>
            <w:r>
              <w:rPr>
                <w:webHidden/>
              </w:rPr>
              <w:instrText xml:space="preserve"> PAGEREF _Toc165388952 \h </w:instrText>
            </w:r>
            <w:r>
              <w:rPr>
                <w:webHidden/>
              </w:rPr>
            </w:r>
            <w:r>
              <w:rPr>
                <w:webHidden/>
              </w:rPr>
              <w:fldChar w:fldCharType="separate"/>
            </w:r>
            <w:r w:rsidR="00E430EF">
              <w:rPr>
                <w:webHidden/>
              </w:rPr>
              <w:t>2</w:t>
            </w:r>
            <w:r>
              <w:rPr>
                <w:webHidden/>
              </w:rPr>
              <w:fldChar w:fldCharType="end"/>
            </w:r>
          </w:hyperlink>
        </w:p>
        <w:p w14:paraId="6DC0CA7E" w14:textId="680D4962" w:rsidR="00BB49E7" w:rsidRDefault="00BB49E7">
          <w:pPr>
            <w:pStyle w:val="TOC2"/>
            <w:rPr>
              <w:rFonts w:asciiTheme="minorHAnsi" w:eastAsiaTheme="minorEastAsia" w:hAnsiTheme="minorHAnsi" w:cstheme="minorBidi"/>
              <w:b w:val="0"/>
              <w:bCs w:val="0"/>
              <w:kern w:val="2"/>
              <w14:ligatures w14:val="standardContextual"/>
            </w:rPr>
          </w:pPr>
          <w:hyperlink w:anchor="_Toc165388953" w:history="1">
            <w:r w:rsidRPr="00641638">
              <w:rPr>
                <w:rStyle w:val="Hyperlink"/>
              </w:rPr>
              <w:t>Scope</w:t>
            </w:r>
            <w:r>
              <w:rPr>
                <w:webHidden/>
              </w:rPr>
              <w:tab/>
            </w:r>
            <w:r>
              <w:rPr>
                <w:webHidden/>
              </w:rPr>
              <w:fldChar w:fldCharType="begin"/>
            </w:r>
            <w:r>
              <w:rPr>
                <w:webHidden/>
              </w:rPr>
              <w:instrText xml:space="preserve"> PAGEREF _Toc165388953 \h </w:instrText>
            </w:r>
            <w:r>
              <w:rPr>
                <w:webHidden/>
              </w:rPr>
            </w:r>
            <w:r>
              <w:rPr>
                <w:webHidden/>
              </w:rPr>
              <w:fldChar w:fldCharType="separate"/>
            </w:r>
            <w:r w:rsidR="00E430EF">
              <w:rPr>
                <w:webHidden/>
              </w:rPr>
              <w:t>2</w:t>
            </w:r>
            <w:r>
              <w:rPr>
                <w:webHidden/>
              </w:rPr>
              <w:fldChar w:fldCharType="end"/>
            </w:r>
          </w:hyperlink>
        </w:p>
        <w:p w14:paraId="18253811" w14:textId="0382AE52" w:rsidR="00BB49E7" w:rsidRDefault="00BB49E7">
          <w:pPr>
            <w:pStyle w:val="TOC3"/>
            <w:tabs>
              <w:tab w:val="right" w:leader="dot" w:pos="9019"/>
            </w:tabs>
            <w:rPr>
              <w:rFonts w:asciiTheme="minorHAnsi" w:eastAsiaTheme="minorEastAsia" w:hAnsiTheme="minorHAnsi"/>
              <w:noProof/>
              <w:kern w:val="2"/>
              <w14:ligatures w14:val="standardContextual"/>
            </w:rPr>
          </w:pPr>
          <w:hyperlink w:anchor="_Toc165388954" w:history="1">
            <w:r w:rsidRPr="00641638">
              <w:rPr>
                <w:rStyle w:val="Hyperlink"/>
                <w:rFonts w:cs="Arial"/>
                <w:noProof/>
              </w:rPr>
              <w:t>What this policy covers</w:t>
            </w:r>
            <w:r>
              <w:rPr>
                <w:noProof/>
                <w:webHidden/>
              </w:rPr>
              <w:tab/>
            </w:r>
            <w:r>
              <w:rPr>
                <w:noProof/>
                <w:webHidden/>
              </w:rPr>
              <w:fldChar w:fldCharType="begin"/>
            </w:r>
            <w:r>
              <w:rPr>
                <w:noProof/>
                <w:webHidden/>
              </w:rPr>
              <w:instrText xml:space="preserve"> PAGEREF _Toc165388954 \h </w:instrText>
            </w:r>
            <w:r>
              <w:rPr>
                <w:noProof/>
                <w:webHidden/>
              </w:rPr>
            </w:r>
            <w:r>
              <w:rPr>
                <w:noProof/>
                <w:webHidden/>
              </w:rPr>
              <w:fldChar w:fldCharType="separate"/>
            </w:r>
            <w:r w:rsidR="00E430EF">
              <w:rPr>
                <w:noProof/>
                <w:webHidden/>
              </w:rPr>
              <w:t>2</w:t>
            </w:r>
            <w:r>
              <w:rPr>
                <w:noProof/>
                <w:webHidden/>
              </w:rPr>
              <w:fldChar w:fldCharType="end"/>
            </w:r>
          </w:hyperlink>
        </w:p>
        <w:p w14:paraId="66E4940E" w14:textId="36D228FD" w:rsidR="00BB49E7" w:rsidRDefault="00BB49E7">
          <w:pPr>
            <w:pStyle w:val="TOC3"/>
            <w:tabs>
              <w:tab w:val="right" w:leader="dot" w:pos="9019"/>
            </w:tabs>
            <w:rPr>
              <w:rFonts w:asciiTheme="minorHAnsi" w:eastAsiaTheme="minorEastAsia" w:hAnsiTheme="minorHAnsi"/>
              <w:noProof/>
              <w:kern w:val="2"/>
              <w14:ligatures w14:val="standardContextual"/>
            </w:rPr>
          </w:pPr>
          <w:hyperlink w:anchor="_Toc165388955" w:history="1">
            <w:r w:rsidRPr="00641638">
              <w:rPr>
                <w:rStyle w:val="Hyperlink"/>
                <w:rFonts w:cs="Arial"/>
                <w:noProof/>
              </w:rPr>
              <w:t>Who this policy applies to</w:t>
            </w:r>
            <w:r>
              <w:rPr>
                <w:noProof/>
                <w:webHidden/>
              </w:rPr>
              <w:tab/>
            </w:r>
            <w:r>
              <w:rPr>
                <w:noProof/>
                <w:webHidden/>
              </w:rPr>
              <w:fldChar w:fldCharType="begin"/>
            </w:r>
            <w:r>
              <w:rPr>
                <w:noProof/>
                <w:webHidden/>
              </w:rPr>
              <w:instrText xml:space="preserve"> PAGEREF _Toc165388955 \h </w:instrText>
            </w:r>
            <w:r>
              <w:rPr>
                <w:noProof/>
                <w:webHidden/>
              </w:rPr>
            </w:r>
            <w:r>
              <w:rPr>
                <w:noProof/>
                <w:webHidden/>
              </w:rPr>
              <w:fldChar w:fldCharType="separate"/>
            </w:r>
            <w:r w:rsidR="00E430EF">
              <w:rPr>
                <w:noProof/>
                <w:webHidden/>
              </w:rPr>
              <w:t>2</w:t>
            </w:r>
            <w:r>
              <w:rPr>
                <w:noProof/>
                <w:webHidden/>
              </w:rPr>
              <w:fldChar w:fldCharType="end"/>
            </w:r>
          </w:hyperlink>
        </w:p>
        <w:p w14:paraId="6A10B98C" w14:textId="0E2A4C8A" w:rsidR="00BB49E7" w:rsidRDefault="00BB49E7">
          <w:pPr>
            <w:pStyle w:val="TOC3"/>
            <w:tabs>
              <w:tab w:val="right" w:leader="dot" w:pos="9019"/>
            </w:tabs>
            <w:rPr>
              <w:rFonts w:asciiTheme="minorHAnsi" w:eastAsiaTheme="minorEastAsia" w:hAnsiTheme="minorHAnsi"/>
              <w:noProof/>
              <w:kern w:val="2"/>
              <w14:ligatures w14:val="standardContextual"/>
            </w:rPr>
          </w:pPr>
          <w:hyperlink w:anchor="_Toc165388956" w:history="1">
            <w:r w:rsidRPr="00641638">
              <w:rPr>
                <w:rStyle w:val="Hyperlink"/>
                <w:rFonts w:cs="Arial"/>
                <w:noProof/>
              </w:rPr>
              <w:t>Who this policy does not apply to</w:t>
            </w:r>
            <w:r>
              <w:rPr>
                <w:noProof/>
                <w:webHidden/>
              </w:rPr>
              <w:tab/>
            </w:r>
            <w:r>
              <w:rPr>
                <w:noProof/>
                <w:webHidden/>
              </w:rPr>
              <w:fldChar w:fldCharType="begin"/>
            </w:r>
            <w:r>
              <w:rPr>
                <w:noProof/>
                <w:webHidden/>
              </w:rPr>
              <w:instrText xml:space="preserve"> PAGEREF _Toc165388956 \h </w:instrText>
            </w:r>
            <w:r>
              <w:rPr>
                <w:noProof/>
                <w:webHidden/>
              </w:rPr>
            </w:r>
            <w:r>
              <w:rPr>
                <w:noProof/>
                <w:webHidden/>
              </w:rPr>
              <w:fldChar w:fldCharType="separate"/>
            </w:r>
            <w:r w:rsidR="00E430EF">
              <w:rPr>
                <w:noProof/>
                <w:webHidden/>
              </w:rPr>
              <w:t>3</w:t>
            </w:r>
            <w:r>
              <w:rPr>
                <w:noProof/>
                <w:webHidden/>
              </w:rPr>
              <w:fldChar w:fldCharType="end"/>
            </w:r>
          </w:hyperlink>
        </w:p>
        <w:p w14:paraId="1EAB0F3F" w14:textId="7A0A23AD" w:rsidR="00BB49E7" w:rsidRDefault="00BB49E7">
          <w:pPr>
            <w:pStyle w:val="TOC2"/>
            <w:rPr>
              <w:rFonts w:asciiTheme="minorHAnsi" w:eastAsiaTheme="minorEastAsia" w:hAnsiTheme="minorHAnsi" w:cstheme="minorBidi"/>
              <w:b w:val="0"/>
              <w:bCs w:val="0"/>
              <w:kern w:val="2"/>
              <w14:ligatures w14:val="standardContextual"/>
            </w:rPr>
          </w:pPr>
          <w:hyperlink w:anchor="_Toc165388957" w:history="1">
            <w:r w:rsidRPr="00641638">
              <w:rPr>
                <w:rStyle w:val="Hyperlink"/>
              </w:rPr>
              <w:t>Introduction</w:t>
            </w:r>
            <w:r>
              <w:rPr>
                <w:webHidden/>
              </w:rPr>
              <w:tab/>
            </w:r>
            <w:r>
              <w:rPr>
                <w:webHidden/>
              </w:rPr>
              <w:fldChar w:fldCharType="begin"/>
            </w:r>
            <w:r>
              <w:rPr>
                <w:webHidden/>
              </w:rPr>
              <w:instrText xml:space="preserve"> PAGEREF _Toc165388957 \h </w:instrText>
            </w:r>
            <w:r>
              <w:rPr>
                <w:webHidden/>
              </w:rPr>
            </w:r>
            <w:r>
              <w:rPr>
                <w:webHidden/>
              </w:rPr>
              <w:fldChar w:fldCharType="separate"/>
            </w:r>
            <w:r w:rsidR="00E430EF">
              <w:rPr>
                <w:webHidden/>
              </w:rPr>
              <w:t>3</w:t>
            </w:r>
            <w:r>
              <w:rPr>
                <w:webHidden/>
              </w:rPr>
              <w:fldChar w:fldCharType="end"/>
            </w:r>
          </w:hyperlink>
        </w:p>
        <w:p w14:paraId="2374A022" w14:textId="265364C1" w:rsidR="00BB49E7" w:rsidRDefault="00BB49E7">
          <w:pPr>
            <w:pStyle w:val="TOC2"/>
            <w:rPr>
              <w:rFonts w:asciiTheme="minorHAnsi" w:eastAsiaTheme="minorEastAsia" w:hAnsiTheme="minorHAnsi" w:cstheme="minorBidi"/>
              <w:b w:val="0"/>
              <w:bCs w:val="0"/>
              <w:kern w:val="2"/>
              <w14:ligatures w14:val="standardContextual"/>
            </w:rPr>
          </w:pPr>
          <w:hyperlink w:anchor="_Toc165388958" w:history="1">
            <w:r w:rsidRPr="00641638">
              <w:rPr>
                <w:rStyle w:val="Hyperlink"/>
              </w:rPr>
              <w:t>Policy</w:t>
            </w:r>
            <w:r>
              <w:rPr>
                <w:webHidden/>
              </w:rPr>
              <w:tab/>
            </w:r>
            <w:r>
              <w:rPr>
                <w:webHidden/>
              </w:rPr>
              <w:fldChar w:fldCharType="begin"/>
            </w:r>
            <w:r>
              <w:rPr>
                <w:webHidden/>
              </w:rPr>
              <w:instrText xml:space="preserve"> PAGEREF _Toc165388958 \h </w:instrText>
            </w:r>
            <w:r>
              <w:rPr>
                <w:webHidden/>
              </w:rPr>
            </w:r>
            <w:r>
              <w:rPr>
                <w:webHidden/>
              </w:rPr>
              <w:fldChar w:fldCharType="separate"/>
            </w:r>
            <w:r w:rsidR="00E430EF">
              <w:rPr>
                <w:webHidden/>
              </w:rPr>
              <w:t>4</w:t>
            </w:r>
            <w:r>
              <w:rPr>
                <w:webHidden/>
              </w:rPr>
              <w:fldChar w:fldCharType="end"/>
            </w:r>
          </w:hyperlink>
        </w:p>
        <w:p w14:paraId="4C2FED53" w14:textId="6FF8022C"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59" w:history="1">
            <w:r w:rsidRPr="00641638">
              <w:rPr>
                <w:rStyle w:val="Hyperlink"/>
                <w:noProof/>
              </w:rPr>
              <w:t>1.</w:t>
            </w:r>
            <w:r>
              <w:rPr>
                <w:rFonts w:asciiTheme="minorHAnsi" w:eastAsiaTheme="minorEastAsia" w:hAnsiTheme="minorHAnsi"/>
                <w:noProof/>
                <w:kern w:val="2"/>
                <w14:ligatures w14:val="standardContextual"/>
              </w:rPr>
              <w:tab/>
            </w:r>
            <w:r w:rsidRPr="00641638">
              <w:rPr>
                <w:rStyle w:val="Hyperlink"/>
                <w:noProof/>
              </w:rPr>
              <w:t>Purpose</w:t>
            </w:r>
            <w:r>
              <w:rPr>
                <w:noProof/>
                <w:webHidden/>
              </w:rPr>
              <w:tab/>
            </w:r>
            <w:r>
              <w:rPr>
                <w:noProof/>
                <w:webHidden/>
              </w:rPr>
              <w:fldChar w:fldCharType="begin"/>
            </w:r>
            <w:r>
              <w:rPr>
                <w:noProof/>
                <w:webHidden/>
              </w:rPr>
              <w:instrText xml:space="preserve"> PAGEREF _Toc165388959 \h </w:instrText>
            </w:r>
            <w:r>
              <w:rPr>
                <w:noProof/>
                <w:webHidden/>
              </w:rPr>
            </w:r>
            <w:r>
              <w:rPr>
                <w:noProof/>
                <w:webHidden/>
              </w:rPr>
              <w:fldChar w:fldCharType="separate"/>
            </w:r>
            <w:r w:rsidR="00E430EF">
              <w:rPr>
                <w:noProof/>
                <w:webHidden/>
              </w:rPr>
              <w:t>4</w:t>
            </w:r>
            <w:r>
              <w:rPr>
                <w:noProof/>
                <w:webHidden/>
              </w:rPr>
              <w:fldChar w:fldCharType="end"/>
            </w:r>
          </w:hyperlink>
        </w:p>
        <w:p w14:paraId="65B07319" w14:textId="5B070C68"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60" w:history="1">
            <w:r w:rsidRPr="00641638">
              <w:rPr>
                <w:rStyle w:val="Hyperlink"/>
                <w:noProof/>
              </w:rPr>
              <w:t>2.</w:t>
            </w:r>
            <w:r>
              <w:rPr>
                <w:rFonts w:asciiTheme="minorHAnsi" w:eastAsiaTheme="minorEastAsia" w:hAnsiTheme="minorHAnsi"/>
                <w:noProof/>
                <w:kern w:val="2"/>
                <w14:ligatures w14:val="standardContextual"/>
              </w:rPr>
              <w:tab/>
            </w:r>
            <w:r w:rsidRPr="00641638">
              <w:rPr>
                <w:rStyle w:val="Hyperlink"/>
                <w:noProof/>
              </w:rPr>
              <w:t>Policy principles</w:t>
            </w:r>
            <w:r>
              <w:rPr>
                <w:noProof/>
                <w:webHidden/>
              </w:rPr>
              <w:tab/>
            </w:r>
            <w:r>
              <w:rPr>
                <w:noProof/>
                <w:webHidden/>
              </w:rPr>
              <w:fldChar w:fldCharType="begin"/>
            </w:r>
            <w:r>
              <w:rPr>
                <w:noProof/>
                <w:webHidden/>
              </w:rPr>
              <w:instrText xml:space="preserve"> PAGEREF _Toc165388960 \h </w:instrText>
            </w:r>
            <w:r>
              <w:rPr>
                <w:noProof/>
                <w:webHidden/>
              </w:rPr>
            </w:r>
            <w:r>
              <w:rPr>
                <w:noProof/>
                <w:webHidden/>
              </w:rPr>
              <w:fldChar w:fldCharType="separate"/>
            </w:r>
            <w:r w:rsidR="00E430EF">
              <w:rPr>
                <w:noProof/>
                <w:webHidden/>
              </w:rPr>
              <w:t>4</w:t>
            </w:r>
            <w:r>
              <w:rPr>
                <w:noProof/>
                <w:webHidden/>
              </w:rPr>
              <w:fldChar w:fldCharType="end"/>
            </w:r>
          </w:hyperlink>
        </w:p>
        <w:p w14:paraId="3D3C8024" w14:textId="505CA1A5"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61" w:history="1">
            <w:r w:rsidRPr="00641638">
              <w:rPr>
                <w:rStyle w:val="Hyperlink"/>
                <w:noProof/>
              </w:rPr>
              <w:t>3.</w:t>
            </w:r>
            <w:r>
              <w:rPr>
                <w:rFonts w:asciiTheme="minorHAnsi" w:eastAsiaTheme="minorEastAsia" w:hAnsiTheme="minorHAnsi"/>
                <w:noProof/>
                <w:kern w:val="2"/>
                <w14:ligatures w14:val="standardContextual"/>
              </w:rPr>
              <w:tab/>
            </w:r>
            <w:r w:rsidRPr="00641638">
              <w:rPr>
                <w:rStyle w:val="Hyperlink"/>
                <w:noProof/>
              </w:rPr>
              <w:t>Data Management</w:t>
            </w:r>
            <w:r>
              <w:rPr>
                <w:noProof/>
                <w:webHidden/>
              </w:rPr>
              <w:tab/>
            </w:r>
            <w:r>
              <w:rPr>
                <w:noProof/>
                <w:webHidden/>
              </w:rPr>
              <w:fldChar w:fldCharType="begin"/>
            </w:r>
            <w:r>
              <w:rPr>
                <w:noProof/>
                <w:webHidden/>
              </w:rPr>
              <w:instrText xml:space="preserve"> PAGEREF _Toc165388961 \h </w:instrText>
            </w:r>
            <w:r>
              <w:rPr>
                <w:noProof/>
                <w:webHidden/>
              </w:rPr>
            </w:r>
            <w:r>
              <w:rPr>
                <w:noProof/>
                <w:webHidden/>
              </w:rPr>
              <w:fldChar w:fldCharType="separate"/>
            </w:r>
            <w:r w:rsidR="00E430EF">
              <w:rPr>
                <w:noProof/>
                <w:webHidden/>
              </w:rPr>
              <w:t>5</w:t>
            </w:r>
            <w:r>
              <w:rPr>
                <w:noProof/>
                <w:webHidden/>
              </w:rPr>
              <w:fldChar w:fldCharType="end"/>
            </w:r>
          </w:hyperlink>
        </w:p>
        <w:p w14:paraId="550CBACC" w14:textId="26C1B440"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62" w:history="1">
            <w:r w:rsidRPr="00641638">
              <w:rPr>
                <w:rStyle w:val="Hyperlink"/>
                <w:noProof/>
                <w:highlight w:val="white"/>
              </w:rPr>
              <w:t>4.</w:t>
            </w:r>
            <w:r>
              <w:rPr>
                <w:rFonts w:asciiTheme="minorHAnsi" w:eastAsiaTheme="minorEastAsia" w:hAnsiTheme="minorHAnsi"/>
                <w:noProof/>
                <w:kern w:val="2"/>
                <w14:ligatures w14:val="standardContextual"/>
              </w:rPr>
              <w:tab/>
            </w:r>
            <w:r w:rsidRPr="00641638">
              <w:rPr>
                <w:rStyle w:val="Hyperlink"/>
                <w:noProof/>
              </w:rPr>
              <w:t>Archiving and sharing of research data</w:t>
            </w:r>
            <w:r>
              <w:rPr>
                <w:noProof/>
                <w:webHidden/>
              </w:rPr>
              <w:tab/>
            </w:r>
            <w:r>
              <w:rPr>
                <w:noProof/>
                <w:webHidden/>
              </w:rPr>
              <w:fldChar w:fldCharType="begin"/>
            </w:r>
            <w:r>
              <w:rPr>
                <w:noProof/>
                <w:webHidden/>
              </w:rPr>
              <w:instrText xml:space="preserve"> PAGEREF _Toc165388962 \h </w:instrText>
            </w:r>
            <w:r>
              <w:rPr>
                <w:noProof/>
                <w:webHidden/>
              </w:rPr>
            </w:r>
            <w:r>
              <w:rPr>
                <w:noProof/>
                <w:webHidden/>
              </w:rPr>
              <w:fldChar w:fldCharType="separate"/>
            </w:r>
            <w:r w:rsidR="00E430EF">
              <w:rPr>
                <w:noProof/>
                <w:webHidden/>
              </w:rPr>
              <w:t>5</w:t>
            </w:r>
            <w:r>
              <w:rPr>
                <w:noProof/>
                <w:webHidden/>
              </w:rPr>
              <w:fldChar w:fldCharType="end"/>
            </w:r>
          </w:hyperlink>
        </w:p>
        <w:p w14:paraId="6466F627" w14:textId="029E890A"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63" w:history="1">
            <w:r w:rsidRPr="00641638">
              <w:rPr>
                <w:rStyle w:val="Hyperlink"/>
                <w:noProof/>
                <w:highlight w:val="white"/>
              </w:rPr>
              <w:t>5.</w:t>
            </w:r>
            <w:r>
              <w:rPr>
                <w:rFonts w:asciiTheme="minorHAnsi" w:eastAsiaTheme="minorEastAsia" w:hAnsiTheme="minorHAnsi"/>
                <w:noProof/>
                <w:kern w:val="2"/>
                <w14:ligatures w14:val="standardContextual"/>
              </w:rPr>
              <w:tab/>
            </w:r>
            <w:r w:rsidRPr="00641638">
              <w:rPr>
                <w:rStyle w:val="Hyperlink"/>
                <w:noProof/>
                <w:highlight w:val="white"/>
              </w:rPr>
              <w:t>Ethical Requirements</w:t>
            </w:r>
            <w:r>
              <w:rPr>
                <w:noProof/>
                <w:webHidden/>
              </w:rPr>
              <w:tab/>
            </w:r>
            <w:r>
              <w:rPr>
                <w:noProof/>
                <w:webHidden/>
              </w:rPr>
              <w:fldChar w:fldCharType="begin"/>
            </w:r>
            <w:r>
              <w:rPr>
                <w:noProof/>
                <w:webHidden/>
              </w:rPr>
              <w:instrText xml:space="preserve"> PAGEREF _Toc165388963 \h </w:instrText>
            </w:r>
            <w:r>
              <w:rPr>
                <w:noProof/>
                <w:webHidden/>
              </w:rPr>
            </w:r>
            <w:r>
              <w:rPr>
                <w:noProof/>
                <w:webHidden/>
              </w:rPr>
              <w:fldChar w:fldCharType="separate"/>
            </w:r>
            <w:r w:rsidR="00E430EF">
              <w:rPr>
                <w:noProof/>
                <w:webHidden/>
              </w:rPr>
              <w:t>7</w:t>
            </w:r>
            <w:r>
              <w:rPr>
                <w:noProof/>
                <w:webHidden/>
              </w:rPr>
              <w:fldChar w:fldCharType="end"/>
            </w:r>
          </w:hyperlink>
        </w:p>
        <w:p w14:paraId="5CFE3266" w14:textId="5D4186A3"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64" w:history="1">
            <w:r w:rsidRPr="00641638">
              <w:rPr>
                <w:rStyle w:val="Hyperlink"/>
                <w:noProof/>
                <w:highlight w:val="white"/>
              </w:rPr>
              <w:t>6.</w:t>
            </w:r>
            <w:r>
              <w:rPr>
                <w:rFonts w:asciiTheme="minorHAnsi" w:eastAsiaTheme="minorEastAsia" w:hAnsiTheme="minorHAnsi"/>
                <w:noProof/>
                <w:kern w:val="2"/>
                <w14:ligatures w14:val="standardContextual"/>
              </w:rPr>
              <w:tab/>
            </w:r>
            <w:r w:rsidRPr="00641638">
              <w:rPr>
                <w:rStyle w:val="Hyperlink"/>
                <w:noProof/>
                <w:highlight w:val="white"/>
              </w:rPr>
              <w:t>Legal Requirements</w:t>
            </w:r>
            <w:r>
              <w:rPr>
                <w:noProof/>
                <w:webHidden/>
              </w:rPr>
              <w:tab/>
            </w:r>
            <w:r>
              <w:rPr>
                <w:noProof/>
                <w:webHidden/>
              </w:rPr>
              <w:fldChar w:fldCharType="begin"/>
            </w:r>
            <w:r>
              <w:rPr>
                <w:noProof/>
                <w:webHidden/>
              </w:rPr>
              <w:instrText xml:space="preserve"> PAGEREF _Toc165388964 \h </w:instrText>
            </w:r>
            <w:r>
              <w:rPr>
                <w:noProof/>
                <w:webHidden/>
              </w:rPr>
            </w:r>
            <w:r>
              <w:rPr>
                <w:noProof/>
                <w:webHidden/>
              </w:rPr>
              <w:fldChar w:fldCharType="separate"/>
            </w:r>
            <w:r w:rsidR="00E430EF">
              <w:rPr>
                <w:noProof/>
                <w:webHidden/>
              </w:rPr>
              <w:t>7</w:t>
            </w:r>
            <w:r>
              <w:rPr>
                <w:noProof/>
                <w:webHidden/>
              </w:rPr>
              <w:fldChar w:fldCharType="end"/>
            </w:r>
          </w:hyperlink>
        </w:p>
        <w:p w14:paraId="1EE0530A" w14:textId="1258CDB3" w:rsidR="00BB49E7" w:rsidRDefault="00BB49E7">
          <w:pPr>
            <w:pStyle w:val="TOC3"/>
            <w:tabs>
              <w:tab w:val="left" w:pos="1100"/>
              <w:tab w:val="right" w:leader="dot" w:pos="9019"/>
            </w:tabs>
            <w:rPr>
              <w:rFonts w:asciiTheme="minorHAnsi" w:eastAsiaTheme="minorEastAsia" w:hAnsiTheme="minorHAnsi"/>
              <w:noProof/>
              <w:kern w:val="2"/>
              <w14:ligatures w14:val="standardContextual"/>
            </w:rPr>
          </w:pPr>
          <w:hyperlink w:anchor="_Toc165388965" w:history="1">
            <w:r w:rsidRPr="00641638">
              <w:rPr>
                <w:rStyle w:val="Hyperlink"/>
                <w:noProof/>
                <w:highlight w:val="white"/>
              </w:rPr>
              <w:t>7.</w:t>
            </w:r>
            <w:r>
              <w:rPr>
                <w:rFonts w:asciiTheme="minorHAnsi" w:eastAsiaTheme="minorEastAsia" w:hAnsiTheme="minorHAnsi"/>
                <w:noProof/>
                <w:kern w:val="2"/>
                <w14:ligatures w14:val="standardContextual"/>
              </w:rPr>
              <w:tab/>
            </w:r>
            <w:r w:rsidRPr="00641638">
              <w:rPr>
                <w:rStyle w:val="Hyperlink"/>
                <w:noProof/>
                <w:highlight w:val="white"/>
              </w:rPr>
              <w:t>University Responsibilities</w:t>
            </w:r>
            <w:r>
              <w:rPr>
                <w:noProof/>
                <w:webHidden/>
              </w:rPr>
              <w:tab/>
            </w:r>
            <w:r>
              <w:rPr>
                <w:noProof/>
                <w:webHidden/>
              </w:rPr>
              <w:fldChar w:fldCharType="begin"/>
            </w:r>
            <w:r>
              <w:rPr>
                <w:noProof/>
                <w:webHidden/>
              </w:rPr>
              <w:instrText xml:space="preserve"> PAGEREF _Toc165388965 \h </w:instrText>
            </w:r>
            <w:r>
              <w:rPr>
                <w:noProof/>
                <w:webHidden/>
              </w:rPr>
            </w:r>
            <w:r>
              <w:rPr>
                <w:noProof/>
                <w:webHidden/>
              </w:rPr>
              <w:fldChar w:fldCharType="separate"/>
            </w:r>
            <w:r w:rsidR="00E430EF">
              <w:rPr>
                <w:noProof/>
                <w:webHidden/>
              </w:rPr>
              <w:t>7</w:t>
            </w:r>
            <w:r>
              <w:rPr>
                <w:noProof/>
                <w:webHidden/>
              </w:rPr>
              <w:fldChar w:fldCharType="end"/>
            </w:r>
          </w:hyperlink>
        </w:p>
        <w:p w14:paraId="1EDE7443" w14:textId="43E441D5" w:rsidR="00BB49E7" w:rsidRDefault="00BB49E7">
          <w:pPr>
            <w:pStyle w:val="TOC2"/>
            <w:rPr>
              <w:rFonts w:asciiTheme="minorHAnsi" w:eastAsiaTheme="minorEastAsia" w:hAnsiTheme="minorHAnsi" w:cstheme="minorBidi"/>
              <w:b w:val="0"/>
              <w:bCs w:val="0"/>
              <w:kern w:val="2"/>
              <w14:ligatures w14:val="standardContextual"/>
            </w:rPr>
          </w:pPr>
          <w:hyperlink w:anchor="_Toc165388966" w:history="1">
            <w:r w:rsidRPr="00641638">
              <w:rPr>
                <w:rStyle w:val="Hyperlink"/>
              </w:rPr>
              <w:t>Commitment to Equality, Diversity and Inclusion at The Open University</w:t>
            </w:r>
            <w:r>
              <w:rPr>
                <w:webHidden/>
              </w:rPr>
              <w:tab/>
            </w:r>
            <w:r>
              <w:rPr>
                <w:webHidden/>
              </w:rPr>
              <w:fldChar w:fldCharType="begin"/>
            </w:r>
            <w:r>
              <w:rPr>
                <w:webHidden/>
              </w:rPr>
              <w:instrText xml:space="preserve"> PAGEREF _Toc165388966 \h </w:instrText>
            </w:r>
            <w:r>
              <w:rPr>
                <w:webHidden/>
              </w:rPr>
            </w:r>
            <w:r>
              <w:rPr>
                <w:webHidden/>
              </w:rPr>
              <w:fldChar w:fldCharType="separate"/>
            </w:r>
            <w:r w:rsidR="00E430EF">
              <w:rPr>
                <w:webHidden/>
              </w:rPr>
              <w:t>8</w:t>
            </w:r>
            <w:r>
              <w:rPr>
                <w:webHidden/>
              </w:rPr>
              <w:fldChar w:fldCharType="end"/>
            </w:r>
          </w:hyperlink>
        </w:p>
        <w:p w14:paraId="571EE8B5" w14:textId="70DC0F3D" w:rsidR="00BB49E7" w:rsidRDefault="00BB49E7">
          <w:pPr>
            <w:pStyle w:val="TOC2"/>
            <w:rPr>
              <w:rFonts w:asciiTheme="minorHAnsi" w:eastAsiaTheme="minorEastAsia" w:hAnsiTheme="minorHAnsi" w:cstheme="minorBidi"/>
              <w:b w:val="0"/>
              <w:bCs w:val="0"/>
              <w:kern w:val="2"/>
              <w14:ligatures w14:val="standardContextual"/>
            </w:rPr>
          </w:pPr>
          <w:hyperlink w:anchor="_Toc165388967" w:history="1">
            <w:r w:rsidRPr="00641638">
              <w:rPr>
                <w:rStyle w:val="Hyperlink"/>
              </w:rPr>
              <w:t>Safe Space Reporting</w:t>
            </w:r>
            <w:r>
              <w:rPr>
                <w:webHidden/>
              </w:rPr>
              <w:tab/>
            </w:r>
            <w:r>
              <w:rPr>
                <w:webHidden/>
              </w:rPr>
              <w:fldChar w:fldCharType="begin"/>
            </w:r>
            <w:r>
              <w:rPr>
                <w:webHidden/>
              </w:rPr>
              <w:instrText xml:space="preserve"> PAGEREF _Toc165388967 \h </w:instrText>
            </w:r>
            <w:r>
              <w:rPr>
                <w:webHidden/>
              </w:rPr>
            </w:r>
            <w:r>
              <w:rPr>
                <w:webHidden/>
              </w:rPr>
              <w:fldChar w:fldCharType="separate"/>
            </w:r>
            <w:r w:rsidR="00E430EF">
              <w:rPr>
                <w:webHidden/>
              </w:rPr>
              <w:t>8</w:t>
            </w:r>
            <w:r>
              <w:rPr>
                <w:webHidden/>
              </w:rPr>
              <w:fldChar w:fldCharType="end"/>
            </w:r>
          </w:hyperlink>
        </w:p>
        <w:p w14:paraId="57D254B3" w14:textId="7C92C7FB" w:rsidR="00BB49E7" w:rsidRDefault="00BB49E7">
          <w:pPr>
            <w:pStyle w:val="TOC2"/>
            <w:rPr>
              <w:rFonts w:asciiTheme="minorHAnsi" w:eastAsiaTheme="minorEastAsia" w:hAnsiTheme="minorHAnsi" w:cstheme="minorBidi"/>
              <w:b w:val="0"/>
              <w:bCs w:val="0"/>
              <w:kern w:val="2"/>
              <w14:ligatures w14:val="standardContextual"/>
            </w:rPr>
          </w:pPr>
          <w:hyperlink w:anchor="_Toc165388968" w:history="1">
            <w:r w:rsidRPr="00641638">
              <w:rPr>
                <w:rStyle w:val="Hyperlink"/>
              </w:rPr>
              <w:t>Related Documentation</w:t>
            </w:r>
            <w:r>
              <w:rPr>
                <w:webHidden/>
              </w:rPr>
              <w:tab/>
            </w:r>
            <w:r>
              <w:rPr>
                <w:webHidden/>
              </w:rPr>
              <w:fldChar w:fldCharType="begin"/>
            </w:r>
            <w:r>
              <w:rPr>
                <w:webHidden/>
              </w:rPr>
              <w:instrText xml:space="preserve"> PAGEREF _Toc165388968 \h </w:instrText>
            </w:r>
            <w:r>
              <w:rPr>
                <w:webHidden/>
              </w:rPr>
            </w:r>
            <w:r>
              <w:rPr>
                <w:webHidden/>
              </w:rPr>
              <w:fldChar w:fldCharType="separate"/>
            </w:r>
            <w:r w:rsidR="00E430EF">
              <w:rPr>
                <w:webHidden/>
              </w:rPr>
              <w:t>8</w:t>
            </w:r>
            <w:r>
              <w:rPr>
                <w:webHidden/>
              </w:rPr>
              <w:fldChar w:fldCharType="end"/>
            </w:r>
          </w:hyperlink>
        </w:p>
        <w:p w14:paraId="3B0834EA" w14:textId="2679FE54" w:rsidR="00BB49E7" w:rsidRDefault="00BB49E7">
          <w:pPr>
            <w:pStyle w:val="TOC2"/>
            <w:rPr>
              <w:rFonts w:asciiTheme="minorHAnsi" w:eastAsiaTheme="minorEastAsia" w:hAnsiTheme="minorHAnsi" w:cstheme="minorBidi"/>
              <w:b w:val="0"/>
              <w:bCs w:val="0"/>
              <w:kern w:val="2"/>
              <w14:ligatures w14:val="standardContextual"/>
            </w:rPr>
          </w:pPr>
          <w:hyperlink w:anchor="_Toc165388969" w:history="1">
            <w:r w:rsidRPr="00641638">
              <w:rPr>
                <w:rStyle w:val="Hyperlink"/>
              </w:rPr>
              <w:t>Further clarification</w:t>
            </w:r>
            <w:r>
              <w:rPr>
                <w:webHidden/>
              </w:rPr>
              <w:tab/>
            </w:r>
            <w:r>
              <w:rPr>
                <w:webHidden/>
              </w:rPr>
              <w:fldChar w:fldCharType="begin"/>
            </w:r>
            <w:r>
              <w:rPr>
                <w:webHidden/>
              </w:rPr>
              <w:instrText xml:space="preserve"> PAGEREF _Toc165388969 \h </w:instrText>
            </w:r>
            <w:r>
              <w:rPr>
                <w:webHidden/>
              </w:rPr>
            </w:r>
            <w:r>
              <w:rPr>
                <w:webHidden/>
              </w:rPr>
              <w:fldChar w:fldCharType="separate"/>
            </w:r>
            <w:r w:rsidR="00E430EF">
              <w:rPr>
                <w:webHidden/>
              </w:rPr>
              <w:t>9</w:t>
            </w:r>
            <w:r>
              <w:rPr>
                <w:webHidden/>
              </w:rPr>
              <w:fldChar w:fldCharType="end"/>
            </w:r>
          </w:hyperlink>
        </w:p>
        <w:p w14:paraId="44E2BF56" w14:textId="01693CB1" w:rsidR="00BB49E7" w:rsidRDefault="00BB49E7">
          <w:pPr>
            <w:pStyle w:val="TOC3"/>
            <w:tabs>
              <w:tab w:val="right" w:leader="dot" w:pos="9019"/>
            </w:tabs>
            <w:rPr>
              <w:rFonts w:asciiTheme="minorHAnsi" w:eastAsiaTheme="minorEastAsia" w:hAnsiTheme="minorHAnsi"/>
              <w:noProof/>
              <w:kern w:val="2"/>
              <w14:ligatures w14:val="standardContextual"/>
            </w:rPr>
          </w:pPr>
          <w:hyperlink w:anchor="_Toc165388970" w:history="1">
            <w:r w:rsidRPr="00641638">
              <w:rPr>
                <w:rStyle w:val="Hyperlink"/>
                <w:noProof/>
              </w:rPr>
              <w:t>Summary of significant changes since last version</w:t>
            </w:r>
            <w:r>
              <w:rPr>
                <w:noProof/>
                <w:webHidden/>
              </w:rPr>
              <w:tab/>
            </w:r>
            <w:r>
              <w:rPr>
                <w:noProof/>
                <w:webHidden/>
              </w:rPr>
              <w:fldChar w:fldCharType="begin"/>
            </w:r>
            <w:r>
              <w:rPr>
                <w:noProof/>
                <w:webHidden/>
              </w:rPr>
              <w:instrText xml:space="preserve"> PAGEREF _Toc165388970 \h </w:instrText>
            </w:r>
            <w:r>
              <w:rPr>
                <w:noProof/>
                <w:webHidden/>
              </w:rPr>
            </w:r>
            <w:r>
              <w:rPr>
                <w:noProof/>
                <w:webHidden/>
              </w:rPr>
              <w:fldChar w:fldCharType="separate"/>
            </w:r>
            <w:r w:rsidR="00E430EF">
              <w:rPr>
                <w:noProof/>
                <w:webHidden/>
              </w:rPr>
              <w:t>9</w:t>
            </w:r>
            <w:r>
              <w:rPr>
                <w:noProof/>
                <w:webHidden/>
              </w:rPr>
              <w:fldChar w:fldCharType="end"/>
            </w:r>
          </w:hyperlink>
        </w:p>
        <w:p w14:paraId="49D32746" w14:textId="5D4AC3C4" w:rsidR="00BB49E7" w:rsidRDefault="00BB49E7">
          <w:pPr>
            <w:pStyle w:val="TOC3"/>
            <w:tabs>
              <w:tab w:val="right" w:leader="dot" w:pos="9019"/>
            </w:tabs>
            <w:rPr>
              <w:rFonts w:asciiTheme="minorHAnsi" w:eastAsiaTheme="minorEastAsia" w:hAnsiTheme="minorHAnsi"/>
              <w:noProof/>
              <w:kern w:val="2"/>
              <w14:ligatures w14:val="standardContextual"/>
            </w:rPr>
          </w:pPr>
          <w:hyperlink w:anchor="_Toc165388971" w:history="1">
            <w:r w:rsidRPr="00641638">
              <w:rPr>
                <w:rStyle w:val="Hyperlink"/>
                <w:noProof/>
              </w:rPr>
              <w:t>Policies superseded by this document</w:t>
            </w:r>
            <w:r>
              <w:rPr>
                <w:noProof/>
                <w:webHidden/>
              </w:rPr>
              <w:tab/>
            </w:r>
            <w:r>
              <w:rPr>
                <w:noProof/>
                <w:webHidden/>
              </w:rPr>
              <w:fldChar w:fldCharType="begin"/>
            </w:r>
            <w:r>
              <w:rPr>
                <w:noProof/>
                <w:webHidden/>
              </w:rPr>
              <w:instrText xml:space="preserve"> PAGEREF _Toc165388971 \h </w:instrText>
            </w:r>
            <w:r>
              <w:rPr>
                <w:noProof/>
                <w:webHidden/>
              </w:rPr>
            </w:r>
            <w:r>
              <w:rPr>
                <w:noProof/>
                <w:webHidden/>
              </w:rPr>
              <w:fldChar w:fldCharType="separate"/>
            </w:r>
            <w:r w:rsidR="00E430EF">
              <w:rPr>
                <w:noProof/>
                <w:webHidden/>
              </w:rPr>
              <w:t>9</w:t>
            </w:r>
            <w:r>
              <w:rPr>
                <w:noProof/>
                <w:webHidden/>
              </w:rPr>
              <w:fldChar w:fldCharType="end"/>
            </w:r>
          </w:hyperlink>
        </w:p>
        <w:p w14:paraId="5C40AB2D" w14:textId="44968AE3" w:rsidR="00743027" w:rsidRDefault="00743027">
          <w:r>
            <w:rPr>
              <w:b/>
              <w:bCs/>
            </w:rPr>
            <w:fldChar w:fldCharType="end"/>
          </w:r>
        </w:p>
      </w:sdtContent>
    </w:sdt>
    <w:p w14:paraId="66A883A3" w14:textId="18D9E456" w:rsidR="00F4578A" w:rsidRPr="008311D9" w:rsidRDefault="00F4578A" w:rsidP="00F4578A">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before="400" w:line="360" w:lineRule="auto"/>
        <w:outlineLvl w:val="1"/>
        <w:rPr>
          <w:rFonts w:eastAsiaTheme="majorEastAsia" w:cs="Arial"/>
          <w:b/>
          <w:sz w:val="40"/>
          <w:szCs w:val="28"/>
        </w:rPr>
      </w:pPr>
      <w:bookmarkStart w:id="9" w:name="_Toc165388951"/>
      <w:r w:rsidRPr="008311D9">
        <w:rPr>
          <w:rFonts w:eastAsiaTheme="majorEastAsia" w:cs="Arial"/>
          <w:b/>
          <w:sz w:val="40"/>
          <w:szCs w:val="28"/>
        </w:rPr>
        <w:lastRenderedPageBreak/>
        <w:t>Alternative format</w:t>
      </w:r>
      <w:bookmarkEnd w:id="9"/>
    </w:p>
    <w:p w14:paraId="69CEE133" w14:textId="2144EC82" w:rsidR="00F4578A" w:rsidRDefault="00380147" w:rsidP="00F4578A">
      <w:pPr>
        <w:spacing w:after="160" w:line="360" w:lineRule="auto"/>
      </w:pPr>
      <w:r w:rsidRPr="00DF0814">
        <w:t xml:space="preserve">If you require this </w:t>
      </w:r>
      <w:r w:rsidR="00155871">
        <w:t xml:space="preserve">Research Data Management Policy </w:t>
      </w:r>
      <w:r w:rsidRPr="00DF0814">
        <w:t xml:space="preserve">document in an alternative format, </w:t>
      </w:r>
      <w:r w:rsidR="000E1CDC">
        <w:t xml:space="preserve">please contact the </w:t>
      </w:r>
      <w:r w:rsidR="00155871">
        <w:t xml:space="preserve">Library Research Support Team via </w:t>
      </w:r>
      <w:hyperlink r:id="rId14" w:history="1">
        <w:r w:rsidR="00155871" w:rsidRPr="003B5D80">
          <w:rPr>
            <w:rStyle w:val="Hyperlink"/>
          </w:rPr>
          <w:t>library-research-support@open.ac.uk</w:t>
        </w:r>
      </w:hyperlink>
      <w:r w:rsidR="00300157">
        <w:t>.</w:t>
      </w:r>
    </w:p>
    <w:p w14:paraId="67B80441" w14:textId="4A0C59C1" w:rsidR="0019287F" w:rsidRPr="005F4A4B" w:rsidRDefault="0043767F" w:rsidP="009C5585">
      <w:pPr>
        <w:pStyle w:val="Heading2"/>
        <w:rPr>
          <w:rStyle w:val="Heading1Char"/>
          <w:rFonts w:ascii="Arial" w:hAnsi="Arial" w:cs="Arial"/>
          <w:b/>
          <w:color w:val="auto"/>
          <w:sz w:val="40"/>
          <w:szCs w:val="28"/>
        </w:rPr>
      </w:pPr>
      <w:bookmarkStart w:id="10" w:name="_Toc165388952"/>
      <w:r w:rsidRPr="005F4A4B">
        <w:rPr>
          <w:rFonts w:ascii="Arial" w:hAnsi="Arial" w:cs="Arial"/>
        </w:rPr>
        <w:t>Summary</w:t>
      </w:r>
      <w:r w:rsidRPr="005F4A4B">
        <w:rPr>
          <w:rStyle w:val="Heading1Char"/>
          <w:rFonts w:ascii="Arial" w:hAnsi="Arial" w:cs="Arial"/>
          <w:b/>
          <w:color w:val="auto"/>
          <w:sz w:val="40"/>
          <w:szCs w:val="28"/>
        </w:rPr>
        <w:t xml:space="preserve"> </w:t>
      </w:r>
      <w:r w:rsidR="00946B7E" w:rsidRPr="005F4A4B">
        <w:rPr>
          <w:rStyle w:val="Heading1Char"/>
          <w:rFonts w:ascii="Arial" w:hAnsi="Arial" w:cs="Arial"/>
          <w:b/>
          <w:color w:val="auto"/>
          <w:sz w:val="40"/>
          <w:szCs w:val="28"/>
        </w:rPr>
        <w:t>of policy</w:t>
      </w:r>
      <w:bookmarkEnd w:id="10"/>
      <w:bookmarkEnd w:id="8"/>
    </w:p>
    <w:p w14:paraId="40045D2A" w14:textId="50F0EE51" w:rsidR="00E94023" w:rsidRPr="00413500" w:rsidRDefault="00E94023" w:rsidP="00413500">
      <w:pPr>
        <w:rPr>
          <w:rFonts w:ascii="Segoe UI" w:hAnsi="Segoe UI" w:cs="Segoe UI"/>
          <w:sz w:val="18"/>
          <w:szCs w:val="18"/>
        </w:rPr>
      </w:pPr>
      <w:bookmarkStart w:id="11" w:name="_Toc485299905"/>
      <w:bookmarkStart w:id="12" w:name="_Toc485213342"/>
      <w:r w:rsidRPr="00E94023">
        <w:t xml:space="preserve">This policy defines the standards that govern the management of research data at </w:t>
      </w:r>
      <w:r w:rsidR="00F124A9">
        <w:t>T</w:t>
      </w:r>
      <w:r w:rsidRPr="00E94023">
        <w:t>he Open University. It defines research data as the evidence base on which academic researchers build their analytic or other work and applies to all those engaged in research at the OU, most typically research staff and research students.  </w:t>
      </w:r>
    </w:p>
    <w:p w14:paraId="60D89690" w14:textId="2A9BEF10" w:rsidR="00B23D0A" w:rsidRPr="00BB49E7" w:rsidRDefault="00E94023" w:rsidP="00BB49E7">
      <w:r w:rsidRPr="00E94023">
        <w:t>The policy covers the management of research data during and after the research process, including the preservation and sharing of datasets.  </w:t>
      </w:r>
    </w:p>
    <w:p w14:paraId="67B8044D" w14:textId="65B4B4AA" w:rsidR="00063CF2" w:rsidRPr="00E94023" w:rsidRDefault="00063CF2" w:rsidP="006D209B">
      <w:pPr>
        <w:pStyle w:val="Heading2"/>
        <w:spacing w:line="360" w:lineRule="auto"/>
        <w:rPr>
          <w:rFonts w:ascii="Arial" w:hAnsi="Arial" w:cs="Arial"/>
        </w:rPr>
      </w:pPr>
      <w:bookmarkStart w:id="13" w:name="_Toc503169611"/>
      <w:bookmarkStart w:id="14" w:name="_Toc165388953"/>
      <w:r w:rsidRPr="00E94023">
        <w:rPr>
          <w:rFonts w:ascii="Arial" w:hAnsi="Arial" w:cs="Arial"/>
        </w:rPr>
        <w:t>Scope</w:t>
      </w:r>
      <w:bookmarkEnd w:id="11"/>
      <w:bookmarkEnd w:id="13"/>
      <w:bookmarkEnd w:id="14"/>
    </w:p>
    <w:p w14:paraId="67B8044E" w14:textId="6523F141" w:rsidR="00B84616" w:rsidRDefault="00525A3C" w:rsidP="006D209B">
      <w:pPr>
        <w:pStyle w:val="Heading3"/>
        <w:spacing w:line="360" w:lineRule="auto"/>
        <w:rPr>
          <w:rFonts w:ascii="Arial" w:hAnsi="Arial" w:cs="Arial"/>
        </w:rPr>
      </w:pPr>
      <w:bookmarkStart w:id="15" w:name="_Toc503169612"/>
      <w:bookmarkStart w:id="16" w:name="_Toc165388954"/>
      <w:bookmarkEnd w:id="15"/>
      <w:r w:rsidRPr="00E94023">
        <w:rPr>
          <w:rFonts w:ascii="Arial" w:hAnsi="Arial" w:cs="Arial"/>
        </w:rPr>
        <w:t>What</w:t>
      </w:r>
      <w:r w:rsidR="00770C19" w:rsidRPr="00E94023">
        <w:rPr>
          <w:rFonts w:ascii="Arial" w:hAnsi="Arial" w:cs="Arial"/>
        </w:rPr>
        <w:t xml:space="preserve"> this policy covers</w:t>
      </w:r>
      <w:bookmarkEnd w:id="16"/>
    </w:p>
    <w:p w14:paraId="77AE232A" w14:textId="77777777" w:rsidR="008736C8" w:rsidRPr="008736C8" w:rsidRDefault="008736C8" w:rsidP="009C378B">
      <w:pPr>
        <w:pStyle w:val="ListParagraph"/>
        <w:numPr>
          <w:ilvl w:val="0"/>
          <w:numId w:val="16"/>
        </w:numPr>
      </w:pPr>
      <w:bookmarkStart w:id="17" w:name="_Toc485299906"/>
      <w:r w:rsidRPr="008736C8">
        <w:t>Research data, defined as any information that has been collected, observed, generated, or created to answer a research question, and which may be used to validate original research findings. </w:t>
      </w:r>
    </w:p>
    <w:p w14:paraId="6E87EE87" w14:textId="77777777" w:rsidR="008736C8" w:rsidRPr="008736C8" w:rsidRDefault="008736C8" w:rsidP="009C378B">
      <w:pPr>
        <w:pStyle w:val="ListParagraph"/>
        <w:numPr>
          <w:ilvl w:val="0"/>
          <w:numId w:val="16"/>
        </w:numPr>
      </w:pPr>
      <w:r w:rsidRPr="008736C8">
        <w:t>Primary data or data derived from existing sources, in any form (e.g., physical, digital, or print). </w:t>
      </w:r>
    </w:p>
    <w:p w14:paraId="2EB77296" w14:textId="743A8575" w:rsidR="008A04B6" w:rsidRPr="00BB49E7" w:rsidRDefault="008736C8" w:rsidP="00BB49E7">
      <w:pPr>
        <w:pStyle w:val="ListParagraph"/>
        <w:numPr>
          <w:ilvl w:val="0"/>
          <w:numId w:val="16"/>
        </w:numPr>
      </w:pPr>
      <w:r w:rsidRPr="008736C8">
        <w:t>Original software required to view datasets, replicate analyses, or validate research findings. </w:t>
      </w:r>
    </w:p>
    <w:p w14:paraId="58C9698F" w14:textId="2089EF8D" w:rsidR="00A8218F" w:rsidRDefault="00A8218F" w:rsidP="00A8218F">
      <w:pPr>
        <w:pStyle w:val="Heading3"/>
        <w:rPr>
          <w:rFonts w:ascii="Arial" w:hAnsi="Arial" w:cs="Arial"/>
        </w:rPr>
      </w:pPr>
      <w:bookmarkStart w:id="18" w:name="_Toc165388955"/>
      <w:r w:rsidRPr="00A8218F">
        <w:rPr>
          <w:rFonts w:ascii="Arial" w:hAnsi="Arial" w:cs="Arial"/>
        </w:rPr>
        <w:t xml:space="preserve">Who this policy </w:t>
      </w:r>
      <w:r w:rsidR="00F03806">
        <w:rPr>
          <w:rFonts w:ascii="Arial" w:hAnsi="Arial" w:cs="Arial"/>
        </w:rPr>
        <w:t>applies to</w:t>
      </w:r>
      <w:bookmarkEnd w:id="18"/>
    </w:p>
    <w:p w14:paraId="57E06532" w14:textId="77777777" w:rsidR="00C972FE" w:rsidRPr="00C972FE" w:rsidRDefault="00C972FE" w:rsidP="009C378B">
      <w:pPr>
        <w:pStyle w:val="ListParagraph"/>
        <w:numPr>
          <w:ilvl w:val="0"/>
          <w:numId w:val="15"/>
        </w:numPr>
      </w:pPr>
      <w:r w:rsidRPr="009C378B">
        <w:rPr>
          <w:shd w:val="clear" w:color="auto" w:fill="FFFFFF"/>
        </w:rPr>
        <w:t xml:space="preserve">All </w:t>
      </w:r>
      <w:r w:rsidRPr="00C972FE">
        <w:t xml:space="preserve">Open University staff, emeritus, honorary and visiting academics, independent contractors or consultants </w:t>
      </w:r>
      <w:r w:rsidRPr="009C378B">
        <w:rPr>
          <w:b/>
          <w:bCs/>
        </w:rPr>
        <w:t>conducting research at, or</w:t>
      </w:r>
      <w:r w:rsidRPr="00C972FE">
        <w:t xml:space="preserve"> </w:t>
      </w:r>
      <w:r w:rsidRPr="009C378B">
        <w:rPr>
          <w:b/>
          <w:bCs/>
        </w:rPr>
        <w:t>on behalf of The Open University</w:t>
      </w:r>
      <w:r w:rsidRPr="00C972FE">
        <w:t>, regardless of location, whether working alone, or in collaboration, including in collaboration with researchers from third party organisations. </w:t>
      </w:r>
    </w:p>
    <w:p w14:paraId="7F9C8ADA" w14:textId="2A33D773" w:rsidR="00C972FE" w:rsidRPr="00C972FE" w:rsidRDefault="00C972FE" w:rsidP="009C378B">
      <w:pPr>
        <w:pStyle w:val="ListParagraph"/>
        <w:numPr>
          <w:ilvl w:val="0"/>
          <w:numId w:val="15"/>
        </w:numPr>
      </w:pPr>
      <w:r w:rsidRPr="00C972FE">
        <w:t>Postgraduate research students registered with The Open University on a full-time or part-time basis, including those based at Affiliated Research Centres and other partner institutions. </w:t>
      </w:r>
    </w:p>
    <w:p w14:paraId="3387D93D" w14:textId="77777777" w:rsidR="00C972FE" w:rsidRPr="00C972FE" w:rsidRDefault="00C972FE" w:rsidP="009C378B">
      <w:pPr>
        <w:pStyle w:val="ListParagraph"/>
        <w:numPr>
          <w:ilvl w:val="0"/>
          <w:numId w:val="15"/>
        </w:numPr>
      </w:pPr>
      <w:r w:rsidRPr="00C972FE">
        <w:lastRenderedPageBreak/>
        <w:t>OU staff undertaking scholarship projects at or on behalf of The Open University. </w:t>
      </w:r>
    </w:p>
    <w:p w14:paraId="10188E57" w14:textId="2246ED47" w:rsidR="008736C8" w:rsidRPr="008736C8" w:rsidRDefault="00C972FE" w:rsidP="008736C8">
      <w:pPr>
        <w:pStyle w:val="ListParagraph"/>
        <w:numPr>
          <w:ilvl w:val="0"/>
          <w:numId w:val="15"/>
        </w:numPr>
      </w:pPr>
      <w:r w:rsidRPr="00C972FE">
        <w:t>External partners/collaborators working on projects where The Open University is the lead partner. </w:t>
      </w:r>
    </w:p>
    <w:p w14:paraId="67B80460" w14:textId="3E4F4F52" w:rsidR="0019287F" w:rsidRDefault="00297EB3" w:rsidP="00CD184F">
      <w:pPr>
        <w:pStyle w:val="Heading3"/>
        <w:rPr>
          <w:rFonts w:ascii="Arial" w:hAnsi="Arial" w:cs="Arial"/>
        </w:rPr>
      </w:pPr>
      <w:bookmarkStart w:id="19" w:name="_Toc503169613"/>
      <w:bookmarkStart w:id="20" w:name="_Toc490473329"/>
      <w:bookmarkStart w:id="21" w:name="_Toc503169720"/>
      <w:bookmarkStart w:id="22" w:name="_Toc165388956"/>
      <w:bookmarkEnd w:id="12"/>
      <w:bookmarkEnd w:id="17"/>
      <w:bookmarkEnd w:id="19"/>
      <w:r w:rsidRPr="00CD184F">
        <w:rPr>
          <w:rFonts w:ascii="Arial" w:hAnsi="Arial" w:cs="Arial"/>
        </w:rPr>
        <w:t>Wh</w:t>
      </w:r>
      <w:r w:rsidR="00F03806">
        <w:rPr>
          <w:rFonts w:ascii="Arial" w:hAnsi="Arial" w:cs="Arial"/>
        </w:rPr>
        <w:t>o</w:t>
      </w:r>
      <w:r w:rsidRPr="00CD184F">
        <w:rPr>
          <w:rFonts w:ascii="Arial" w:hAnsi="Arial" w:cs="Arial"/>
        </w:rPr>
        <w:t xml:space="preserve"> </w:t>
      </w:r>
      <w:r w:rsidR="00770C19" w:rsidRPr="00CD184F">
        <w:rPr>
          <w:rFonts w:ascii="Arial" w:hAnsi="Arial" w:cs="Arial"/>
        </w:rPr>
        <w:t xml:space="preserve">this policy does not </w:t>
      </w:r>
      <w:bookmarkEnd w:id="20"/>
      <w:bookmarkEnd w:id="21"/>
      <w:r w:rsidR="00F03806">
        <w:rPr>
          <w:rFonts w:ascii="Arial" w:hAnsi="Arial" w:cs="Arial"/>
        </w:rPr>
        <w:t>apply to</w:t>
      </w:r>
      <w:bookmarkEnd w:id="22"/>
    </w:p>
    <w:p w14:paraId="794E6534" w14:textId="6C8D1166" w:rsidR="00DB6818" w:rsidRPr="00E61004" w:rsidRDefault="00DB6818" w:rsidP="00C60D84">
      <w:pPr>
        <w:pStyle w:val="ListParagraph"/>
        <w:numPr>
          <w:ilvl w:val="0"/>
          <w:numId w:val="9"/>
        </w:numPr>
        <w:rPr>
          <w:highlight w:val="white"/>
        </w:rPr>
      </w:pPr>
      <w:r>
        <w:t xml:space="preserve">Students studying taught undergraduate modules and </w:t>
      </w:r>
      <w:r w:rsidR="0064533F">
        <w:t>qualifications,</w:t>
      </w:r>
      <w:r>
        <w:t xml:space="preserve"> or postgraduate students registered for taught qualifications, or studying modules that form part of a taught qualification. If you are undertaking a taught course dissertation module, please refer to your course materials and your tutor for further guidance on good research practice in the context of your project.</w:t>
      </w:r>
    </w:p>
    <w:p w14:paraId="67B80471" w14:textId="3F65A27B" w:rsidR="0019287F" w:rsidRDefault="008931D4" w:rsidP="00C713EE">
      <w:pPr>
        <w:pStyle w:val="Heading2"/>
        <w:spacing w:line="360" w:lineRule="auto"/>
      </w:pPr>
      <w:bookmarkStart w:id="23" w:name="_Toc503169615"/>
      <w:bookmarkStart w:id="24" w:name="_Toc165388957"/>
      <w:r>
        <w:t>I</w:t>
      </w:r>
      <w:r w:rsidR="00946B7E" w:rsidRPr="0026463A">
        <w:t>ntroduction</w:t>
      </w:r>
      <w:bookmarkEnd w:id="23"/>
      <w:bookmarkEnd w:id="24"/>
    </w:p>
    <w:p w14:paraId="69F2068F" w14:textId="4541DE9E" w:rsidR="006409CC" w:rsidRPr="006409CC" w:rsidRDefault="006409CC" w:rsidP="006409CC">
      <w:pPr>
        <w:rPr>
          <w:rFonts w:ascii="Segoe UI" w:hAnsi="Segoe UI" w:cs="Segoe UI"/>
        </w:rPr>
      </w:pPr>
      <w:bookmarkStart w:id="25" w:name="_Toc503169616"/>
      <w:r w:rsidRPr="006409CC">
        <w:t xml:space="preserve">This policy defines the standards that govern the management of research data at The Open University. </w:t>
      </w:r>
      <w:r w:rsidRPr="006409CC">
        <w:rPr>
          <w:shd w:val="clear" w:color="auto" w:fill="FFFFFF"/>
        </w:rPr>
        <w:t>In line with its mission, The Open University (OU) believes that the ideas and knowledge from its research should be made available and accessible to everyone. With our distinctive open mission, we should lead the way in fostering an open and engaging research culture</w:t>
      </w:r>
      <w:r>
        <w:rPr>
          <w:shd w:val="clear" w:color="auto" w:fill="FFFFFF"/>
        </w:rPr>
        <w:t>.</w:t>
      </w:r>
      <w:r>
        <w:rPr>
          <w:rStyle w:val="FootnoteReference"/>
          <w:shd w:val="clear" w:color="auto" w:fill="FFFFFF"/>
        </w:rPr>
        <w:footnoteReference w:id="2"/>
      </w:r>
    </w:p>
    <w:p w14:paraId="04F288F9" w14:textId="77777777" w:rsidR="006409CC" w:rsidRPr="006409CC" w:rsidRDefault="006409CC" w:rsidP="006409CC">
      <w:pPr>
        <w:rPr>
          <w:rFonts w:ascii="Segoe UI" w:hAnsi="Segoe UI" w:cs="Segoe UI"/>
        </w:rPr>
      </w:pPr>
      <w:r w:rsidRPr="006409CC">
        <w:t>Research data management (RDM) is a recognised part of the research process and scholarly communications. Formal requirements and expectations from funders, publishers, collaborators, and institutions (for example Data Management Plans and data sharing) exist and are likely to continue to evolve.  </w:t>
      </w:r>
    </w:p>
    <w:p w14:paraId="677D76F2" w14:textId="77777777" w:rsidR="006409CC" w:rsidRPr="006409CC" w:rsidRDefault="006409CC" w:rsidP="006409CC">
      <w:pPr>
        <w:rPr>
          <w:rFonts w:ascii="Segoe UI" w:hAnsi="Segoe UI" w:cs="Segoe UI"/>
        </w:rPr>
      </w:pPr>
      <w:r w:rsidRPr="006409CC">
        <w:t>The Open University recognises that good RDM practices are vital for an efficient and effective research process. It ensures the sustainability and continued useability of research data and promotes the responsible handling of personal and sensitive data in compliance with all relevant ethical and legal requirements. The management and preservation of research data, whether it is shared or not, helps to ensure research integrity. Sharing research data ensures reproducibility of results, encourages innovation, and has broad benefits for The Open University by promoting the work of our researchers and creating opportunities for future collaboration. </w:t>
      </w:r>
    </w:p>
    <w:p w14:paraId="67B80486" w14:textId="0FFECD48" w:rsidR="00295CA5" w:rsidRPr="006D7FC8" w:rsidRDefault="00EF06B9" w:rsidP="00C713EE">
      <w:pPr>
        <w:pStyle w:val="Heading2"/>
        <w:spacing w:line="360" w:lineRule="auto"/>
      </w:pPr>
      <w:bookmarkStart w:id="26" w:name="_Toc165388958"/>
      <w:r>
        <w:lastRenderedPageBreak/>
        <w:t>Policy</w:t>
      </w:r>
      <w:bookmarkEnd w:id="25"/>
      <w:bookmarkEnd w:id="26"/>
      <w:r w:rsidR="00295CA5" w:rsidRPr="006D7FC8">
        <w:t xml:space="preserve"> </w:t>
      </w:r>
    </w:p>
    <w:p w14:paraId="67B80489" w14:textId="2E9C7597" w:rsidR="00091F0E" w:rsidRDefault="00091F0E" w:rsidP="00BE6D28">
      <w:pPr>
        <w:pStyle w:val="H3withlineabove"/>
        <w:numPr>
          <w:ilvl w:val="0"/>
          <w:numId w:val="12"/>
        </w:numPr>
        <w:pBdr>
          <w:top w:val="single" w:sz="8" w:space="31" w:color="A6A6A6" w:themeColor="background1" w:themeShade="A6"/>
        </w:pBdr>
        <w:spacing w:line="360" w:lineRule="auto"/>
      </w:pPr>
      <w:bookmarkStart w:id="27" w:name="_Toc503169617"/>
      <w:bookmarkStart w:id="28" w:name="_Toc165388959"/>
      <w:r>
        <w:t>Purpose</w:t>
      </w:r>
      <w:bookmarkEnd w:id="27"/>
      <w:bookmarkEnd w:id="28"/>
    </w:p>
    <w:p w14:paraId="03760ADC" w14:textId="0FFECD48" w:rsidR="0054708E" w:rsidRDefault="006D4E73" w:rsidP="00C60D84">
      <w:pPr>
        <w:pStyle w:val="ListParagraph"/>
        <w:numPr>
          <w:ilvl w:val="1"/>
          <w:numId w:val="12"/>
        </w:numPr>
        <w:rPr>
          <w:rStyle w:val="eop"/>
          <w:rFonts w:cs="Arial"/>
          <w:color w:val="000000"/>
          <w:shd w:val="clear" w:color="auto" w:fill="FFFFFF"/>
        </w:rPr>
      </w:pPr>
      <w:r w:rsidRPr="0054708E">
        <w:rPr>
          <w:rStyle w:val="normaltextrun"/>
          <w:rFonts w:cs="Arial"/>
          <w:color w:val="000000"/>
          <w:shd w:val="clear" w:color="auto" w:fill="FFFFFF"/>
        </w:rPr>
        <w:t>The purpose of this policy is to identify The Open University’s position with regard to the management of research data and software and to outline the responsibilities and requirements of the University and its researchers. </w:t>
      </w:r>
      <w:r w:rsidRPr="0054708E">
        <w:rPr>
          <w:rStyle w:val="eop"/>
          <w:rFonts w:cs="Arial"/>
          <w:color w:val="000000"/>
          <w:shd w:val="clear" w:color="auto" w:fill="FFFFFF"/>
        </w:rPr>
        <w:t> </w:t>
      </w:r>
    </w:p>
    <w:p w14:paraId="67B8048C" w14:textId="09F7D369" w:rsidR="004E380B" w:rsidRPr="0054708E" w:rsidRDefault="004E380B" w:rsidP="00C60D84">
      <w:pPr>
        <w:pStyle w:val="ListParagraph"/>
        <w:numPr>
          <w:ilvl w:val="1"/>
          <w:numId w:val="12"/>
        </w:numPr>
        <w:rPr>
          <w:rFonts w:cs="Arial"/>
          <w:color w:val="000000"/>
          <w:shd w:val="clear" w:color="auto" w:fill="FFFFFF"/>
        </w:rPr>
      </w:pPr>
      <w:r w:rsidRPr="0054708E">
        <w:rPr>
          <w:rFonts w:cs="Arial"/>
          <w:highlight w:val="white"/>
        </w:rPr>
        <w:t>The objectives of this policy are:</w:t>
      </w:r>
    </w:p>
    <w:p w14:paraId="219F4F86" w14:textId="77777777" w:rsidR="0054708E" w:rsidRPr="0054708E" w:rsidRDefault="00A65D7C" w:rsidP="00C60D84">
      <w:pPr>
        <w:pStyle w:val="ListNumber"/>
        <w:numPr>
          <w:ilvl w:val="2"/>
          <w:numId w:val="12"/>
        </w:numPr>
        <w:spacing w:line="360" w:lineRule="auto"/>
        <w:ind w:hanging="11"/>
        <w:rPr>
          <w:rFonts w:cs="Arial"/>
          <w:highlight w:val="white"/>
        </w:rPr>
      </w:pPr>
      <w:r>
        <w:rPr>
          <w:rStyle w:val="normaltextrun"/>
          <w:rFonts w:cs="Arial"/>
          <w:color w:val="000000"/>
          <w:shd w:val="clear" w:color="auto" w:fill="FFFFFF"/>
        </w:rPr>
        <w:t>To set out the University’s requirements for research data management (RDM)</w:t>
      </w:r>
    </w:p>
    <w:p w14:paraId="3DEC48CD" w14:textId="638F1293" w:rsidR="0054708E" w:rsidRPr="0054708E" w:rsidRDefault="00A65D7C" w:rsidP="00C60D84">
      <w:pPr>
        <w:pStyle w:val="ListNumber"/>
        <w:numPr>
          <w:ilvl w:val="2"/>
          <w:numId w:val="12"/>
        </w:numPr>
        <w:spacing w:line="360" w:lineRule="auto"/>
        <w:ind w:hanging="11"/>
        <w:rPr>
          <w:rStyle w:val="eop"/>
          <w:rFonts w:cs="Arial"/>
          <w:highlight w:val="white"/>
        </w:rPr>
      </w:pPr>
      <w:r w:rsidRPr="0054708E">
        <w:rPr>
          <w:rStyle w:val="normaltextrun"/>
          <w:rFonts w:cs="Arial"/>
          <w:color w:val="000000"/>
          <w:shd w:val="clear" w:color="auto" w:fill="FFFFFF"/>
        </w:rPr>
        <w:t xml:space="preserve">To inform all OU </w:t>
      </w:r>
      <w:r w:rsidR="00AA4F91">
        <w:rPr>
          <w:rStyle w:val="normaltextrun"/>
          <w:rFonts w:cs="Arial"/>
          <w:color w:val="000000"/>
          <w:shd w:val="clear" w:color="auto" w:fill="FFFFFF"/>
        </w:rPr>
        <w:t xml:space="preserve">staff and </w:t>
      </w:r>
      <w:r w:rsidRPr="0054708E">
        <w:rPr>
          <w:rStyle w:val="normaltextrun"/>
          <w:rFonts w:cs="Arial"/>
          <w:color w:val="000000"/>
          <w:shd w:val="clear" w:color="auto" w:fill="FFFFFF"/>
        </w:rPr>
        <w:t>student</w:t>
      </w:r>
      <w:r w:rsidR="00AA4F91">
        <w:rPr>
          <w:rStyle w:val="normaltextrun"/>
          <w:rFonts w:cs="Arial"/>
          <w:color w:val="000000"/>
          <w:shd w:val="clear" w:color="auto" w:fill="FFFFFF"/>
        </w:rPr>
        <w:t>s</w:t>
      </w:r>
      <w:r w:rsidRPr="0054708E">
        <w:rPr>
          <w:rStyle w:val="normaltextrun"/>
          <w:rFonts w:cs="Arial"/>
          <w:color w:val="000000"/>
          <w:shd w:val="clear" w:color="auto" w:fill="FFFFFF"/>
        </w:rPr>
        <w:t>, those we work with, and the public of how research data is managed at the OU.</w:t>
      </w:r>
      <w:r w:rsidRPr="0054708E">
        <w:rPr>
          <w:rStyle w:val="eop"/>
          <w:rFonts w:cs="Arial"/>
          <w:color w:val="000000"/>
          <w:shd w:val="clear" w:color="auto" w:fill="FFFFFF"/>
        </w:rPr>
        <w:t> </w:t>
      </w:r>
    </w:p>
    <w:p w14:paraId="7B980B83" w14:textId="45ADF712" w:rsidR="00A65D7C" w:rsidRPr="0054708E" w:rsidRDefault="009F6D3B" w:rsidP="00C60D84">
      <w:pPr>
        <w:pStyle w:val="ListNumber"/>
        <w:numPr>
          <w:ilvl w:val="2"/>
          <w:numId w:val="12"/>
        </w:numPr>
        <w:spacing w:line="360" w:lineRule="auto"/>
        <w:ind w:hanging="11"/>
        <w:rPr>
          <w:rFonts w:cs="Arial"/>
          <w:highlight w:val="white"/>
        </w:rPr>
      </w:pPr>
      <w:r w:rsidRPr="0054708E">
        <w:rPr>
          <w:rStyle w:val="normaltextrun"/>
          <w:rFonts w:cs="Arial"/>
          <w:color w:val="000000"/>
          <w:shd w:val="clear" w:color="auto" w:fill="FFFFFF"/>
        </w:rPr>
        <w:t>To provide OU researchers and support staff with references to guidance of how to manage research data.</w:t>
      </w:r>
      <w:r w:rsidRPr="0054708E">
        <w:rPr>
          <w:rStyle w:val="eop"/>
          <w:rFonts w:cs="Arial"/>
          <w:color w:val="000000"/>
          <w:shd w:val="clear" w:color="auto" w:fill="FFFFFF"/>
        </w:rPr>
        <w:t> </w:t>
      </w:r>
    </w:p>
    <w:p w14:paraId="67B8048F" w14:textId="7ABBD528" w:rsidR="00F149C1" w:rsidRDefault="00F149C1" w:rsidP="00C60D84">
      <w:pPr>
        <w:pStyle w:val="H3withlineabove"/>
        <w:numPr>
          <w:ilvl w:val="0"/>
          <w:numId w:val="12"/>
        </w:numPr>
        <w:tabs>
          <w:tab w:val="left" w:pos="567"/>
        </w:tabs>
        <w:spacing w:line="360" w:lineRule="auto"/>
      </w:pPr>
      <w:bookmarkStart w:id="29" w:name="_Toc503169618"/>
      <w:bookmarkStart w:id="30" w:name="_Toc165388960"/>
      <w:r w:rsidRPr="006109BA">
        <w:t xml:space="preserve">Policy </w:t>
      </w:r>
      <w:r w:rsidR="00811E01" w:rsidRPr="006109BA">
        <w:t>principles</w:t>
      </w:r>
      <w:bookmarkEnd w:id="29"/>
      <w:bookmarkEnd w:id="30"/>
      <w:r w:rsidRPr="006109BA">
        <w:t xml:space="preserve"> </w:t>
      </w:r>
    </w:p>
    <w:p w14:paraId="03C6CA2B" w14:textId="75DE5513" w:rsidR="007F7073" w:rsidRPr="007F7073" w:rsidRDefault="007F7073" w:rsidP="00C60D84">
      <w:pPr>
        <w:pStyle w:val="ListParagraph"/>
        <w:numPr>
          <w:ilvl w:val="1"/>
          <w:numId w:val="12"/>
        </w:numPr>
      </w:pPr>
      <w:r w:rsidRPr="007F7073">
        <w:t xml:space="preserve">The Open University is committed to the </w:t>
      </w:r>
      <w:hyperlink r:id="rId15" w:tgtFrame="_blank" w:history="1">
        <w:r w:rsidRPr="0010402D">
          <w:rPr>
            <w:color w:val="0070C0"/>
            <w:u w:val="single"/>
          </w:rPr>
          <w:t>Concordat on Open Research Data</w:t>
        </w:r>
      </w:hyperlink>
      <w:r w:rsidR="00175A96">
        <w:rPr>
          <w:rStyle w:val="FootnoteReference"/>
        </w:rPr>
        <w:footnoteReference w:id="3"/>
      </w:r>
      <w:r w:rsidRPr="007F7073">
        <w:t xml:space="preserve">, the </w:t>
      </w:r>
      <w:hyperlink r:id="rId16" w:tgtFrame="_blank" w:history="1">
        <w:r w:rsidRPr="0010402D">
          <w:rPr>
            <w:color w:val="0070C0"/>
            <w:u w:val="single"/>
          </w:rPr>
          <w:t>UKRI Common Principles on</w:t>
        </w:r>
        <w:r w:rsidR="008B1329">
          <w:rPr>
            <w:color w:val="0070C0"/>
            <w:u w:val="single"/>
          </w:rPr>
          <w:t xml:space="preserve"> Research</w:t>
        </w:r>
        <w:r w:rsidRPr="0010402D">
          <w:rPr>
            <w:color w:val="0070C0"/>
            <w:u w:val="single"/>
          </w:rPr>
          <w:t xml:space="preserve"> Data</w:t>
        </w:r>
      </w:hyperlink>
      <w:r w:rsidR="00861FD4">
        <w:rPr>
          <w:rStyle w:val="FootnoteReference"/>
        </w:rPr>
        <w:footnoteReference w:id="4"/>
      </w:r>
      <w:r w:rsidRPr="007F7073">
        <w:t xml:space="preserve"> and the </w:t>
      </w:r>
      <w:hyperlink r:id="rId17" w:tgtFrame="_blank" w:history="1">
        <w:r w:rsidRPr="0010402D">
          <w:rPr>
            <w:color w:val="0070C0"/>
            <w:u w:val="single"/>
          </w:rPr>
          <w:t>FAIR Data Principles</w:t>
        </w:r>
      </w:hyperlink>
      <w:r w:rsidR="00590165">
        <w:rPr>
          <w:rStyle w:val="FootnoteReference"/>
        </w:rPr>
        <w:footnoteReference w:id="5"/>
      </w:r>
      <w:r w:rsidRPr="007F7073">
        <w:t xml:space="preserve"> and believes that the open sharing of data, wherever possible, is a public good. </w:t>
      </w:r>
    </w:p>
    <w:p w14:paraId="7C468D03" w14:textId="77777777" w:rsidR="007F7073" w:rsidRPr="007F7073" w:rsidRDefault="007F7073" w:rsidP="00C60D84">
      <w:pPr>
        <w:pStyle w:val="ListParagraph"/>
        <w:numPr>
          <w:ilvl w:val="1"/>
          <w:numId w:val="12"/>
        </w:numPr>
      </w:pPr>
      <w:r w:rsidRPr="007F7073">
        <w:t>Research data must be managed to the highest standards throughout their lifecycle in order to support excellence in research practice. </w:t>
      </w:r>
    </w:p>
    <w:p w14:paraId="399CB18A" w14:textId="77777777" w:rsidR="007F7073" w:rsidRPr="007F7073" w:rsidRDefault="007F7073" w:rsidP="00C60D84">
      <w:pPr>
        <w:pStyle w:val="ListParagraph"/>
        <w:numPr>
          <w:ilvl w:val="1"/>
          <w:numId w:val="12"/>
        </w:numPr>
      </w:pPr>
      <w:r w:rsidRPr="007F7073">
        <w:t>In keeping with OU principles of openness, it is expected that research data will be shared as openly as possible, as soon as appropriate and verifiable, in a manner consistent with the FAIR Data Principles (Findable, Accessible, Interoperable and Reusable).  </w:t>
      </w:r>
    </w:p>
    <w:p w14:paraId="67B80493" w14:textId="0B7E0AD5" w:rsidR="00BF156D" w:rsidRDefault="00C0477A" w:rsidP="00C60D84">
      <w:pPr>
        <w:pStyle w:val="H3withlineabove"/>
        <w:numPr>
          <w:ilvl w:val="0"/>
          <w:numId w:val="12"/>
        </w:numPr>
        <w:tabs>
          <w:tab w:val="left" w:pos="567"/>
        </w:tabs>
        <w:spacing w:line="360" w:lineRule="auto"/>
      </w:pPr>
      <w:bookmarkStart w:id="31" w:name="_Toc165388961"/>
      <w:r>
        <w:lastRenderedPageBreak/>
        <w:t>Data Management</w:t>
      </w:r>
      <w:bookmarkEnd w:id="31"/>
      <w:r w:rsidR="00BA03E8" w:rsidRPr="0089400B">
        <w:t xml:space="preserve"> </w:t>
      </w:r>
    </w:p>
    <w:p w14:paraId="0905B1FF" w14:textId="39658B83" w:rsidR="00C0477A" w:rsidRPr="00C0477A" w:rsidRDefault="00C0477A" w:rsidP="00C60D84">
      <w:pPr>
        <w:pStyle w:val="ListParagraph"/>
        <w:numPr>
          <w:ilvl w:val="1"/>
          <w:numId w:val="12"/>
        </w:numPr>
        <w:rPr>
          <w:rFonts w:ascii="Segoe UI" w:hAnsi="Segoe UI" w:cs="Segoe UI"/>
          <w:sz w:val="18"/>
          <w:szCs w:val="18"/>
        </w:rPr>
      </w:pPr>
      <w:r w:rsidRPr="00C0477A">
        <w:t xml:space="preserve">All those engaged in research at the OU, including those involved in collaborating with other institutions, must take personal responsibility for managing research data in accordance with </w:t>
      </w:r>
      <w:r w:rsidR="0038219B">
        <w:t>U</w:t>
      </w:r>
      <w:r w:rsidR="00720E52" w:rsidRPr="00C0477A">
        <w:t>niversity</w:t>
      </w:r>
      <w:r w:rsidRPr="00C0477A">
        <w:t xml:space="preserve"> and funder requirements.  </w:t>
      </w:r>
    </w:p>
    <w:p w14:paraId="3A8A30F8" w14:textId="3F35FF14" w:rsidR="00C0477A" w:rsidRPr="00C0477A" w:rsidRDefault="00C0477A" w:rsidP="00C60D84">
      <w:pPr>
        <w:pStyle w:val="ListParagraph"/>
        <w:numPr>
          <w:ilvl w:val="1"/>
          <w:numId w:val="12"/>
        </w:numPr>
        <w:rPr>
          <w:rFonts w:ascii="Segoe UI" w:hAnsi="Segoe UI" w:cs="Segoe UI"/>
          <w:sz w:val="18"/>
          <w:szCs w:val="18"/>
        </w:rPr>
      </w:pPr>
      <w:r>
        <w:t xml:space="preserve">Researchers should ensure that their handling of research data complies with the University’s </w:t>
      </w:r>
      <w:hyperlink r:id="rId18">
        <w:r w:rsidRPr="4598B551">
          <w:rPr>
            <w:rStyle w:val="Hyperlink"/>
          </w:rPr>
          <w:t xml:space="preserve">Data Protection </w:t>
        </w:r>
        <w:r w:rsidR="47AE61FD" w:rsidRPr="4598B551">
          <w:rPr>
            <w:rStyle w:val="Hyperlink"/>
          </w:rPr>
          <w:t>Policy</w:t>
        </w:r>
      </w:hyperlink>
      <w:r w:rsidR="47AE61FD">
        <w:t xml:space="preserve"> </w:t>
      </w:r>
      <w:r>
        <w:t xml:space="preserve">and </w:t>
      </w:r>
      <w:hyperlink r:id="rId19">
        <w:r w:rsidRPr="4598B551">
          <w:rPr>
            <w:rStyle w:val="Hyperlink"/>
          </w:rPr>
          <w:t>Information Security Policies</w:t>
        </w:r>
      </w:hyperlink>
      <w:r w:rsidRPr="4598B551">
        <w:rPr>
          <w:color w:val="0070C0"/>
          <w:u w:val="single"/>
        </w:rPr>
        <w:t xml:space="preserve"> </w:t>
      </w:r>
      <w:r>
        <w:t>(requires login).  </w:t>
      </w:r>
    </w:p>
    <w:p w14:paraId="62856FCF" w14:textId="77777777" w:rsidR="00C0477A" w:rsidRPr="00C0477A" w:rsidRDefault="00C0477A" w:rsidP="00C60D84">
      <w:pPr>
        <w:pStyle w:val="ListParagraph"/>
        <w:numPr>
          <w:ilvl w:val="1"/>
          <w:numId w:val="12"/>
        </w:numPr>
        <w:rPr>
          <w:rFonts w:ascii="Segoe UI" w:hAnsi="Segoe UI" w:cs="Segoe UI"/>
          <w:sz w:val="18"/>
          <w:szCs w:val="18"/>
        </w:rPr>
      </w:pPr>
      <w:r w:rsidRPr="00C0477A">
        <w:t>All researchers are required to write a Data Management Plan (DMP) before data collection begins which sets out how research data will be managed, shared, and preserved. If any of the following applies, your DMP must be emailed to the Library Research Support Team for review (</w:t>
      </w:r>
      <w:hyperlink r:id="rId20" w:tgtFrame="_blank" w:history="1">
        <w:r w:rsidRPr="00C0477A">
          <w:rPr>
            <w:color w:val="0070C0"/>
            <w:u w:val="single"/>
          </w:rPr>
          <w:t>library-research-support@open.ac.uk</w:t>
        </w:r>
      </w:hyperlink>
      <w:r w:rsidRPr="00C0477A">
        <w:t>): </w:t>
      </w:r>
    </w:p>
    <w:p w14:paraId="163C91F7" w14:textId="77777777" w:rsidR="00C0477A" w:rsidRDefault="00C0477A" w:rsidP="00C60D84">
      <w:pPr>
        <w:pStyle w:val="ListParagraph"/>
        <w:numPr>
          <w:ilvl w:val="0"/>
          <w:numId w:val="13"/>
        </w:numPr>
      </w:pPr>
      <w:r w:rsidRPr="00C0477A">
        <w:t>You are working with special category data </w:t>
      </w:r>
    </w:p>
    <w:p w14:paraId="3064468A" w14:textId="20CDE7A6" w:rsidR="00C0477A" w:rsidRPr="00C0477A" w:rsidRDefault="00C0477A" w:rsidP="00C60D84">
      <w:pPr>
        <w:pStyle w:val="ListParagraph"/>
        <w:numPr>
          <w:ilvl w:val="0"/>
          <w:numId w:val="13"/>
        </w:numPr>
      </w:pPr>
      <w:r w:rsidRPr="00C0477A">
        <w:t>You need to share data with external collaborators during your project </w:t>
      </w:r>
    </w:p>
    <w:p w14:paraId="11F2FC1E" w14:textId="77777777" w:rsidR="00C0477A" w:rsidRPr="00C0477A" w:rsidRDefault="00C0477A" w:rsidP="00C60D84">
      <w:pPr>
        <w:pStyle w:val="ListParagraph"/>
        <w:numPr>
          <w:ilvl w:val="0"/>
          <w:numId w:val="13"/>
        </w:numPr>
      </w:pPr>
      <w:r w:rsidRPr="00C0477A">
        <w:t>You are conducting fieldwork to collect data </w:t>
      </w:r>
    </w:p>
    <w:p w14:paraId="31BED886" w14:textId="77777777" w:rsidR="00C0477A" w:rsidRPr="00C0477A" w:rsidRDefault="00C0477A" w:rsidP="00C60D84">
      <w:pPr>
        <w:pStyle w:val="ListParagraph"/>
        <w:numPr>
          <w:ilvl w:val="0"/>
          <w:numId w:val="13"/>
        </w:numPr>
      </w:pPr>
      <w:r w:rsidRPr="00C0477A">
        <w:t>You are using data belonging to an external organisation (e.g., business/government/charity) </w:t>
      </w:r>
    </w:p>
    <w:p w14:paraId="0400D23A" w14:textId="6447D9A4" w:rsidR="00C0477A" w:rsidRPr="0057458D" w:rsidRDefault="00C0477A" w:rsidP="7AF0C675">
      <w:pPr>
        <w:pStyle w:val="ListParagraph"/>
        <w:numPr>
          <w:ilvl w:val="0"/>
          <w:numId w:val="13"/>
        </w:numPr>
      </w:pPr>
      <w:r>
        <w:t>You are expecting to generate a large dataset (over 25GB) </w:t>
      </w:r>
    </w:p>
    <w:p w14:paraId="16BF8F0E" w14:textId="7ADB918B" w:rsidR="00C0477A" w:rsidRPr="0057458D" w:rsidRDefault="104A72B8" w:rsidP="00CB5E36">
      <w:pPr>
        <w:ind w:left="709" w:hanging="709"/>
      </w:pPr>
      <w:r>
        <w:t>3.4</w:t>
      </w:r>
      <w:r>
        <w:tab/>
      </w:r>
      <w:r w:rsidR="00C0477A">
        <w:t xml:space="preserve">Before data collection begins, DMPs should be uploaded to </w:t>
      </w:r>
      <w:r w:rsidR="00653F82">
        <w:t xml:space="preserve">either </w:t>
      </w:r>
      <w:hyperlink r:id="rId21">
        <w:r w:rsidR="00C0477A" w:rsidRPr="1A39F7E3">
          <w:rPr>
            <w:color w:val="0070C0"/>
            <w:u w:val="single"/>
          </w:rPr>
          <w:t xml:space="preserve">Open Research Data </w:t>
        </w:r>
      </w:hyperlink>
      <w:r w:rsidR="00C0477A" w:rsidRPr="1A39F7E3">
        <w:rPr>
          <w:color w:val="0070C0"/>
          <w:u w:val="single"/>
        </w:rPr>
        <w:t>Online</w:t>
      </w:r>
      <w:r w:rsidR="00C0477A">
        <w:t xml:space="preserve"> (ORDO), the OU’s institutional research data repository</w:t>
      </w:r>
      <w:r w:rsidR="00653F82">
        <w:t xml:space="preserve"> (for research projects) or to the </w:t>
      </w:r>
      <w:hyperlink r:id="rId22" w:history="1">
        <w:r w:rsidR="00653F82" w:rsidRPr="009448DF">
          <w:rPr>
            <w:rStyle w:val="Hyperlink"/>
          </w:rPr>
          <w:t>Open University Scholarship Exchange</w:t>
        </w:r>
      </w:hyperlink>
      <w:r w:rsidR="00653F82">
        <w:t xml:space="preserve"> (for scholarship projects). These should be published either </w:t>
      </w:r>
      <w:r w:rsidR="3186E9B2">
        <w:t>o</w:t>
      </w:r>
      <w:r w:rsidR="00C0477A">
        <w:t>penly or under embargo</w:t>
      </w:r>
      <w:r w:rsidR="005A1E04">
        <w:t xml:space="preserve"> and </w:t>
      </w:r>
      <w:r w:rsidR="008B62D9">
        <w:t>should be reviewed and updated throughout the project. </w:t>
      </w:r>
    </w:p>
    <w:p w14:paraId="67B80495" w14:textId="772B5170" w:rsidR="00BA03E8" w:rsidRPr="00B5240F" w:rsidRDefault="08F3FC32" w:rsidP="568E932D">
      <w:pPr>
        <w:pStyle w:val="H3withlineabove"/>
        <w:tabs>
          <w:tab w:val="left" w:pos="567"/>
        </w:tabs>
        <w:spacing w:line="360" w:lineRule="auto"/>
      </w:pPr>
      <w:bookmarkStart w:id="32" w:name="_Toc503169620"/>
      <w:bookmarkStart w:id="33" w:name="_Toc165388962"/>
      <w:r>
        <w:t>4.</w:t>
      </w:r>
      <w:r w:rsidR="000A7888">
        <w:tab/>
        <w:t>Archiving and sharing of research data</w:t>
      </w:r>
      <w:bookmarkEnd w:id="32"/>
      <w:bookmarkEnd w:id="33"/>
    </w:p>
    <w:p w14:paraId="279D3185" w14:textId="5C842326" w:rsidR="00B5240F" w:rsidRPr="00276FB0" w:rsidRDefault="00B5240F" w:rsidP="0057458D">
      <w:pPr>
        <w:pStyle w:val="ListParagraph"/>
        <w:numPr>
          <w:ilvl w:val="1"/>
          <w:numId w:val="20"/>
        </w:numPr>
        <w:rPr>
          <w:rFonts w:ascii="Segoe UI" w:hAnsi="Segoe UI" w:cs="Segoe UI"/>
          <w:sz w:val="18"/>
          <w:szCs w:val="18"/>
        </w:rPr>
      </w:pPr>
      <w:r w:rsidRPr="00B5240F">
        <w:t xml:space="preserve">Researchers are required to archive research data in a trusted digital repository </w:t>
      </w:r>
      <w:r w:rsidR="006907BC">
        <w:rPr>
          <w:rStyle w:val="normaltextrun"/>
          <w:rFonts w:cs="Arial"/>
          <w:color w:val="000000"/>
          <w:shd w:val="clear" w:color="auto" w:fill="FFFFFF"/>
        </w:rPr>
        <w:t>(one whose mission is to provide reliable, long-term access to managed digital resources</w:t>
      </w:r>
      <w:r w:rsidR="006907BC">
        <w:rPr>
          <w:rStyle w:val="FootnoteReference"/>
          <w:rFonts w:cs="Arial"/>
          <w:color w:val="000000"/>
          <w:shd w:val="clear" w:color="auto" w:fill="FFFFFF"/>
        </w:rPr>
        <w:footnoteReference w:id="6"/>
      </w:r>
      <w:r w:rsidR="006907BC">
        <w:rPr>
          <w:rStyle w:val="normaltextrun"/>
          <w:rFonts w:cs="Arial"/>
          <w:color w:val="000000"/>
          <w:shd w:val="clear" w:color="auto" w:fill="FFFFFF"/>
        </w:rPr>
        <w:t xml:space="preserve">) </w:t>
      </w:r>
      <w:r w:rsidRPr="00B5240F">
        <w:t>with sufficient metadata to enable re-use, and to make that data openly available, where ethical, legal, or commercial considerations allow. This repository may be funder or discipline specific, ORDO</w:t>
      </w:r>
      <w:r w:rsidR="00925EF9">
        <w:t xml:space="preserve"> (for </w:t>
      </w:r>
      <w:r w:rsidR="007309AA">
        <w:t xml:space="preserve">research </w:t>
      </w:r>
      <w:r w:rsidR="0088608E">
        <w:t>pr</w:t>
      </w:r>
      <w:r w:rsidR="005D3BCB">
        <w:t>ojects</w:t>
      </w:r>
      <w:r w:rsidR="007309AA">
        <w:t>)</w:t>
      </w:r>
      <w:r w:rsidR="00747874">
        <w:t>,</w:t>
      </w:r>
      <w:r w:rsidR="00152234">
        <w:t xml:space="preserve"> or the </w:t>
      </w:r>
      <w:r w:rsidR="002E5DC8">
        <w:t xml:space="preserve">OU </w:t>
      </w:r>
      <w:r w:rsidR="00152234">
        <w:t xml:space="preserve">Scholarship </w:t>
      </w:r>
      <w:r w:rsidR="00152234">
        <w:lastRenderedPageBreak/>
        <w:t xml:space="preserve">Exchange (for scholarship </w:t>
      </w:r>
      <w:r w:rsidR="005D3BCB">
        <w:t>projects</w:t>
      </w:r>
      <w:r w:rsidR="00152234">
        <w:t>)</w:t>
      </w:r>
      <w:r w:rsidRPr="00B5240F">
        <w:t>. The data should be assigned a licen</w:t>
      </w:r>
      <w:r w:rsidR="00B57684">
        <w:t>c</w:t>
      </w:r>
      <w:r w:rsidRPr="00B5240F">
        <w:t>e to make terms of data re-use clear. The Open University has a preference for a Creative Commons Attribution (CC-BY) licen</w:t>
      </w:r>
      <w:r w:rsidR="00B57684">
        <w:t>c</w:t>
      </w:r>
      <w:r w:rsidRPr="00B5240F">
        <w:t>e, but other licen</w:t>
      </w:r>
      <w:r w:rsidR="00B57684">
        <w:t>c</w:t>
      </w:r>
      <w:r w:rsidRPr="00B5240F">
        <w:t>es may be appropriate.  </w:t>
      </w:r>
    </w:p>
    <w:p w14:paraId="54817EE7" w14:textId="4BB421D6" w:rsidR="00B5240F" w:rsidRPr="00B5240F" w:rsidRDefault="00B5240F" w:rsidP="0057458D">
      <w:pPr>
        <w:pStyle w:val="ListParagraph"/>
        <w:numPr>
          <w:ilvl w:val="1"/>
          <w:numId w:val="20"/>
        </w:numPr>
        <w:rPr>
          <w:rFonts w:ascii="Segoe UI" w:hAnsi="Segoe UI" w:cs="Segoe UI"/>
          <w:sz w:val="18"/>
          <w:szCs w:val="18"/>
        </w:rPr>
      </w:pPr>
      <w:r w:rsidRPr="00B5240F">
        <w:t>Where data have been archived in a repository other than ORDO</w:t>
      </w:r>
      <w:r w:rsidR="00751C1C">
        <w:t xml:space="preserve"> or the </w:t>
      </w:r>
      <w:r w:rsidR="002E5DC8">
        <w:t xml:space="preserve">OU </w:t>
      </w:r>
      <w:r w:rsidR="00751C1C">
        <w:t>Scholarship Exchange</w:t>
      </w:r>
      <w:r w:rsidRPr="00B5240F">
        <w:t>, a metadata-only record should be published on ORDO which describes the data and provides a persistent link (such as a DOI) to the data.    </w:t>
      </w:r>
    </w:p>
    <w:p w14:paraId="06EE379E" w14:textId="443AABD2" w:rsidR="00B5240F" w:rsidRPr="00B5240F" w:rsidRDefault="00B5240F" w:rsidP="0057458D">
      <w:pPr>
        <w:pStyle w:val="ListParagraph"/>
        <w:numPr>
          <w:ilvl w:val="1"/>
          <w:numId w:val="20"/>
        </w:numPr>
        <w:rPr>
          <w:rFonts w:ascii="Segoe UI" w:hAnsi="Segoe UI" w:cs="Segoe UI"/>
          <w:sz w:val="18"/>
          <w:szCs w:val="18"/>
        </w:rPr>
      </w:pPr>
      <w:r w:rsidRPr="00B5240F">
        <w:t xml:space="preserve">Research data and their associated metadata should be prepared for archive in a way that ensures the data are findable, accessible, interoperable and reusable, in accordance with the </w:t>
      </w:r>
      <w:hyperlink r:id="rId23" w:history="1">
        <w:r w:rsidRPr="00BA4C24">
          <w:rPr>
            <w:rStyle w:val="Hyperlink"/>
          </w:rPr>
          <w:t>FAIR data principles</w:t>
        </w:r>
      </w:hyperlink>
      <w:r w:rsidRPr="00B5240F">
        <w:t xml:space="preserve">. ORCID </w:t>
      </w:r>
      <w:proofErr w:type="spellStart"/>
      <w:r w:rsidRPr="00B5240F">
        <w:t>iDs</w:t>
      </w:r>
      <w:proofErr w:type="spellEnd"/>
      <w:r w:rsidRPr="00B5240F">
        <w:t xml:space="preserve"> must be used when publishing research data, to unambiguously link data to specific researchers. </w:t>
      </w:r>
    </w:p>
    <w:p w14:paraId="7BD857C0" w14:textId="147E3BB5" w:rsidR="00B5240F" w:rsidRPr="00B5240F" w:rsidRDefault="00B5240F" w:rsidP="0057458D">
      <w:pPr>
        <w:pStyle w:val="ListParagraph"/>
        <w:numPr>
          <w:ilvl w:val="1"/>
          <w:numId w:val="20"/>
        </w:numPr>
        <w:rPr>
          <w:rFonts w:ascii="Segoe UI" w:hAnsi="Segoe UI" w:cs="Segoe UI"/>
          <w:sz w:val="18"/>
          <w:szCs w:val="18"/>
        </w:rPr>
      </w:pPr>
      <w:r>
        <w:t xml:space="preserve">The University accepts that access to research data may be subject to restrictions for a number of different reasons (e.g., to protect commercial interests or intellectual property rights, </w:t>
      </w:r>
      <w:r w:rsidR="03D8FDCC">
        <w:t xml:space="preserve">participant privacy and confidentiality, </w:t>
      </w:r>
      <w:r>
        <w:t>ethical approval requirements</w:t>
      </w:r>
      <w:r w:rsidR="22C7DF8D">
        <w:t>,</w:t>
      </w:r>
      <w:r w:rsidR="1D9709FB">
        <w:t xml:space="preserve"> </w:t>
      </w:r>
      <w:r>
        <w:t>legal or security issues, or other legitimate reason). Where research data cannot be made openly available, metadata should be published in a trusted repository which describes the data and justifies the restrictions, stipulating any access requirements and the length of time the restrictions will continue.</w:t>
      </w:r>
    </w:p>
    <w:p w14:paraId="246F7398" w14:textId="56C4D71D" w:rsidR="24F138D7" w:rsidRDefault="375DDA00" w:rsidP="1540FB82">
      <w:pPr>
        <w:pStyle w:val="ListParagraph"/>
        <w:numPr>
          <w:ilvl w:val="1"/>
          <w:numId w:val="20"/>
        </w:numPr>
        <w:rPr>
          <w:rFonts w:eastAsia="Times New Roman" w:cs="Arial"/>
        </w:rPr>
      </w:pPr>
      <w:r w:rsidRPr="51B5794C">
        <w:rPr>
          <w:rFonts w:eastAsia="Arial" w:cs="Arial"/>
        </w:rPr>
        <w:t xml:space="preserve">Obtaining research data from human participants places ethical and legal obligations on researchers. The need to respect confidentiality and privacy can seem to conflict with expectations that data will be shared wherever possible, but with careful planning, it </w:t>
      </w:r>
      <w:r w:rsidR="0DD0D369" w:rsidRPr="51B5794C">
        <w:rPr>
          <w:rFonts w:eastAsia="Arial" w:cs="Arial"/>
        </w:rPr>
        <w:t xml:space="preserve">may be possible </w:t>
      </w:r>
      <w:r w:rsidRPr="51B5794C">
        <w:rPr>
          <w:rFonts w:eastAsia="Arial" w:cs="Arial"/>
        </w:rPr>
        <w:t xml:space="preserve">to share </w:t>
      </w:r>
      <w:r w:rsidR="1F981A62" w:rsidRPr="51B5794C">
        <w:rPr>
          <w:rFonts w:eastAsia="Arial" w:cs="Arial"/>
        </w:rPr>
        <w:t>both quantitative and qualitative</w:t>
      </w:r>
      <w:r w:rsidRPr="51B5794C">
        <w:rPr>
          <w:rFonts w:eastAsia="Arial" w:cs="Arial"/>
        </w:rPr>
        <w:t xml:space="preserve"> data from human participants. A combination of gaining consent for sharing, de-identifying or anonymising personal data, and controlling access, can ensure long term access to sensitive data. </w:t>
      </w:r>
      <w:r w:rsidR="24F138D7" w:rsidRPr="51B5794C">
        <w:rPr>
          <w:rFonts w:eastAsia="Arial" w:cs="Arial"/>
        </w:rPr>
        <w:t>It is the responsib</w:t>
      </w:r>
      <w:r w:rsidR="46439A05" w:rsidRPr="51B5794C">
        <w:rPr>
          <w:rFonts w:eastAsia="Arial" w:cs="Arial"/>
        </w:rPr>
        <w:t>i</w:t>
      </w:r>
      <w:r w:rsidR="24F138D7" w:rsidRPr="51B5794C">
        <w:rPr>
          <w:rFonts w:eastAsia="Arial" w:cs="Arial"/>
        </w:rPr>
        <w:t>lity of the researcher to process research data in a way that maintains confidentiality of any research participants where appropriate</w:t>
      </w:r>
      <w:r w:rsidR="4AC33470" w:rsidRPr="51B5794C">
        <w:rPr>
          <w:rFonts w:eastAsia="Arial" w:cs="Arial"/>
        </w:rPr>
        <w:t>, prior to uploading to a repository.</w:t>
      </w:r>
      <w:r w:rsidR="24F138D7" w:rsidRPr="51B5794C">
        <w:rPr>
          <w:rFonts w:eastAsia="Arial" w:cs="Arial"/>
        </w:rPr>
        <w:t xml:space="preserve">  Guidance on best practice can be </w:t>
      </w:r>
      <w:r w:rsidR="545077B9" w:rsidRPr="51B5794C">
        <w:rPr>
          <w:rFonts w:eastAsia="Arial" w:cs="Arial"/>
        </w:rPr>
        <w:t xml:space="preserve">found on the </w:t>
      </w:r>
      <w:hyperlink r:id="rId24">
        <w:r w:rsidR="545077B9" w:rsidRPr="51B5794C">
          <w:rPr>
            <w:rFonts w:eastAsia="Times New Roman" w:cs="Arial"/>
            <w:color w:val="0070C0"/>
            <w:u w:val="single"/>
          </w:rPr>
          <w:t>Library Research Support website</w:t>
        </w:r>
      </w:hyperlink>
      <w:r w:rsidR="545077B9" w:rsidRPr="51B5794C">
        <w:rPr>
          <w:rFonts w:eastAsia="Times New Roman" w:cs="Arial"/>
        </w:rPr>
        <w:t>.  </w:t>
      </w:r>
    </w:p>
    <w:p w14:paraId="35AB5929" w14:textId="77777777" w:rsidR="00B5240F" w:rsidRPr="00B5240F" w:rsidRDefault="00B5240F" w:rsidP="0057458D">
      <w:pPr>
        <w:pStyle w:val="ListParagraph"/>
        <w:numPr>
          <w:ilvl w:val="1"/>
          <w:numId w:val="20"/>
        </w:numPr>
        <w:rPr>
          <w:rFonts w:ascii="Segoe UI" w:hAnsi="Segoe UI" w:cs="Segoe UI"/>
          <w:sz w:val="18"/>
          <w:szCs w:val="18"/>
        </w:rPr>
      </w:pPr>
      <w:r w:rsidRPr="00B5240F">
        <w:t>Data supporting published research must be made available no later than the first date of online publication. Published research papers must include a data availability/access statement which describes how, and on what terms, supporting data may be accessed. If there is no supporting research data or data cannot be made available, the statement should make that clear.  </w:t>
      </w:r>
    </w:p>
    <w:p w14:paraId="09884FD7" w14:textId="4109A05D" w:rsidR="00B5240F" w:rsidRPr="00B5240F" w:rsidRDefault="00B5240F" w:rsidP="0057458D">
      <w:pPr>
        <w:pStyle w:val="ListParagraph"/>
        <w:numPr>
          <w:ilvl w:val="1"/>
          <w:numId w:val="20"/>
        </w:numPr>
        <w:rPr>
          <w:rFonts w:ascii="Segoe UI" w:hAnsi="Segoe UI" w:cs="Segoe UI"/>
          <w:sz w:val="18"/>
          <w:szCs w:val="18"/>
        </w:rPr>
      </w:pPr>
      <w:r w:rsidRPr="00B5240F">
        <w:t>Research data must be preserved in a trusted digital repository (one whose mission is to provide reliable, long-term access to managed digital resources</w:t>
      </w:r>
      <w:r w:rsidRPr="00B5240F">
        <w:rPr>
          <w:sz w:val="17"/>
          <w:szCs w:val="17"/>
          <w:vertAlign w:val="superscript"/>
        </w:rPr>
        <w:t>5</w:t>
      </w:r>
      <w:r w:rsidRPr="00B5240F">
        <w:t>) for a minimum of ten years from date of last access. Some external funders may require a longer minimum retention period and some research data may need to be kept in perpetuity. Metadata records describing the dataset must be maintained in perpetuity, even where the data are no longer available.  </w:t>
      </w:r>
    </w:p>
    <w:p w14:paraId="4D6BABB1" w14:textId="04F0CCD3" w:rsidR="00B5240F" w:rsidRPr="00B5240F" w:rsidRDefault="00B5240F" w:rsidP="0057458D">
      <w:pPr>
        <w:pStyle w:val="ListParagraph"/>
        <w:numPr>
          <w:ilvl w:val="1"/>
          <w:numId w:val="20"/>
        </w:numPr>
        <w:rPr>
          <w:rFonts w:ascii="Segoe UI" w:hAnsi="Segoe UI" w:cs="Segoe UI"/>
          <w:sz w:val="18"/>
          <w:szCs w:val="18"/>
        </w:rPr>
      </w:pPr>
      <w:r w:rsidRPr="00B5240F">
        <w:lastRenderedPageBreak/>
        <w:t>Where research data are in print format, they should be digitised and uploaded to a trusted repository wherever possible. Where supporting research data are physical, the researcher must create a metadata record in a suitable repository so that other researchers may find and request access to supporting research data.  </w:t>
      </w:r>
    </w:p>
    <w:p w14:paraId="0A7930C0" w14:textId="77777777" w:rsidR="00DC4805" w:rsidRPr="00DC4805" w:rsidRDefault="00DC4805" w:rsidP="0057458D">
      <w:pPr>
        <w:pStyle w:val="H3withlineabove"/>
        <w:numPr>
          <w:ilvl w:val="0"/>
          <w:numId w:val="20"/>
        </w:numPr>
        <w:tabs>
          <w:tab w:val="left" w:pos="567"/>
        </w:tabs>
        <w:spacing w:line="360" w:lineRule="auto"/>
        <w:rPr>
          <w:rStyle w:val="eop"/>
          <w:highlight w:val="white"/>
        </w:rPr>
      </w:pPr>
      <w:bookmarkStart w:id="34" w:name="_Toc165388963"/>
      <w:r>
        <w:rPr>
          <w:rStyle w:val="eop"/>
          <w:highlight w:val="white"/>
        </w:rPr>
        <w:t>Ethical Requirements</w:t>
      </w:r>
      <w:bookmarkEnd w:id="34"/>
    </w:p>
    <w:p w14:paraId="5A26EE75" w14:textId="44ABE188" w:rsidR="00DC4805" w:rsidRPr="00824520" w:rsidRDefault="00DC4805" w:rsidP="0057458D">
      <w:pPr>
        <w:pStyle w:val="ListParagraph"/>
        <w:numPr>
          <w:ilvl w:val="1"/>
          <w:numId w:val="20"/>
        </w:numPr>
        <w:rPr>
          <w:rStyle w:val="eop"/>
          <w:highlight w:val="white"/>
        </w:rPr>
      </w:pPr>
      <w:r w:rsidRPr="00824520">
        <w:rPr>
          <w:rStyle w:val="normaltextrun"/>
          <w:rFonts w:cs="Arial"/>
          <w:color w:val="000000"/>
          <w:shd w:val="clear" w:color="auto" w:fill="FFFFFF"/>
        </w:rPr>
        <w:t xml:space="preserve">The legitimate interests of human participants in research must be protected, according to the principles set out within the University’s </w:t>
      </w:r>
      <w:hyperlink r:id="rId25" w:tgtFrame="_blank" w:history="1">
        <w:r w:rsidRPr="00824520">
          <w:rPr>
            <w:rStyle w:val="normaltextrun"/>
            <w:rFonts w:cs="Arial"/>
            <w:color w:val="0070C0"/>
            <w:u w:val="single"/>
            <w:shd w:val="clear" w:color="auto" w:fill="FFFFFF"/>
          </w:rPr>
          <w:t>Ethics Principles for Research Involving Human Participants</w:t>
        </w:r>
      </w:hyperlink>
      <w:r w:rsidRPr="00824520">
        <w:rPr>
          <w:rStyle w:val="normaltextrun"/>
          <w:rFonts w:cs="Arial"/>
          <w:color w:val="000000"/>
          <w:shd w:val="clear" w:color="auto" w:fill="FFFFFF"/>
        </w:rPr>
        <w:t>. </w:t>
      </w:r>
      <w:r w:rsidRPr="00824520">
        <w:rPr>
          <w:rStyle w:val="eop"/>
          <w:rFonts w:cs="Arial"/>
          <w:color w:val="000000"/>
          <w:shd w:val="clear" w:color="auto" w:fill="FFFFFF"/>
        </w:rPr>
        <w:t> </w:t>
      </w:r>
    </w:p>
    <w:p w14:paraId="67A2D10B" w14:textId="77777777" w:rsidR="00D24BEA" w:rsidRPr="00D24BEA" w:rsidRDefault="00D24BEA" w:rsidP="0057458D">
      <w:pPr>
        <w:pStyle w:val="H3withlineabove"/>
        <w:numPr>
          <w:ilvl w:val="0"/>
          <w:numId w:val="20"/>
        </w:numPr>
        <w:tabs>
          <w:tab w:val="left" w:pos="567"/>
        </w:tabs>
        <w:spacing w:line="360" w:lineRule="auto"/>
        <w:rPr>
          <w:rStyle w:val="eop"/>
          <w:highlight w:val="white"/>
        </w:rPr>
      </w:pPr>
      <w:bookmarkStart w:id="35" w:name="_Toc165388964"/>
      <w:r>
        <w:rPr>
          <w:rStyle w:val="eop"/>
          <w:highlight w:val="white"/>
        </w:rPr>
        <w:t>Legal Requirements</w:t>
      </w:r>
      <w:bookmarkEnd w:id="35"/>
    </w:p>
    <w:p w14:paraId="25F00CBD" w14:textId="40751B3D" w:rsidR="00D24BEA" w:rsidRPr="00D24BEA" w:rsidRDefault="00D24BEA" w:rsidP="0057458D">
      <w:pPr>
        <w:pStyle w:val="ListParagraph"/>
        <w:numPr>
          <w:ilvl w:val="1"/>
          <w:numId w:val="20"/>
        </w:numPr>
        <w:rPr>
          <w:rStyle w:val="eop"/>
          <w:b/>
          <w:szCs w:val="24"/>
          <w:highlight w:val="white"/>
        </w:rPr>
      </w:pPr>
      <w:r w:rsidRPr="00D24BEA">
        <w:rPr>
          <w:rStyle w:val="normaltextrun"/>
          <w:rFonts w:cs="Arial"/>
          <w:color w:val="000000"/>
          <w:shd w:val="clear" w:color="auto" w:fill="FFFFFF"/>
        </w:rPr>
        <w:t xml:space="preserve">The legal obligations of individual researchers in relation to research data management are covered within the </w:t>
      </w:r>
      <w:hyperlink r:id="rId26" w:anchor="search=public%20interest%20disclosure" w:tgtFrame="_blank" w:history="1">
        <w:r w:rsidRPr="00D24BEA">
          <w:rPr>
            <w:rStyle w:val="normaltextrun"/>
            <w:rFonts w:cs="Arial"/>
            <w:color w:val="0070C0"/>
            <w:u w:val="single"/>
            <w:shd w:val="clear" w:color="auto" w:fill="FFFFFF"/>
          </w:rPr>
          <w:t>Public interest disclosure</w:t>
        </w:r>
      </w:hyperlink>
      <w:r w:rsidRPr="00D24BEA">
        <w:rPr>
          <w:rStyle w:val="normaltextrun"/>
          <w:rFonts w:cs="Arial"/>
          <w:color w:val="000000"/>
          <w:shd w:val="clear" w:color="auto" w:fill="FFFFFF"/>
        </w:rPr>
        <w:t xml:space="preserve"> document (requires login), </w:t>
      </w:r>
      <w:hyperlink r:id="rId27" w:tgtFrame="_blank" w:history="1">
        <w:r w:rsidRPr="00D24BEA">
          <w:rPr>
            <w:rStyle w:val="normaltextrun"/>
            <w:rFonts w:cs="Arial"/>
            <w:color w:val="0070C0"/>
            <w:u w:val="single"/>
            <w:shd w:val="clear" w:color="auto" w:fill="FFFFFF"/>
          </w:rPr>
          <w:t>Data Protection Code of Practice</w:t>
        </w:r>
      </w:hyperlink>
      <w:r w:rsidRPr="00D24BEA">
        <w:rPr>
          <w:rStyle w:val="normaltextrun"/>
          <w:rFonts w:cs="Arial"/>
          <w:color w:val="0070C0"/>
          <w:u w:val="single"/>
          <w:shd w:val="clear" w:color="auto" w:fill="FFFFFF"/>
        </w:rPr>
        <w:t xml:space="preserve"> </w:t>
      </w:r>
      <w:r w:rsidRPr="00D24BEA">
        <w:rPr>
          <w:rStyle w:val="normaltextrun"/>
          <w:rFonts w:cs="Arial"/>
          <w:color w:val="000000"/>
          <w:shd w:val="clear" w:color="auto" w:fill="FFFFFF"/>
        </w:rPr>
        <w:t xml:space="preserve">(requires login)  and </w:t>
      </w:r>
      <w:hyperlink r:id="rId28" w:tgtFrame="_blank" w:history="1">
        <w:r w:rsidRPr="00D24BEA">
          <w:rPr>
            <w:rStyle w:val="normaltextrun"/>
            <w:rFonts w:cs="Arial"/>
            <w:color w:val="0070C0"/>
            <w:u w:val="single"/>
            <w:shd w:val="clear" w:color="auto" w:fill="FFFFFF"/>
          </w:rPr>
          <w:t>Intellectual Property Policy</w:t>
        </w:r>
      </w:hyperlink>
      <w:r w:rsidRPr="00D24BEA">
        <w:rPr>
          <w:rStyle w:val="normaltextrun"/>
          <w:rFonts w:cs="Arial"/>
          <w:color w:val="0070C0"/>
          <w:u w:val="single"/>
          <w:shd w:val="clear" w:color="auto" w:fill="FFFFFF"/>
        </w:rPr>
        <w:t xml:space="preserve"> </w:t>
      </w:r>
      <w:r w:rsidRPr="00D24BEA">
        <w:rPr>
          <w:rStyle w:val="normaltextrun"/>
          <w:rFonts w:cs="Arial"/>
          <w:color w:val="000000"/>
          <w:shd w:val="clear" w:color="auto" w:fill="FFFFFF"/>
        </w:rPr>
        <w:t>(requires login). </w:t>
      </w:r>
      <w:r w:rsidRPr="00D24BEA">
        <w:rPr>
          <w:rStyle w:val="eop"/>
          <w:rFonts w:cs="Arial"/>
          <w:color w:val="000000"/>
          <w:shd w:val="clear" w:color="auto" w:fill="FFFFFF"/>
        </w:rPr>
        <w:t> </w:t>
      </w:r>
    </w:p>
    <w:p w14:paraId="13253E3C" w14:textId="0D8BB19E" w:rsidR="00B5240F" w:rsidRDefault="0094516A" w:rsidP="0057458D">
      <w:pPr>
        <w:pStyle w:val="H3withlineabove"/>
        <w:numPr>
          <w:ilvl w:val="0"/>
          <w:numId w:val="20"/>
        </w:numPr>
        <w:tabs>
          <w:tab w:val="left" w:pos="567"/>
        </w:tabs>
        <w:spacing w:line="360" w:lineRule="auto"/>
        <w:rPr>
          <w:highlight w:val="white"/>
        </w:rPr>
      </w:pPr>
      <w:bookmarkStart w:id="36" w:name="_Toc165388965"/>
      <w:r>
        <w:rPr>
          <w:highlight w:val="white"/>
        </w:rPr>
        <w:t>University Responsibilities</w:t>
      </w:r>
      <w:bookmarkEnd w:id="36"/>
    </w:p>
    <w:p w14:paraId="4E4109BE" w14:textId="77777777" w:rsidR="0094516A" w:rsidRPr="0094516A" w:rsidRDefault="0094516A" w:rsidP="0057458D">
      <w:pPr>
        <w:pStyle w:val="ListParagraph"/>
        <w:numPr>
          <w:ilvl w:val="1"/>
          <w:numId w:val="20"/>
        </w:numPr>
      </w:pPr>
      <w:r w:rsidRPr="0094516A">
        <w:t>The University will engage with funders, policy makers and other stakeholders to ensure that research data management policies and services evolve in line with sector requirements. </w:t>
      </w:r>
    </w:p>
    <w:p w14:paraId="301F940B" w14:textId="27AA7C42" w:rsidR="0094516A" w:rsidRPr="0094516A" w:rsidRDefault="0094516A" w:rsidP="0057458D">
      <w:pPr>
        <w:pStyle w:val="ListParagraph"/>
        <w:numPr>
          <w:ilvl w:val="1"/>
          <w:numId w:val="20"/>
        </w:numPr>
      </w:pPr>
      <w:r w:rsidRPr="0094516A">
        <w:t xml:space="preserve">It is the responsibility of </w:t>
      </w:r>
      <w:r w:rsidR="00815215">
        <w:t>E</w:t>
      </w:r>
      <w:r w:rsidRPr="0094516A">
        <w:t>xecutive Deans or Directors of academic units to monitor research outputs and to ensure that the institution complies with its obligations to funders to manage associated research data and to disseminate the results of publicly funded research. </w:t>
      </w:r>
    </w:p>
    <w:p w14:paraId="467F318D" w14:textId="51503CED" w:rsidR="0094516A" w:rsidRPr="0094516A" w:rsidRDefault="0094516A" w:rsidP="0057458D">
      <w:pPr>
        <w:pStyle w:val="ListParagraph"/>
        <w:numPr>
          <w:ilvl w:val="1"/>
          <w:numId w:val="20"/>
        </w:numPr>
      </w:pPr>
      <w:r w:rsidRPr="0094516A">
        <w:t xml:space="preserve">The </w:t>
      </w:r>
      <w:r w:rsidR="00A30371">
        <w:t xml:space="preserve">Open </w:t>
      </w:r>
      <w:r w:rsidRPr="0094516A">
        <w:t>University will provide access to services and facilities that meet sector and funder requirements for storage, access and curation of data produced in the course of research conducted in the University’s name.  </w:t>
      </w:r>
    </w:p>
    <w:p w14:paraId="189CD9F9" w14:textId="77777777" w:rsidR="0094516A" w:rsidRPr="0094516A" w:rsidRDefault="0094516A" w:rsidP="0057458D">
      <w:pPr>
        <w:pStyle w:val="ListParagraph"/>
        <w:numPr>
          <w:ilvl w:val="1"/>
          <w:numId w:val="20"/>
        </w:numPr>
      </w:pPr>
      <w:r w:rsidRPr="0094516A">
        <w:t>The University will provide training, support and guidance on policies and best practice in research data management and preservation. </w:t>
      </w:r>
    </w:p>
    <w:p w14:paraId="5462E093" w14:textId="21240E58" w:rsidR="0094516A" w:rsidRPr="00313A52" w:rsidRDefault="0094516A" w:rsidP="0057458D">
      <w:pPr>
        <w:pStyle w:val="ListParagraph"/>
        <w:numPr>
          <w:ilvl w:val="1"/>
          <w:numId w:val="20"/>
        </w:numPr>
      </w:pPr>
      <w:r w:rsidRPr="00313A52">
        <w:t xml:space="preserve">The Pro Vice Chancellor, Research </w:t>
      </w:r>
      <w:r w:rsidR="00815215" w:rsidRPr="00313A52">
        <w:t>and Innovation</w:t>
      </w:r>
      <w:r w:rsidRPr="00313A52">
        <w:t xml:space="preserve">, the Research Committee, </w:t>
      </w:r>
      <w:r w:rsidR="00815215" w:rsidRPr="00313A52">
        <w:t xml:space="preserve">Executive </w:t>
      </w:r>
      <w:r w:rsidRPr="00313A52">
        <w:t>Deans and Directors</w:t>
      </w:r>
      <w:r w:rsidR="00313A52" w:rsidRPr="00313A52">
        <w:t xml:space="preserve"> and the Scholarship Steering Group</w:t>
      </w:r>
      <w:r w:rsidRPr="00313A52">
        <w:t xml:space="preserve"> are responsible for the overall effective management of research data at the OU. </w:t>
      </w:r>
    </w:p>
    <w:p w14:paraId="175EDBAE" w14:textId="77E5229E" w:rsidR="00210459" w:rsidRPr="002B7411" w:rsidRDefault="00210459" w:rsidP="00064E91">
      <w:pPr>
        <w:pStyle w:val="Heading2"/>
        <w:rPr>
          <w:rStyle w:val="Heading3Char"/>
          <w:b/>
          <w:bCs/>
        </w:rPr>
      </w:pPr>
      <w:bookmarkStart w:id="37" w:name="_Toc165388966"/>
      <w:r w:rsidRPr="002B7411">
        <w:rPr>
          <w:rStyle w:val="Heading3Char"/>
          <w:b/>
          <w:bCs/>
        </w:rPr>
        <w:lastRenderedPageBreak/>
        <w:t>Commitment to Equality, Diversity and Inclusion at The Open University</w:t>
      </w:r>
      <w:bookmarkEnd w:id="37"/>
    </w:p>
    <w:p w14:paraId="232F71EC" w14:textId="77777777" w:rsidR="00FA5616" w:rsidRDefault="00FA5616" w:rsidP="00210459">
      <w:pPr>
        <w:spacing w:line="360" w:lineRule="auto"/>
        <w:rPr>
          <w:rStyle w:val="eop"/>
          <w:rFonts w:cs="Arial"/>
          <w:color w:val="000000"/>
          <w:shd w:val="clear" w:color="auto" w:fill="FFFFFF"/>
        </w:rPr>
      </w:pPr>
      <w:r>
        <w:rPr>
          <w:rStyle w:val="normaltextrun"/>
          <w:rFonts w:cs="Arial"/>
          <w:color w:val="000000"/>
          <w:shd w:val="clear" w:color="auto" w:fill="FFFFFF"/>
        </w:rPr>
        <w:t>Policies are inclusive of all Open University staff and Open University postgraduate research students, regardless of age, care experience, caring status or dependency, civil status, disability, family status, gender, gender expression, gender identity, gender reassignment, marital status, marriage and civil partnership, membership of the Traveller community, political opinion, pregnancy and maternity, race, religion or belief, sex, sexual orientation, socio-economic background or trades union membership status. </w:t>
      </w:r>
      <w:r>
        <w:rPr>
          <w:rStyle w:val="eop"/>
          <w:rFonts w:cs="Arial"/>
          <w:color w:val="000000"/>
          <w:shd w:val="clear" w:color="auto" w:fill="FFFFFF"/>
        </w:rPr>
        <w:t> </w:t>
      </w:r>
    </w:p>
    <w:p w14:paraId="7F2919D9" w14:textId="77777777" w:rsidR="00210459" w:rsidRPr="00FF64E6" w:rsidRDefault="00210459" w:rsidP="00064E91">
      <w:pPr>
        <w:pStyle w:val="Heading2"/>
        <w:rPr>
          <w:rStyle w:val="Heading3Char"/>
          <w:b/>
          <w:bCs/>
        </w:rPr>
      </w:pPr>
      <w:bookmarkStart w:id="38" w:name="_Toc165388967"/>
      <w:r w:rsidRPr="00FF64E6">
        <w:rPr>
          <w:rStyle w:val="Heading3Char"/>
          <w:b/>
          <w:bCs/>
        </w:rPr>
        <w:t>Safe Space Reporting</w:t>
      </w:r>
      <w:bookmarkEnd w:id="38"/>
    </w:p>
    <w:p w14:paraId="5C889B8D" w14:textId="738F7D78" w:rsidR="00210459" w:rsidRDefault="00210459" w:rsidP="00C713EE">
      <w:pPr>
        <w:spacing w:line="360" w:lineRule="auto"/>
      </w:pPr>
      <w:r w:rsidRPr="004F0CD4">
        <w:rPr>
          <w:rFonts w:cs="Arial"/>
        </w:rPr>
        <w:t xml:space="preserve">The Open University is committed to creating a diverse and inclusive environment in which everyone feels safe and is treated with dignity and respect.  Unlawful discrimination of any kind across The Open University will not be tolerated.  Safe Space Reporting is available through </w:t>
      </w:r>
      <w:hyperlink r:id="rId29" w:history="1">
        <w:r w:rsidRPr="004F0CD4">
          <w:rPr>
            <w:rStyle w:val="Hyperlink"/>
            <w:rFonts w:cs="Arial"/>
            <w:color w:val="auto"/>
          </w:rPr>
          <w:t>an online tool</w:t>
        </w:r>
      </w:hyperlink>
      <w:r w:rsidRPr="004F0CD4">
        <w:rPr>
          <w:rFonts w:cs="Arial"/>
        </w:rPr>
        <w:t xml:space="preserve"> through which staff, students, learners and visitors are encouraged to report incidents of assault, bullying, harassment, hate crime, or sexual harassment. It also provides information about what you can do if these incidents happen to you, or to someone you know, and where you can find support.</w:t>
      </w:r>
    </w:p>
    <w:p w14:paraId="38205FEE" w14:textId="77777777" w:rsidR="00075C11" w:rsidRPr="00B84616" w:rsidRDefault="00075C11" w:rsidP="00075C11">
      <w:pPr>
        <w:pStyle w:val="Heading2"/>
        <w:spacing w:line="360" w:lineRule="auto"/>
        <w:rPr>
          <w:rStyle w:val="Heading1Char"/>
          <w:b/>
        </w:rPr>
      </w:pPr>
      <w:bookmarkStart w:id="39" w:name="_Toc165388968"/>
      <w:r>
        <w:rPr>
          <w:rStyle w:val="Heading1Char"/>
          <w:b/>
        </w:rPr>
        <w:t xml:space="preserve">Related </w:t>
      </w:r>
      <w:r w:rsidRPr="00610A7B">
        <w:t>Documentation</w:t>
      </w:r>
      <w:bookmarkEnd w:id="39"/>
    </w:p>
    <w:p w14:paraId="4D0CF5B1" w14:textId="77777777" w:rsidR="00075C11" w:rsidRDefault="00075C11" w:rsidP="00075C11">
      <w:pPr>
        <w:spacing w:before="240" w:line="360" w:lineRule="auto"/>
        <w:rPr>
          <w:highlight w:val="white"/>
        </w:rPr>
      </w:pPr>
      <w:r w:rsidRPr="0010063F">
        <w:rPr>
          <w:highlight w:val="white"/>
        </w:rPr>
        <w:t xml:space="preserve">Refer to the </w:t>
      </w:r>
      <w:r w:rsidRPr="005C0F14">
        <w:rPr>
          <w:highlight w:val="white"/>
        </w:rPr>
        <w:t xml:space="preserve">following documentation </w:t>
      </w:r>
      <w:r>
        <w:rPr>
          <w:highlight w:val="white"/>
        </w:rPr>
        <w:t xml:space="preserve">in conjunction with </w:t>
      </w:r>
      <w:r w:rsidRPr="005C0F14">
        <w:rPr>
          <w:highlight w:val="white"/>
        </w:rPr>
        <w:t xml:space="preserve">this </w:t>
      </w:r>
      <w:r>
        <w:rPr>
          <w:highlight w:val="white"/>
        </w:rPr>
        <w:t>document:</w:t>
      </w:r>
    </w:p>
    <w:p w14:paraId="6585FAF7"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30" w:tgtFrame="_blank" w:history="1">
        <w:r w:rsidRPr="00E645FE">
          <w:rPr>
            <w:rFonts w:eastAsia="Times New Roman" w:cs="Arial"/>
            <w:color w:val="0070C0"/>
            <w:u w:val="single"/>
          </w:rPr>
          <w:t>Ethics Principles for Research Involving Human Participants</w:t>
        </w:r>
      </w:hyperlink>
      <w:r w:rsidRPr="00E645FE">
        <w:rPr>
          <w:rFonts w:eastAsia="Times New Roman" w:cs="Arial"/>
        </w:rPr>
        <w:t>  </w:t>
      </w:r>
    </w:p>
    <w:p w14:paraId="5FF9D302"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31" w:anchor="search=public%20interest%20disclosure" w:tgtFrame="_blank" w:history="1">
        <w:r w:rsidRPr="00E645FE">
          <w:rPr>
            <w:rFonts w:eastAsia="Times New Roman" w:cs="Arial"/>
            <w:color w:val="0070C0"/>
            <w:u w:val="single"/>
          </w:rPr>
          <w:t>Public interest disclosure (</w:t>
        </w:r>
      </w:hyperlink>
      <w:r w:rsidRPr="00E645FE">
        <w:rPr>
          <w:rFonts w:eastAsia="Times New Roman" w:cs="Arial"/>
        </w:rPr>
        <w:t>requires login)  </w:t>
      </w:r>
    </w:p>
    <w:p w14:paraId="0E20E88B"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32" w:tgtFrame="_blank" w:history="1">
        <w:r w:rsidRPr="00E92C83">
          <w:rPr>
            <w:rFonts w:eastAsia="Times New Roman" w:cs="Arial"/>
            <w:color w:val="0070C0"/>
            <w:u w:val="single"/>
            <w:shd w:val="clear" w:color="auto" w:fill="E1E3E6"/>
          </w:rPr>
          <w:t>Research Degrees Student Handbook</w:t>
        </w:r>
      </w:hyperlink>
      <w:r w:rsidRPr="00E645FE">
        <w:rPr>
          <w:rFonts w:eastAsia="Times New Roman" w:cs="Arial"/>
          <w:color w:val="0070C0"/>
        </w:rPr>
        <w:t> </w:t>
      </w:r>
    </w:p>
    <w:p w14:paraId="1F85D6CB"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33" w:tgtFrame="_blank" w:history="1">
        <w:r w:rsidRPr="00E645FE">
          <w:rPr>
            <w:rFonts w:eastAsia="Times New Roman" w:cs="Arial"/>
            <w:color w:val="0070C0"/>
            <w:u w:val="single"/>
          </w:rPr>
          <w:t>Data Protection Policy</w:t>
        </w:r>
      </w:hyperlink>
      <w:r w:rsidRPr="00E645FE">
        <w:rPr>
          <w:rFonts w:eastAsia="Times New Roman" w:cs="Arial"/>
        </w:rPr>
        <w:t> </w:t>
      </w:r>
    </w:p>
    <w:p w14:paraId="6C8DE95C"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r w:rsidRPr="00E645FE">
        <w:rPr>
          <w:rFonts w:eastAsia="Times New Roman" w:cs="Arial"/>
        </w:rPr>
        <w:t xml:space="preserve">Open University’s </w:t>
      </w:r>
      <w:hyperlink r:id="rId34" w:tgtFrame="_blank" w:history="1">
        <w:r w:rsidRPr="00E645FE">
          <w:rPr>
            <w:rFonts w:eastAsia="Times New Roman" w:cs="Arial"/>
            <w:color w:val="0070C0"/>
            <w:u w:val="single"/>
          </w:rPr>
          <w:t>Information Security Policies</w:t>
        </w:r>
      </w:hyperlink>
      <w:r w:rsidRPr="00E645FE">
        <w:rPr>
          <w:rFonts w:eastAsia="Times New Roman" w:cs="Arial"/>
        </w:rPr>
        <w:t xml:space="preserve"> (requires login)   </w:t>
      </w:r>
    </w:p>
    <w:p w14:paraId="1B3E506E" w14:textId="5519CC59" w:rsidR="00E645FE" w:rsidRDefault="00E645FE" w:rsidP="00C60D84">
      <w:pPr>
        <w:numPr>
          <w:ilvl w:val="0"/>
          <w:numId w:val="10"/>
        </w:numPr>
        <w:spacing w:after="0" w:line="240" w:lineRule="auto"/>
        <w:ind w:left="1080" w:firstLine="0"/>
        <w:textAlignment w:val="baseline"/>
        <w:rPr>
          <w:rFonts w:eastAsia="Times New Roman" w:cs="Arial"/>
        </w:rPr>
      </w:pPr>
      <w:hyperlink r:id="rId35">
        <w:r w:rsidRPr="7F000770">
          <w:rPr>
            <w:rFonts w:eastAsia="Times New Roman" w:cs="Arial"/>
            <w:color w:val="0070C0"/>
            <w:u w:val="single"/>
          </w:rPr>
          <w:t>Open Research Data Online (ORDO) Policy</w:t>
        </w:r>
      </w:hyperlink>
    </w:p>
    <w:p w14:paraId="639A2F15" w14:textId="10AAD961" w:rsidR="1F5C2972" w:rsidRDefault="1F5C2972" w:rsidP="7F000770">
      <w:pPr>
        <w:numPr>
          <w:ilvl w:val="0"/>
          <w:numId w:val="10"/>
        </w:numPr>
        <w:spacing w:after="0" w:line="240" w:lineRule="auto"/>
        <w:ind w:left="1080" w:firstLine="0"/>
        <w:rPr>
          <w:rFonts w:eastAsia="Arial" w:cs="Arial"/>
          <w:color w:val="333333"/>
        </w:rPr>
      </w:pPr>
      <w:hyperlink r:id="rId36">
        <w:r w:rsidRPr="7F000770">
          <w:rPr>
            <w:rStyle w:val="Hyperlink"/>
            <w:rFonts w:eastAsia="Arial" w:cs="Arial"/>
            <w:color w:val="0782C1"/>
          </w:rPr>
          <w:t>Open University Scholarship Exchange Policy</w:t>
        </w:r>
      </w:hyperlink>
      <w:r w:rsidRPr="7F000770">
        <w:rPr>
          <w:rFonts w:eastAsia="Arial" w:cs="Arial"/>
          <w:color w:val="333333"/>
        </w:rPr>
        <w:t xml:space="preserve"> (requires login)</w:t>
      </w:r>
    </w:p>
    <w:p w14:paraId="40A055EA"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37" w:tgtFrame="_blank" w:history="1">
        <w:r w:rsidRPr="00E645FE">
          <w:rPr>
            <w:rFonts w:eastAsia="Times New Roman" w:cs="Arial"/>
            <w:color w:val="0070C0"/>
            <w:u w:val="single"/>
          </w:rPr>
          <w:t>Open University Intellectual Property Policy</w:t>
        </w:r>
      </w:hyperlink>
      <w:r w:rsidRPr="00E645FE">
        <w:rPr>
          <w:rFonts w:eastAsia="Times New Roman" w:cs="Arial"/>
        </w:rPr>
        <w:t xml:space="preserve"> (requires login) </w:t>
      </w:r>
    </w:p>
    <w:p w14:paraId="620CD68F"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38" w:tgtFrame="_blank" w:history="1">
        <w:r w:rsidRPr="00E645FE">
          <w:rPr>
            <w:rFonts w:eastAsia="Times New Roman" w:cs="Arial"/>
            <w:color w:val="0070C0"/>
            <w:u w:val="single"/>
          </w:rPr>
          <w:t>Open University Research Code of Practice</w:t>
        </w:r>
      </w:hyperlink>
      <w:r w:rsidRPr="00E645FE">
        <w:rPr>
          <w:rFonts w:eastAsia="Times New Roman" w:cs="Arial"/>
          <w:color w:val="0070C0"/>
        </w:rPr>
        <w:t> </w:t>
      </w:r>
    </w:p>
    <w:p w14:paraId="21902303"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r w:rsidRPr="00E645FE">
        <w:rPr>
          <w:rFonts w:eastAsia="Times New Roman" w:cs="Arial"/>
          <w:color w:val="0070C0"/>
          <w:u w:val="single"/>
        </w:rPr>
        <w:t xml:space="preserve">Open University </w:t>
      </w:r>
      <w:hyperlink r:id="rId39" w:tgtFrame="_blank" w:history="1">
        <w:r w:rsidRPr="00E645FE">
          <w:rPr>
            <w:rFonts w:eastAsia="Times New Roman" w:cs="Arial"/>
            <w:color w:val="0070C0"/>
            <w:u w:val="single"/>
          </w:rPr>
          <w:t>Digital Preservation Policy</w:t>
        </w:r>
      </w:hyperlink>
      <w:r w:rsidRPr="00E645FE">
        <w:rPr>
          <w:rFonts w:eastAsia="Times New Roman" w:cs="Arial"/>
          <w:color w:val="0070C0"/>
        </w:rPr>
        <w:t> </w:t>
      </w:r>
    </w:p>
    <w:p w14:paraId="319BF59E" w14:textId="77777777" w:rsidR="00E645FE" w:rsidRPr="00E645FE" w:rsidRDefault="00E645FE" w:rsidP="00C60D84">
      <w:pPr>
        <w:numPr>
          <w:ilvl w:val="0"/>
          <w:numId w:val="10"/>
        </w:numPr>
        <w:spacing w:after="0" w:line="240" w:lineRule="auto"/>
        <w:ind w:left="1080" w:firstLine="0"/>
        <w:textAlignment w:val="baseline"/>
        <w:rPr>
          <w:rFonts w:eastAsia="Times New Roman" w:cs="Arial"/>
        </w:rPr>
      </w:pPr>
      <w:hyperlink r:id="rId40" w:tgtFrame="_blank" w:history="1">
        <w:r w:rsidRPr="00E645FE">
          <w:rPr>
            <w:rFonts w:eastAsia="Times New Roman" w:cs="Arial"/>
            <w:color w:val="0070C0"/>
            <w:u w:val="single"/>
          </w:rPr>
          <w:t>Open University Statement on Open and Engaging Research</w:t>
        </w:r>
      </w:hyperlink>
      <w:r w:rsidRPr="00E645FE">
        <w:rPr>
          <w:rFonts w:eastAsia="Times New Roman" w:cs="Arial"/>
          <w:color w:val="0070C0"/>
        </w:rPr>
        <w:t> </w:t>
      </w:r>
    </w:p>
    <w:p w14:paraId="472A8BD5" w14:textId="77777777" w:rsidR="00E645FE" w:rsidRPr="00475274" w:rsidRDefault="00E645FE" w:rsidP="00C60D84">
      <w:pPr>
        <w:numPr>
          <w:ilvl w:val="0"/>
          <w:numId w:val="11"/>
        </w:numPr>
        <w:spacing w:after="0" w:line="240" w:lineRule="auto"/>
        <w:ind w:left="1080" w:firstLine="0"/>
        <w:textAlignment w:val="baseline"/>
        <w:rPr>
          <w:rFonts w:eastAsia="Times New Roman" w:cs="Arial"/>
        </w:rPr>
      </w:pPr>
      <w:hyperlink r:id="rId41" w:tgtFrame="_blank" w:history="1">
        <w:r w:rsidRPr="00E645FE">
          <w:rPr>
            <w:rFonts w:eastAsia="Times New Roman" w:cs="Arial"/>
            <w:color w:val="0070C0"/>
            <w:u w:val="single"/>
          </w:rPr>
          <w:t>Open University Retention Schedule: Research</w:t>
        </w:r>
      </w:hyperlink>
      <w:r w:rsidRPr="00E645FE">
        <w:rPr>
          <w:rFonts w:eastAsia="Times New Roman" w:cs="Arial"/>
          <w:color w:val="0070C0"/>
        </w:rPr>
        <w:t> </w:t>
      </w:r>
    </w:p>
    <w:p w14:paraId="66C59935" w14:textId="59AC8773" w:rsidR="00475274" w:rsidRPr="00E645FE" w:rsidRDefault="00D61340" w:rsidP="00C60D84">
      <w:pPr>
        <w:numPr>
          <w:ilvl w:val="0"/>
          <w:numId w:val="11"/>
        </w:numPr>
        <w:spacing w:after="0" w:line="240" w:lineRule="auto"/>
        <w:ind w:left="1080" w:firstLine="0"/>
        <w:textAlignment w:val="baseline"/>
        <w:rPr>
          <w:rFonts w:eastAsia="Times New Roman" w:cs="Arial"/>
        </w:rPr>
      </w:pPr>
      <w:hyperlink r:id="rId42" w:history="1">
        <w:r w:rsidRPr="00D61340">
          <w:rPr>
            <w:rStyle w:val="Hyperlink"/>
            <w:rFonts w:eastAsia="Times New Roman" w:cs="Arial"/>
          </w:rPr>
          <w:t>Scholarship Plan 2024-2029</w:t>
        </w:r>
      </w:hyperlink>
    </w:p>
    <w:p w14:paraId="464357A0" w14:textId="77777777" w:rsidR="00E645FE" w:rsidRPr="00E645FE" w:rsidRDefault="00E645FE" w:rsidP="00E645FE">
      <w:pPr>
        <w:spacing w:after="0" w:line="240" w:lineRule="auto"/>
        <w:textAlignment w:val="baseline"/>
        <w:rPr>
          <w:rFonts w:eastAsia="Times New Roman" w:cs="Arial"/>
        </w:rPr>
      </w:pPr>
      <w:r w:rsidRPr="00E645FE">
        <w:rPr>
          <w:rFonts w:eastAsia="Times New Roman" w:cs="Arial"/>
          <w:color w:val="0070C0"/>
        </w:rPr>
        <w:t> </w:t>
      </w:r>
    </w:p>
    <w:p w14:paraId="7E3124DB" w14:textId="72060C59" w:rsidR="00713B21" w:rsidRDefault="00E645FE" w:rsidP="00062E4A">
      <w:pPr>
        <w:spacing w:after="0" w:line="240" w:lineRule="auto"/>
        <w:textAlignment w:val="baseline"/>
        <w:rPr>
          <w:rFonts w:eastAsia="Times New Roman" w:cs="Arial"/>
        </w:rPr>
      </w:pPr>
      <w:r w:rsidRPr="00E645FE">
        <w:rPr>
          <w:rFonts w:eastAsia="Times New Roman" w:cs="Arial"/>
        </w:rPr>
        <w:t xml:space="preserve">Support for Research Data Management at The Open University can be found on the </w:t>
      </w:r>
      <w:hyperlink r:id="rId43" w:tgtFrame="_blank" w:history="1">
        <w:r w:rsidRPr="00E645FE">
          <w:rPr>
            <w:rFonts w:eastAsia="Times New Roman" w:cs="Arial"/>
            <w:color w:val="0070C0"/>
            <w:u w:val="single"/>
          </w:rPr>
          <w:t>Library Research Support website</w:t>
        </w:r>
      </w:hyperlink>
      <w:r w:rsidRPr="00E645FE">
        <w:rPr>
          <w:rFonts w:eastAsia="Times New Roman" w:cs="Arial"/>
        </w:rPr>
        <w:t>.  </w:t>
      </w:r>
    </w:p>
    <w:p w14:paraId="4DAA882C" w14:textId="77777777" w:rsidR="00062E4A" w:rsidRPr="00062E4A" w:rsidRDefault="00062E4A" w:rsidP="00062E4A">
      <w:pPr>
        <w:spacing w:after="0" w:line="240" w:lineRule="auto"/>
        <w:textAlignment w:val="baseline"/>
        <w:rPr>
          <w:rFonts w:eastAsia="Times New Roman" w:cs="Arial"/>
        </w:rPr>
      </w:pPr>
    </w:p>
    <w:p w14:paraId="1119DED4" w14:textId="77777777" w:rsidR="00553DFB" w:rsidRPr="00591796" w:rsidRDefault="00553DFB" w:rsidP="00C713EE">
      <w:pPr>
        <w:pStyle w:val="Heading2"/>
        <w:spacing w:line="360" w:lineRule="auto"/>
      </w:pPr>
      <w:bookmarkStart w:id="40" w:name="_Toc503169731"/>
      <w:bookmarkStart w:id="41" w:name="_Toc165388969"/>
      <w:r w:rsidRPr="00591796">
        <w:t>Further clarification</w:t>
      </w:r>
      <w:bookmarkEnd w:id="40"/>
      <w:bookmarkEnd w:id="41"/>
    </w:p>
    <w:p w14:paraId="564DFD17" w14:textId="77777777" w:rsidR="00062E4A" w:rsidRPr="00062E4A" w:rsidRDefault="00062E4A" w:rsidP="00062E4A">
      <w:pPr>
        <w:rPr>
          <w:rFonts w:ascii="Segoe UI" w:hAnsi="Segoe UI" w:cs="Segoe UI"/>
          <w:sz w:val="18"/>
          <w:szCs w:val="18"/>
        </w:rPr>
      </w:pPr>
      <w:r w:rsidRPr="00062E4A">
        <w:rPr>
          <w:shd w:val="clear" w:color="auto" w:fill="FFFFFF"/>
        </w:rPr>
        <w:t xml:space="preserve">If you have any queries around the content provided within this document and how to interpret it, please contact the Library Research Support team </w:t>
      </w:r>
      <w:hyperlink r:id="rId44" w:tgtFrame="_blank" w:history="1">
        <w:r w:rsidRPr="00062E4A">
          <w:rPr>
            <w:color w:val="0070C0"/>
            <w:u w:val="single"/>
            <w:shd w:val="clear" w:color="auto" w:fill="FFFFFF"/>
          </w:rPr>
          <w:t>library-research-support@open.ac.uk</w:t>
        </w:r>
      </w:hyperlink>
      <w:r w:rsidRPr="00062E4A">
        <w:rPr>
          <w:rFonts w:ascii="Calibri" w:hAnsi="Calibri" w:cs="Calibri"/>
          <w:color w:val="0070C0"/>
        </w:rPr>
        <w:t>  </w:t>
      </w:r>
    </w:p>
    <w:p w14:paraId="08F348E8" w14:textId="77777777" w:rsidR="00062E4A" w:rsidRPr="00062E4A" w:rsidRDefault="00062E4A" w:rsidP="00062E4A">
      <w:pPr>
        <w:rPr>
          <w:rFonts w:ascii="Segoe UI" w:hAnsi="Segoe UI" w:cs="Segoe UI"/>
          <w:sz w:val="18"/>
          <w:szCs w:val="18"/>
        </w:rPr>
      </w:pPr>
      <w:r w:rsidRPr="00062E4A">
        <w:rPr>
          <w:shd w:val="clear" w:color="auto" w:fill="FFFFFF"/>
        </w:rPr>
        <w:t xml:space="preserve">If you have any comments about this policy document and how it might be improved, please submit these to </w:t>
      </w:r>
      <w:hyperlink r:id="rId45" w:tgtFrame="_blank" w:history="1">
        <w:r w:rsidRPr="00062E4A">
          <w:rPr>
            <w:color w:val="4472C4"/>
            <w:u w:val="single"/>
            <w:shd w:val="clear" w:color="auto" w:fill="FFFFFF"/>
          </w:rPr>
          <w:t>APG-Policy-Team@open.ac.uk</w:t>
        </w:r>
      </w:hyperlink>
      <w:r w:rsidRPr="00062E4A">
        <w:rPr>
          <w:shd w:val="clear" w:color="auto" w:fill="FFFFFF"/>
        </w:rPr>
        <w:t>. </w:t>
      </w:r>
      <w:r w:rsidRPr="00062E4A">
        <w:t> </w:t>
      </w:r>
    </w:p>
    <w:p w14:paraId="77615715" w14:textId="77777777" w:rsidR="00E22184" w:rsidRPr="001C62B1" w:rsidRDefault="00E22184" w:rsidP="00E22184">
      <w:pPr>
        <w:pStyle w:val="H3withlineabove"/>
      </w:pPr>
      <w:bookmarkStart w:id="42" w:name="_Toc165388970"/>
      <w:r w:rsidRPr="001C62B1">
        <w:t>Summary of significant changes since last version</w:t>
      </w:r>
      <w:bookmarkEnd w:id="42"/>
    </w:p>
    <w:p w14:paraId="0E7E9524" w14:textId="77777777" w:rsidR="00B416A9" w:rsidRPr="00E4696E" w:rsidRDefault="00B416A9" w:rsidP="00B416A9">
      <w:pPr>
        <w:spacing w:before="240" w:line="360" w:lineRule="auto"/>
        <w:rPr>
          <w:rFonts w:cs="Arial"/>
        </w:rPr>
      </w:pPr>
      <w:r w:rsidRPr="00082036">
        <w:rPr>
          <w:rFonts w:cs="Arial"/>
        </w:rPr>
        <w:t>There are a number of significant changes from the previous version of this policy (Version No.</w:t>
      </w:r>
      <w:r>
        <w:rPr>
          <w:rFonts w:cs="Arial"/>
        </w:rPr>
        <w:t xml:space="preserve"> 3.0 dated 01/12/2021</w:t>
      </w:r>
      <w:r w:rsidRPr="00082036">
        <w:rPr>
          <w:rFonts w:cs="Arial"/>
        </w:rPr>
        <w:t>). These are:</w:t>
      </w:r>
    </w:p>
    <w:p w14:paraId="292C31FD" w14:textId="20B17C5E" w:rsidR="00B416A9" w:rsidRPr="00B23D0A" w:rsidRDefault="00B416A9" w:rsidP="00B416A9">
      <w:pPr>
        <w:pStyle w:val="ListParagraph"/>
        <w:numPr>
          <w:ilvl w:val="0"/>
          <w:numId w:val="19"/>
        </w:numPr>
      </w:pPr>
      <w:r w:rsidRPr="00B23D0A">
        <w:t>Includes a requirement to write a Data Management Plan (as opposed to a recommendation)</w:t>
      </w:r>
    </w:p>
    <w:p w14:paraId="1F867B52" w14:textId="53FCD540" w:rsidR="00B416A9" w:rsidRDefault="00B416A9" w:rsidP="00B416A9">
      <w:pPr>
        <w:pStyle w:val="ListParagraph"/>
        <w:numPr>
          <w:ilvl w:val="0"/>
          <w:numId w:val="19"/>
        </w:numPr>
      </w:pPr>
      <w:r w:rsidRPr="00B23D0A">
        <w:t>Includes a requirement to generate a metadata-only record on ORDO for data preserved/shared elsewhere</w:t>
      </w:r>
    </w:p>
    <w:p w14:paraId="48832F10" w14:textId="258DCD72" w:rsidR="002E5DC8" w:rsidRPr="00B23D0A" w:rsidRDefault="002E5DC8" w:rsidP="00B416A9">
      <w:pPr>
        <w:pStyle w:val="ListParagraph"/>
        <w:numPr>
          <w:ilvl w:val="0"/>
          <w:numId w:val="19"/>
        </w:numPr>
      </w:pPr>
      <w:r>
        <w:t xml:space="preserve">Includes a requirement to use an </w:t>
      </w:r>
      <w:r w:rsidRPr="00B5240F">
        <w:t xml:space="preserve">ORCID </w:t>
      </w:r>
      <w:proofErr w:type="spellStart"/>
      <w:r w:rsidRPr="00B5240F">
        <w:t>iD</w:t>
      </w:r>
      <w:proofErr w:type="spellEnd"/>
      <w:r w:rsidRPr="00B5240F">
        <w:t xml:space="preserve"> when publishing data, to unambiguously link data to specific researchers</w:t>
      </w:r>
    </w:p>
    <w:p w14:paraId="0535CC6A" w14:textId="4C0F560C" w:rsidR="00B416A9" w:rsidRPr="00B23D0A" w:rsidRDefault="00B416A9" w:rsidP="00B416A9">
      <w:pPr>
        <w:pStyle w:val="ListParagraph"/>
        <w:numPr>
          <w:ilvl w:val="0"/>
          <w:numId w:val="19"/>
        </w:numPr>
      </w:pPr>
      <w:r w:rsidRPr="00B23D0A">
        <w:t>Policy to cover software in addition to research data</w:t>
      </w:r>
    </w:p>
    <w:p w14:paraId="7BEFA6E4" w14:textId="0364D6B7" w:rsidR="00B416A9" w:rsidRPr="00B23D0A" w:rsidRDefault="00B416A9" w:rsidP="00B416A9">
      <w:pPr>
        <w:pStyle w:val="ListParagraph"/>
        <w:numPr>
          <w:ilvl w:val="0"/>
          <w:numId w:val="19"/>
        </w:numPr>
      </w:pPr>
      <w:r w:rsidRPr="00B23D0A">
        <w:t>Policy to cover scholarship in addition to research</w:t>
      </w:r>
    </w:p>
    <w:p w14:paraId="2EE3847C" w14:textId="77777777" w:rsidR="00B416A9" w:rsidRDefault="00E22184" w:rsidP="00B416A9">
      <w:pPr>
        <w:spacing w:after="0" w:line="240" w:lineRule="auto"/>
        <w:textAlignment w:val="baseline"/>
        <w:rPr>
          <w:rFonts w:eastAsia="Times New Roman" w:cs="Arial"/>
          <w:shd w:val="clear" w:color="auto" w:fill="FFFFFF"/>
        </w:rPr>
      </w:pPr>
      <w:bookmarkStart w:id="43" w:name="_Toc165388971"/>
      <w:r w:rsidRPr="009252FF">
        <w:rPr>
          <w:rStyle w:val="Heading3Char"/>
        </w:rPr>
        <w:t xml:space="preserve">Policies superseded by this </w:t>
      </w:r>
      <w:r w:rsidRPr="009C6B41">
        <w:rPr>
          <w:rStyle w:val="Heading3Char"/>
        </w:rPr>
        <w:t>document</w:t>
      </w:r>
      <w:bookmarkEnd w:id="43"/>
      <w:r w:rsidR="00B416A9" w:rsidRPr="00B416A9">
        <w:rPr>
          <w:rFonts w:eastAsia="Times New Roman" w:cs="Arial"/>
          <w:shd w:val="clear" w:color="auto" w:fill="FFFFFF"/>
        </w:rPr>
        <w:t xml:space="preserve"> </w:t>
      </w:r>
    </w:p>
    <w:p w14:paraId="64243A39" w14:textId="77777777" w:rsidR="00B416A9" w:rsidRDefault="00B416A9" w:rsidP="00B416A9">
      <w:pPr>
        <w:spacing w:after="0" w:line="240" w:lineRule="auto"/>
        <w:textAlignment w:val="baseline"/>
        <w:rPr>
          <w:rFonts w:eastAsia="Times New Roman" w:cs="Arial"/>
          <w:shd w:val="clear" w:color="auto" w:fill="FFFFFF"/>
        </w:rPr>
      </w:pPr>
    </w:p>
    <w:p w14:paraId="2B9283EA" w14:textId="695E5D0A" w:rsidR="00B416A9" w:rsidRDefault="00B416A9" w:rsidP="00B416A9">
      <w:r w:rsidRPr="00B23D0A">
        <w:rPr>
          <w:shd w:val="clear" w:color="auto" w:fill="FFFFFF"/>
        </w:rPr>
        <w:t>This document replaces the previous version of the Open University Research Data Policy [v.3.0 dated 01/12/2021].</w:t>
      </w:r>
      <w:r w:rsidRPr="00B23D0A">
        <w:t> </w:t>
      </w:r>
    </w:p>
    <w:p w14:paraId="61886AEC" w14:textId="1F57ACA8" w:rsidR="00F116EE" w:rsidRDefault="00F116EE">
      <w:pPr>
        <w:spacing w:after="160" w:line="259" w:lineRule="auto"/>
      </w:pPr>
    </w:p>
    <w:sectPr w:rsidR="00F116EE" w:rsidSect="00375C96">
      <w:headerReference w:type="default" r:id="rId46"/>
      <w:footerReference w:type="default" r:id="rId47"/>
      <w:pgSz w:w="11909" w:h="16834"/>
      <w:pgMar w:top="567" w:right="1440" w:bottom="567"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65FE" w14:textId="77777777" w:rsidR="00371584" w:rsidRDefault="00371584">
      <w:pPr>
        <w:spacing w:line="240" w:lineRule="auto"/>
      </w:pPr>
      <w:r>
        <w:separator/>
      </w:r>
    </w:p>
    <w:p w14:paraId="32099D83" w14:textId="77777777" w:rsidR="00371584" w:rsidRDefault="00371584"/>
  </w:endnote>
  <w:endnote w:type="continuationSeparator" w:id="0">
    <w:p w14:paraId="4B53FC25" w14:textId="77777777" w:rsidR="00371584" w:rsidRDefault="00371584">
      <w:pPr>
        <w:spacing w:line="240" w:lineRule="auto"/>
      </w:pPr>
      <w:r>
        <w:continuationSeparator/>
      </w:r>
    </w:p>
    <w:p w14:paraId="6FFCF1A7" w14:textId="77777777" w:rsidR="00371584" w:rsidRDefault="00371584"/>
  </w:endnote>
  <w:endnote w:type="continuationNotice" w:id="1">
    <w:p w14:paraId="15A837F0" w14:textId="77777777" w:rsidR="00371584" w:rsidRDefault="00371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3" w:type="dxa"/>
      <w:tblInd w:w="-5" w:type="dxa"/>
      <w:tblLook w:val="04A0" w:firstRow="1" w:lastRow="0" w:firstColumn="1" w:lastColumn="0" w:noHBand="0" w:noVBand="1"/>
    </w:tblPr>
    <w:tblGrid>
      <w:gridCol w:w="3402"/>
      <w:gridCol w:w="6091"/>
    </w:tblGrid>
    <w:tr w:rsidR="00417679" w:rsidRPr="00853CCF" w14:paraId="2F1CA2C8" w14:textId="77777777" w:rsidTr="00C14583">
      <w:trPr>
        <w:trHeight w:hRule="exact" w:val="284"/>
      </w:trPr>
      <w:tc>
        <w:tcPr>
          <w:tcW w:w="3402" w:type="dxa"/>
        </w:tcPr>
        <w:p w14:paraId="5062C29F" w14:textId="1BBB49C0" w:rsidR="00417679" w:rsidRPr="00514305" w:rsidRDefault="00417679" w:rsidP="00417679">
          <w:pPr>
            <w:rPr>
              <w:sz w:val="20"/>
              <w:szCs w:val="20"/>
              <w:lang w:eastAsia="en-US"/>
            </w:rPr>
          </w:pPr>
          <w:r w:rsidRPr="00514305">
            <w:rPr>
              <w:sz w:val="20"/>
              <w:szCs w:val="20"/>
              <w:lang w:eastAsia="en-US"/>
            </w:rPr>
            <w:t>Version number:</w:t>
          </w:r>
          <w:r w:rsidR="00B416A9">
            <w:rPr>
              <w:sz w:val="20"/>
              <w:szCs w:val="20"/>
              <w:lang w:eastAsia="en-US"/>
            </w:rPr>
            <w:t xml:space="preserve"> 4.0</w:t>
          </w:r>
        </w:p>
      </w:tc>
      <w:tc>
        <w:tcPr>
          <w:tcW w:w="6091" w:type="dxa"/>
        </w:tcPr>
        <w:p w14:paraId="77D12F9D" w14:textId="7194A1D2" w:rsidR="00417679" w:rsidRPr="00514305" w:rsidRDefault="00417679" w:rsidP="00417679">
          <w:pPr>
            <w:rPr>
              <w:sz w:val="20"/>
              <w:szCs w:val="20"/>
              <w:lang w:eastAsia="en-US"/>
            </w:rPr>
          </w:pPr>
          <w:r w:rsidRPr="00514305">
            <w:rPr>
              <w:sz w:val="20"/>
              <w:szCs w:val="20"/>
              <w:lang w:eastAsia="en-US"/>
            </w:rPr>
            <w:t>Approved by:</w:t>
          </w:r>
          <w:r w:rsidR="007F32DD">
            <w:rPr>
              <w:sz w:val="20"/>
              <w:szCs w:val="20"/>
              <w:lang w:eastAsia="en-US"/>
            </w:rPr>
            <w:t xml:space="preserve"> Research Committee</w:t>
          </w:r>
        </w:p>
      </w:tc>
    </w:tr>
    <w:tr w:rsidR="00417679" w:rsidRPr="00853CCF" w14:paraId="7CC507CB" w14:textId="77777777" w:rsidTr="00C14583">
      <w:trPr>
        <w:trHeight w:hRule="exact" w:val="284"/>
      </w:trPr>
      <w:tc>
        <w:tcPr>
          <w:tcW w:w="3402" w:type="dxa"/>
        </w:tcPr>
        <w:p w14:paraId="789D9929" w14:textId="26C6B0F8" w:rsidR="00417679" w:rsidRPr="00514305" w:rsidRDefault="00417679" w:rsidP="00417679">
          <w:pPr>
            <w:rPr>
              <w:sz w:val="20"/>
              <w:szCs w:val="20"/>
              <w:lang w:eastAsia="en-US"/>
            </w:rPr>
          </w:pPr>
          <w:r w:rsidRPr="00514305">
            <w:rPr>
              <w:sz w:val="20"/>
              <w:szCs w:val="20"/>
              <w:lang w:eastAsia="en-US"/>
            </w:rPr>
            <w:t>Effective from:</w:t>
          </w:r>
          <w:r w:rsidR="007F32DD">
            <w:rPr>
              <w:sz w:val="20"/>
              <w:szCs w:val="20"/>
              <w:lang w:eastAsia="en-US"/>
            </w:rPr>
            <w:t xml:space="preserve"> 01/12/2024</w:t>
          </w:r>
        </w:p>
      </w:tc>
      <w:tc>
        <w:tcPr>
          <w:tcW w:w="6091" w:type="dxa"/>
        </w:tcPr>
        <w:p w14:paraId="5109B72D" w14:textId="225312DA" w:rsidR="00417679" w:rsidRPr="00514305" w:rsidRDefault="00417679" w:rsidP="00417679">
          <w:pPr>
            <w:rPr>
              <w:sz w:val="20"/>
              <w:szCs w:val="20"/>
              <w:lang w:eastAsia="en-US"/>
            </w:rPr>
          </w:pPr>
          <w:r w:rsidRPr="00514305">
            <w:rPr>
              <w:sz w:val="20"/>
              <w:szCs w:val="20"/>
              <w:lang w:eastAsia="en-US"/>
            </w:rPr>
            <w:t>Date for review:</w:t>
          </w:r>
          <w:r w:rsidR="007F32DD">
            <w:rPr>
              <w:sz w:val="20"/>
              <w:szCs w:val="20"/>
              <w:lang w:eastAsia="en-US"/>
            </w:rPr>
            <w:t xml:space="preserve"> 01/12/202</w:t>
          </w:r>
          <w:r w:rsidR="00174826">
            <w:rPr>
              <w:sz w:val="20"/>
              <w:szCs w:val="20"/>
              <w:lang w:eastAsia="en-US"/>
            </w:rPr>
            <w:t>7</w:t>
          </w:r>
        </w:p>
      </w:tc>
    </w:tr>
  </w:tbl>
  <w:p w14:paraId="0B48C187" w14:textId="18D699E3" w:rsidR="007F7348" w:rsidRDefault="007F7348" w:rsidP="007F7348">
    <w:pPr>
      <w:pStyle w:val="Footer"/>
      <w:spacing w:before="200"/>
      <w:rPr>
        <w:sz w:val="18"/>
        <w:szCs w:val="18"/>
      </w:rPr>
    </w:pPr>
    <w:r>
      <w:rPr>
        <w:sz w:val="18"/>
        <w:szCs w:val="18"/>
      </w:rPr>
      <w:t>The Open University is incorporated by Royal Charter (RC 000391), an exempt charity in England &amp; Wales and a charity registered in Scotland (SC 038302). The Open University is authorised and regulated by the Financial Conduct Authority in relation to its secondary activity of credit broking.</w:t>
    </w:r>
    <w:r>
      <w:rPr>
        <w:sz w:val="18"/>
        <w:szCs w:val="18"/>
      </w:rPr>
      <w:tab/>
    </w:r>
  </w:p>
  <w:p w14:paraId="7BDA4AD7" w14:textId="7003D877" w:rsidR="001224BA" w:rsidRPr="006109BA" w:rsidRDefault="001224BA" w:rsidP="007F7348">
    <w:pPr>
      <w:pStyle w:val="Footer"/>
      <w:spacing w:before="200"/>
      <w:rPr>
        <w:b/>
      </w:rPr>
    </w:pPr>
    <w:r>
      <w:rPr>
        <w:sz w:val="18"/>
        <w:szCs w:val="18"/>
      </w:rPr>
      <w:tab/>
    </w:r>
    <w:r w:rsidR="005C50B8" w:rsidRPr="005C50B8">
      <w:rPr>
        <w:sz w:val="18"/>
        <w:szCs w:val="18"/>
      </w:rPr>
      <w:t xml:space="preserve">Page </w:t>
    </w:r>
    <w:r w:rsidR="005C50B8" w:rsidRPr="005C50B8">
      <w:rPr>
        <w:b/>
        <w:bCs/>
        <w:sz w:val="18"/>
        <w:szCs w:val="18"/>
      </w:rPr>
      <w:fldChar w:fldCharType="begin"/>
    </w:r>
    <w:r w:rsidR="005C50B8" w:rsidRPr="005C50B8">
      <w:rPr>
        <w:b/>
        <w:bCs/>
        <w:sz w:val="18"/>
        <w:szCs w:val="18"/>
      </w:rPr>
      <w:instrText xml:space="preserve"> PAGE  \* Arabic  \* MERGEFORMAT </w:instrText>
    </w:r>
    <w:r w:rsidR="005C50B8" w:rsidRPr="005C50B8">
      <w:rPr>
        <w:b/>
        <w:bCs/>
        <w:sz w:val="18"/>
        <w:szCs w:val="18"/>
      </w:rPr>
      <w:fldChar w:fldCharType="separate"/>
    </w:r>
    <w:r w:rsidR="005C50B8" w:rsidRPr="005C50B8">
      <w:rPr>
        <w:b/>
        <w:bCs/>
        <w:noProof/>
        <w:sz w:val="18"/>
        <w:szCs w:val="18"/>
      </w:rPr>
      <w:t>1</w:t>
    </w:r>
    <w:r w:rsidR="005C50B8" w:rsidRPr="005C50B8">
      <w:rPr>
        <w:b/>
        <w:bCs/>
        <w:sz w:val="18"/>
        <w:szCs w:val="18"/>
      </w:rPr>
      <w:fldChar w:fldCharType="end"/>
    </w:r>
    <w:r w:rsidR="005C50B8" w:rsidRPr="005C50B8">
      <w:rPr>
        <w:sz w:val="18"/>
        <w:szCs w:val="18"/>
      </w:rPr>
      <w:t xml:space="preserve"> of </w:t>
    </w:r>
    <w:r w:rsidR="005C50B8" w:rsidRPr="005C50B8">
      <w:rPr>
        <w:b/>
        <w:bCs/>
        <w:sz w:val="18"/>
        <w:szCs w:val="18"/>
      </w:rPr>
      <w:fldChar w:fldCharType="begin"/>
    </w:r>
    <w:r w:rsidR="005C50B8" w:rsidRPr="005C50B8">
      <w:rPr>
        <w:b/>
        <w:bCs/>
        <w:sz w:val="18"/>
        <w:szCs w:val="18"/>
      </w:rPr>
      <w:instrText xml:space="preserve"> NUMPAGES  \* Arabic  \* MERGEFORMAT </w:instrText>
    </w:r>
    <w:r w:rsidR="005C50B8" w:rsidRPr="005C50B8">
      <w:rPr>
        <w:b/>
        <w:bCs/>
        <w:sz w:val="18"/>
        <w:szCs w:val="18"/>
      </w:rPr>
      <w:fldChar w:fldCharType="separate"/>
    </w:r>
    <w:r w:rsidR="005C50B8" w:rsidRPr="005C50B8">
      <w:rPr>
        <w:b/>
        <w:bCs/>
        <w:noProof/>
        <w:sz w:val="18"/>
        <w:szCs w:val="18"/>
      </w:rPr>
      <w:t>2</w:t>
    </w:r>
    <w:r w:rsidR="005C50B8" w:rsidRPr="005C50B8">
      <w:rPr>
        <w:b/>
        <w:bCs/>
        <w:sz w:val="18"/>
        <w:szCs w:val="18"/>
      </w:rPr>
      <w:fldChar w:fldCharType="end"/>
    </w:r>
  </w:p>
  <w:p w14:paraId="48ECB7BB" w14:textId="77777777" w:rsidR="004A07A8" w:rsidRDefault="004A0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E402" w14:textId="77777777" w:rsidR="00371584" w:rsidRDefault="00371584">
      <w:pPr>
        <w:spacing w:line="240" w:lineRule="auto"/>
      </w:pPr>
      <w:r>
        <w:separator/>
      </w:r>
    </w:p>
    <w:p w14:paraId="1492F9E5" w14:textId="77777777" w:rsidR="00371584" w:rsidRDefault="00371584"/>
  </w:footnote>
  <w:footnote w:type="continuationSeparator" w:id="0">
    <w:p w14:paraId="66ED9CB4" w14:textId="77777777" w:rsidR="00371584" w:rsidRDefault="00371584">
      <w:pPr>
        <w:spacing w:line="240" w:lineRule="auto"/>
      </w:pPr>
      <w:r>
        <w:continuationSeparator/>
      </w:r>
    </w:p>
    <w:p w14:paraId="44A1969B" w14:textId="77777777" w:rsidR="00371584" w:rsidRDefault="00371584"/>
  </w:footnote>
  <w:footnote w:type="continuationNotice" w:id="1">
    <w:p w14:paraId="6D660F15" w14:textId="77777777" w:rsidR="00371584" w:rsidRDefault="00371584">
      <w:pPr>
        <w:spacing w:after="0" w:line="240" w:lineRule="auto"/>
      </w:pPr>
    </w:p>
  </w:footnote>
  <w:footnote w:id="2">
    <w:p w14:paraId="0B062A65" w14:textId="439F2125" w:rsidR="006409CC" w:rsidRDefault="006409CC">
      <w:pPr>
        <w:pStyle w:val="FootnoteText"/>
      </w:pPr>
      <w:r>
        <w:rPr>
          <w:rStyle w:val="FootnoteReference"/>
        </w:rPr>
        <w:footnoteRef/>
      </w:r>
      <w:r>
        <w:t xml:space="preserve"> </w:t>
      </w:r>
      <w:hyperlink r:id="rId1" w:history="1">
        <w:r w:rsidR="00CC5E9E" w:rsidRPr="00CC5E9E">
          <w:rPr>
            <w:rStyle w:val="Hyperlink"/>
          </w:rPr>
          <w:t>The Open University Statement on Open and Engaging Research</w:t>
        </w:r>
      </w:hyperlink>
    </w:p>
  </w:footnote>
  <w:footnote w:id="3">
    <w:p w14:paraId="65ED4F12" w14:textId="45619EFE" w:rsidR="00175A96" w:rsidRDefault="00175A96">
      <w:pPr>
        <w:pStyle w:val="FootnoteText"/>
      </w:pPr>
      <w:r>
        <w:rPr>
          <w:rStyle w:val="FootnoteReference"/>
        </w:rPr>
        <w:footnoteRef/>
      </w:r>
      <w:r>
        <w:t xml:space="preserve"> </w:t>
      </w:r>
      <w:r w:rsidR="009F625B">
        <w:t xml:space="preserve">UKRI, Universities UK &amp; </w:t>
      </w:r>
      <w:proofErr w:type="spellStart"/>
      <w:r w:rsidR="009F625B">
        <w:t>Wellcome</w:t>
      </w:r>
      <w:proofErr w:type="spellEnd"/>
      <w:r w:rsidR="009F625B">
        <w:t xml:space="preserve"> Trust (2016) </w:t>
      </w:r>
      <w:r w:rsidR="00973073" w:rsidRPr="009F625B">
        <w:rPr>
          <w:i/>
          <w:iCs/>
        </w:rPr>
        <w:t>Concordat on Open Research Data</w:t>
      </w:r>
    </w:p>
  </w:footnote>
  <w:footnote w:id="4">
    <w:p w14:paraId="6F551E6D" w14:textId="53D600C4" w:rsidR="00861FD4" w:rsidRDefault="00861FD4">
      <w:pPr>
        <w:pStyle w:val="FootnoteText"/>
      </w:pPr>
      <w:r>
        <w:rPr>
          <w:rStyle w:val="FootnoteReference"/>
        </w:rPr>
        <w:footnoteRef/>
      </w:r>
      <w:r>
        <w:t xml:space="preserve"> </w:t>
      </w:r>
      <w:r w:rsidR="00BA08AE">
        <w:t xml:space="preserve">UKRI Common Principles on </w:t>
      </w:r>
      <w:r w:rsidR="008B1329">
        <w:t xml:space="preserve">Research </w:t>
      </w:r>
      <w:r w:rsidR="00BA08AE">
        <w:t>Data</w:t>
      </w:r>
    </w:p>
  </w:footnote>
  <w:footnote w:id="5">
    <w:p w14:paraId="6D72A6C5" w14:textId="79ADD785" w:rsidR="00590165" w:rsidRPr="00603911" w:rsidRDefault="00590165">
      <w:pPr>
        <w:pStyle w:val="FootnoteText"/>
        <w:rPr>
          <w:rFonts w:cs="Arial"/>
        </w:rPr>
      </w:pPr>
      <w:r>
        <w:rPr>
          <w:rStyle w:val="FootnoteReference"/>
        </w:rPr>
        <w:footnoteRef/>
      </w:r>
      <w:r>
        <w:t xml:space="preserve"> </w:t>
      </w:r>
      <w:r w:rsidR="00603911" w:rsidRPr="00603911">
        <w:rPr>
          <w:rStyle w:val="normaltextrun"/>
          <w:rFonts w:cs="Arial"/>
          <w:color w:val="000000"/>
          <w:shd w:val="clear" w:color="auto" w:fill="FFFFFF"/>
        </w:rPr>
        <w:t>Wilkinson, M. D. et al (2016) </w:t>
      </w:r>
      <w:r w:rsidR="00603911" w:rsidRPr="00603911">
        <w:rPr>
          <w:rStyle w:val="normaltextrun"/>
          <w:rFonts w:cs="Arial"/>
          <w:i/>
          <w:iCs/>
          <w:color w:val="000000"/>
          <w:shd w:val="clear" w:color="auto" w:fill="FFFFFF"/>
        </w:rPr>
        <w:t>The FAIR Guiding Principles for scientific data management and stewardship, </w:t>
      </w:r>
      <w:r w:rsidR="00603911" w:rsidRPr="00603911">
        <w:rPr>
          <w:rStyle w:val="normaltextrun"/>
          <w:rFonts w:cs="Arial"/>
          <w:color w:val="000000"/>
          <w:shd w:val="clear" w:color="auto" w:fill="FFFFFF"/>
        </w:rPr>
        <w:t>Scientific Data 3, 160018: </w:t>
      </w:r>
      <w:hyperlink r:id="rId2" w:tgtFrame="_blank" w:history="1">
        <w:r w:rsidR="00603911" w:rsidRPr="00603911">
          <w:rPr>
            <w:rStyle w:val="normaltextrun"/>
            <w:rFonts w:cs="Arial"/>
            <w:color w:val="0070C0"/>
            <w:u w:val="single"/>
            <w:shd w:val="clear" w:color="auto" w:fill="FFFFFF"/>
          </w:rPr>
          <w:t>https://doi.org/10.1038/sdata.2016.18</w:t>
        </w:r>
      </w:hyperlink>
      <w:r w:rsidR="00603911" w:rsidRPr="00603911">
        <w:rPr>
          <w:rStyle w:val="normaltextrun"/>
          <w:rFonts w:cs="Arial"/>
          <w:color w:val="000000"/>
          <w:shd w:val="clear" w:color="auto" w:fill="FFFFFF"/>
        </w:rPr>
        <w:t> </w:t>
      </w:r>
      <w:r w:rsidR="00603911" w:rsidRPr="00603911">
        <w:rPr>
          <w:rStyle w:val="eop"/>
          <w:rFonts w:cs="Arial"/>
          <w:color w:val="000000"/>
          <w:shd w:val="clear" w:color="auto" w:fill="FFFFFF"/>
        </w:rPr>
        <w:t> </w:t>
      </w:r>
    </w:p>
  </w:footnote>
  <w:footnote w:id="6">
    <w:p w14:paraId="150E1626" w14:textId="6B3E4E58" w:rsidR="006907BC" w:rsidRDefault="006907BC">
      <w:pPr>
        <w:pStyle w:val="FootnoteText"/>
        <w:rPr>
          <w:rStyle w:val="normaltextrun"/>
          <w:rFonts w:ascii="Calibri" w:hAnsi="Calibri" w:cs="Calibri"/>
          <w:color w:val="000000"/>
          <w:shd w:val="clear" w:color="auto" w:fill="FFFFFF"/>
        </w:rPr>
      </w:pPr>
      <w:r>
        <w:rPr>
          <w:rStyle w:val="FootnoteReference"/>
        </w:rPr>
        <w:footnoteRef/>
      </w:r>
      <w:r>
        <w:t xml:space="preserve"> </w:t>
      </w:r>
      <w:r w:rsidR="009D5DA6">
        <w:rPr>
          <w:rStyle w:val="normaltextrun"/>
          <w:rFonts w:ascii="Calibri" w:hAnsi="Calibri" w:cs="Calibri"/>
          <w:color w:val="000000"/>
          <w:shd w:val="clear" w:color="auto" w:fill="FFFFFF"/>
        </w:rPr>
        <w:t>Definition from </w:t>
      </w:r>
      <w:hyperlink r:id="rId3" w:tgtFrame="_blank" w:history="1">
        <w:r w:rsidR="009D5DA6">
          <w:rPr>
            <w:rStyle w:val="normaltextrun"/>
            <w:rFonts w:ascii="Calibri" w:hAnsi="Calibri" w:cs="Calibri"/>
            <w:color w:val="0070C0"/>
            <w:u w:val="single"/>
            <w:shd w:val="clear" w:color="auto" w:fill="FFFFFF"/>
          </w:rPr>
          <w:t>Trusted Digital Repositories: Attributes and Responsibilities. An RLG-OCLC Report (2002), p5</w:t>
        </w:r>
      </w:hyperlink>
      <w:r w:rsidR="009D5DA6">
        <w:rPr>
          <w:rStyle w:val="normaltextrun"/>
          <w:rFonts w:ascii="Calibri" w:hAnsi="Calibri" w:cs="Calibri"/>
          <w:color w:val="000000"/>
          <w:shd w:val="clear" w:color="auto" w:fill="FFFFFF"/>
        </w:rPr>
        <w:t>.</w:t>
      </w:r>
    </w:p>
    <w:p w14:paraId="6309E902" w14:textId="77777777" w:rsidR="00B416A9" w:rsidRDefault="00B416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0514" w14:textId="77777777" w:rsidR="00714080" w:rsidRPr="00FF6E6B" w:rsidRDefault="00714080" w:rsidP="00FF6E6B">
    <w:pPr>
      <w:pStyle w:val="Header"/>
    </w:pPr>
  </w:p>
  <w:p w14:paraId="22FCEBFF" w14:textId="77777777" w:rsidR="00BE7B41" w:rsidRDefault="00BE7B41" w:rsidP="00014112">
    <w:pPr>
      <w:pStyle w:val="Header"/>
      <w:spacing w:before="120" w:after="120"/>
      <w:jc w:val="right"/>
      <w:rPr>
        <w:sz w:val="16"/>
      </w:rPr>
    </w:pPr>
  </w:p>
  <w:p w14:paraId="0DFF59E0" w14:textId="266174CC" w:rsidR="006F5F60" w:rsidRDefault="00014112" w:rsidP="00B666F9">
    <w:pPr>
      <w:pStyle w:val="Header"/>
      <w:spacing w:before="120" w:after="120"/>
      <w:jc w:val="right"/>
      <w:rPr>
        <w:sz w:val="16"/>
      </w:rPr>
    </w:pPr>
    <w:r w:rsidRPr="00B666F9">
      <w:rPr>
        <w:sz w:val="16"/>
      </w:rPr>
      <w:t xml:space="preserve">Version last updated: </w:t>
    </w:r>
    <w:r w:rsidR="008B357B">
      <w:rPr>
        <w:sz w:val="16"/>
      </w:rPr>
      <w:t>17/02/25</w:t>
    </w:r>
  </w:p>
  <w:p w14:paraId="1086A6BB" w14:textId="0E9387DE" w:rsidR="004A07A8" w:rsidRDefault="00014112" w:rsidP="00B666F9">
    <w:pPr>
      <w:pStyle w:val="Header"/>
      <w:spacing w:before="120" w:after="120"/>
      <w:jc w:val="right"/>
      <w:rPr>
        <w:rStyle w:val="Hyperlink"/>
        <w:sz w:val="16"/>
        <w14:textFill>
          <w14:solidFill>
            <w14:srgbClr w14:val="0070C0">
              <w14:lumMod w14:val="75000"/>
            </w14:srgbClr>
          </w14:solidFill>
        </w14:textFill>
      </w:rPr>
    </w:pPr>
    <w:r w:rsidRPr="00A41A29">
      <w:rPr>
        <w:sz w:val="16"/>
      </w:rPr>
      <w:t>Owner:</w:t>
    </w:r>
    <w:r w:rsidR="009E460E">
      <w:rPr>
        <w:sz w:val="16"/>
      </w:rPr>
      <w:t xml:space="preserve"> </w:t>
    </w:r>
    <w:r w:rsidR="00174826">
      <w:rPr>
        <w:sz w:val="16"/>
      </w:rPr>
      <w:t xml:space="preserve">Library Research Support </w:t>
    </w:r>
  </w:p>
  <w:p w14:paraId="70FD5CE3" w14:textId="77777777" w:rsidR="00F001CD" w:rsidRPr="00B666F9" w:rsidRDefault="00F001CD" w:rsidP="00B666F9">
    <w:pPr>
      <w:pStyle w:val="Header"/>
      <w:spacing w:before="120" w:after="120"/>
      <w:jc w:val="right"/>
      <w:rPr>
        <w:color w:val="AEAAAA" w:themeColor="background2"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B58804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3AAC14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4AE95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122086"/>
    <w:multiLevelType w:val="hybridMultilevel"/>
    <w:tmpl w:val="EAA4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82067"/>
    <w:multiLevelType w:val="hybridMultilevel"/>
    <w:tmpl w:val="A67C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C4481"/>
    <w:multiLevelType w:val="multilevel"/>
    <w:tmpl w:val="B1801408"/>
    <w:lvl w:ilvl="0">
      <w:start w:val="1"/>
      <w:numFmt w:val="decimal"/>
      <w:pStyle w:val="BulletList"/>
      <w:lvlText w:val="%1."/>
      <w:lvlJc w:val="left"/>
      <w:pPr>
        <w:ind w:left="360" w:hanging="360"/>
      </w:pPr>
      <w:rPr>
        <w:rFonts w:hint="default"/>
      </w:rPr>
    </w:lvl>
    <w:lvl w:ilvl="1">
      <w:start w:val="10"/>
      <w:numFmt w:val="decimal"/>
      <w:pStyle w:val="ListNumber"/>
      <w:lvlText w:val="%1.%2."/>
      <w:lvlJc w:val="left"/>
      <w:pPr>
        <w:ind w:left="567" w:hanging="567"/>
      </w:pPr>
      <w:rPr>
        <w:rFonts w:hint="default"/>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275D75"/>
    <w:multiLevelType w:val="multilevel"/>
    <w:tmpl w:val="1D3E5612"/>
    <w:lvl w:ilvl="0">
      <w:start w:val="4"/>
      <w:numFmt w:val="decimal"/>
      <w:lvlText w:val="%1."/>
      <w:lvlJc w:val="left"/>
      <w:pPr>
        <w:ind w:left="430" w:hanging="430"/>
      </w:pPr>
      <w:rPr>
        <w:rFonts w:hint="default"/>
      </w:rPr>
    </w:lvl>
    <w:lvl w:ilvl="1">
      <w:start w:val="1"/>
      <w:numFmt w:val="decimal"/>
      <w:lvlText w:val="%1.%2."/>
      <w:lvlJc w:val="left"/>
      <w:pPr>
        <w:ind w:left="720" w:hanging="720"/>
      </w:pPr>
      <w:rPr>
        <w:rFonts w:ascii="Arial" w:hAnsi="Arial" w:cs="Arial"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E91017"/>
    <w:multiLevelType w:val="hybridMultilevel"/>
    <w:tmpl w:val="D97C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72360"/>
    <w:multiLevelType w:val="hybridMultilevel"/>
    <w:tmpl w:val="8C0C4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15A06"/>
    <w:multiLevelType w:val="multilevel"/>
    <w:tmpl w:val="6576B55A"/>
    <w:lvl w:ilvl="0">
      <w:start w:val="3"/>
      <w:numFmt w:val="decimal"/>
      <w:lvlText w:val="%1."/>
      <w:lvlJc w:val="left"/>
      <w:pPr>
        <w:ind w:left="430" w:hanging="430"/>
      </w:pPr>
      <w:rPr>
        <w:rFonts w:hint="default"/>
      </w:rPr>
    </w:lvl>
    <w:lvl w:ilvl="1">
      <w:start w:val="3"/>
      <w:numFmt w:val="decimal"/>
      <w:lvlText w:val="%1.%2."/>
      <w:lvlJc w:val="left"/>
      <w:pPr>
        <w:ind w:left="720" w:hanging="720"/>
      </w:pPr>
      <w:rPr>
        <w:rFonts w:ascii="Arial" w:hAnsi="Arial" w:cs="Arial"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06768C"/>
    <w:multiLevelType w:val="hybridMultilevel"/>
    <w:tmpl w:val="4CAA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34097"/>
    <w:multiLevelType w:val="hybridMultilevel"/>
    <w:tmpl w:val="CC10F5D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A56F8F"/>
    <w:multiLevelType w:val="multilevel"/>
    <w:tmpl w:val="70A87844"/>
    <w:lvl w:ilvl="0">
      <w:start w:val="1"/>
      <w:numFmt w:val="decimal"/>
      <w:lvlText w:val="%1."/>
      <w:lvlJc w:val="left"/>
      <w:pPr>
        <w:ind w:left="430" w:hanging="430"/>
      </w:pPr>
      <w:rPr>
        <w:rFonts w:hint="default"/>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41442F"/>
    <w:multiLevelType w:val="hybridMultilevel"/>
    <w:tmpl w:val="CC10F5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9213FB"/>
    <w:multiLevelType w:val="multilevel"/>
    <w:tmpl w:val="4CE6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C3C7E"/>
    <w:multiLevelType w:val="hybridMultilevel"/>
    <w:tmpl w:val="BAB8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64D8E"/>
    <w:multiLevelType w:val="multilevel"/>
    <w:tmpl w:val="11D0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6E01DF"/>
    <w:multiLevelType w:val="hybridMultilevel"/>
    <w:tmpl w:val="E004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22F69"/>
    <w:multiLevelType w:val="hybridMultilevel"/>
    <w:tmpl w:val="E3A84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4271287">
    <w:abstractNumId w:val="2"/>
  </w:num>
  <w:num w:numId="2" w16cid:durableId="961963771">
    <w:abstractNumId w:val="1"/>
  </w:num>
  <w:num w:numId="3" w16cid:durableId="26293845">
    <w:abstractNumId w:val="0"/>
  </w:num>
  <w:num w:numId="4" w16cid:durableId="138350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504537">
    <w:abstractNumId w:val="5"/>
  </w:num>
  <w:num w:numId="6" w16cid:durableId="398405387">
    <w:abstractNumId w:val="3"/>
  </w:num>
  <w:num w:numId="7" w16cid:durableId="1930455901">
    <w:abstractNumId w:val="7"/>
  </w:num>
  <w:num w:numId="8" w16cid:durableId="135531251">
    <w:abstractNumId w:val="8"/>
  </w:num>
  <w:num w:numId="9" w16cid:durableId="813256914">
    <w:abstractNumId w:val="10"/>
  </w:num>
  <w:num w:numId="10" w16cid:durableId="2111005583">
    <w:abstractNumId w:val="14"/>
  </w:num>
  <w:num w:numId="11" w16cid:durableId="988053183">
    <w:abstractNumId w:val="16"/>
  </w:num>
  <w:num w:numId="12" w16cid:durableId="1114404780">
    <w:abstractNumId w:val="12"/>
  </w:num>
  <w:num w:numId="13" w16cid:durableId="1316765639">
    <w:abstractNumId w:val="18"/>
  </w:num>
  <w:num w:numId="14" w16cid:durableId="401177522">
    <w:abstractNumId w:val="9"/>
  </w:num>
  <w:num w:numId="15" w16cid:durableId="1474056473">
    <w:abstractNumId w:val="17"/>
  </w:num>
  <w:num w:numId="16" w16cid:durableId="1627155836">
    <w:abstractNumId w:val="15"/>
  </w:num>
  <w:num w:numId="17" w16cid:durableId="591428296">
    <w:abstractNumId w:val="4"/>
  </w:num>
  <w:num w:numId="18" w16cid:durableId="876702632">
    <w:abstractNumId w:val="11"/>
  </w:num>
  <w:num w:numId="19" w16cid:durableId="336274867">
    <w:abstractNumId w:val="13"/>
  </w:num>
  <w:num w:numId="20" w16cid:durableId="85577030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formatting="1" w:enforcement="0"/>
  <w:defaultTabStop w:val="720"/>
  <w:characterSpacingControl w:val="doNotCompress"/>
  <w:hdrShapeDefaults>
    <o:shapedefaults v:ext="edit" spidmax="2050">
      <o:colormru v:ext="edit" colors="#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0MzY3MTI3sTAHAiUdpeDU4uLM/DyQAsNaAC238CAsAAAA"/>
  </w:docVars>
  <w:rsids>
    <w:rsidRoot w:val="0019287F"/>
    <w:rsid w:val="00000094"/>
    <w:rsid w:val="000013C8"/>
    <w:rsid w:val="00002055"/>
    <w:rsid w:val="00002F99"/>
    <w:rsid w:val="00003A4A"/>
    <w:rsid w:val="00004120"/>
    <w:rsid w:val="000042F4"/>
    <w:rsid w:val="00010BF5"/>
    <w:rsid w:val="00011112"/>
    <w:rsid w:val="00014112"/>
    <w:rsid w:val="00014A27"/>
    <w:rsid w:val="0001736D"/>
    <w:rsid w:val="00025D02"/>
    <w:rsid w:val="00026D61"/>
    <w:rsid w:val="00027006"/>
    <w:rsid w:val="00027926"/>
    <w:rsid w:val="000325CE"/>
    <w:rsid w:val="000334EF"/>
    <w:rsid w:val="00033F40"/>
    <w:rsid w:val="00034668"/>
    <w:rsid w:val="000354D4"/>
    <w:rsid w:val="0003590C"/>
    <w:rsid w:val="00041517"/>
    <w:rsid w:val="00041D07"/>
    <w:rsid w:val="000443F8"/>
    <w:rsid w:val="00045276"/>
    <w:rsid w:val="0004628C"/>
    <w:rsid w:val="000474F7"/>
    <w:rsid w:val="000504E9"/>
    <w:rsid w:val="00053AC2"/>
    <w:rsid w:val="00054053"/>
    <w:rsid w:val="000555C6"/>
    <w:rsid w:val="00057B3F"/>
    <w:rsid w:val="0006032D"/>
    <w:rsid w:val="00060C64"/>
    <w:rsid w:val="00062E4A"/>
    <w:rsid w:val="00063CF2"/>
    <w:rsid w:val="000645C1"/>
    <w:rsid w:val="00064E91"/>
    <w:rsid w:val="00065BD0"/>
    <w:rsid w:val="000711C6"/>
    <w:rsid w:val="00074859"/>
    <w:rsid w:val="00075C11"/>
    <w:rsid w:val="000768B8"/>
    <w:rsid w:val="000801C7"/>
    <w:rsid w:val="000802BF"/>
    <w:rsid w:val="00082036"/>
    <w:rsid w:val="000840A0"/>
    <w:rsid w:val="00084D03"/>
    <w:rsid w:val="00091198"/>
    <w:rsid w:val="00091F0E"/>
    <w:rsid w:val="0009212E"/>
    <w:rsid w:val="00092B30"/>
    <w:rsid w:val="00093295"/>
    <w:rsid w:val="00093A2A"/>
    <w:rsid w:val="00097476"/>
    <w:rsid w:val="000A0EE0"/>
    <w:rsid w:val="000A22D6"/>
    <w:rsid w:val="000A26E3"/>
    <w:rsid w:val="000A30F8"/>
    <w:rsid w:val="000A4F04"/>
    <w:rsid w:val="000A6736"/>
    <w:rsid w:val="000A7888"/>
    <w:rsid w:val="000A7DE1"/>
    <w:rsid w:val="000B25F3"/>
    <w:rsid w:val="000B3AC0"/>
    <w:rsid w:val="000B51E8"/>
    <w:rsid w:val="000B5295"/>
    <w:rsid w:val="000B6D3B"/>
    <w:rsid w:val="000C112F"/>
    <w:rsid w:val="000C184F"/>
    <w:rsid w:val="000C1C1C"/>
    <w:rsid w:val="000C2787"/>
    <w:rsid w:val="000C3179"/>
    <w:rsid w:val="000C34CE"/>
    <w:rsid w:val="000C3BFA"/>
    <w:rsid w:val="000C6188"/>
    <w:rsid w:val="000C65FE"/>
    <w:rsid w:val="000C7CED"/>
    <w:rsid w:val="000C7DED"/>
    <w:rsid w:val="000D21FC"/>
    <w:rsid w:val="000D2239"/>
    <w:rsid w:val="000D2CAD"/>
    <w:rsid w:val="000D4266"/>
    <w:rsid w:val="000D4C92"/>
    <w:rsid w:val="000D5640"/>
    <w:rsid w:val="000D57ED"/>
    <w:rsid w:val="000D76FC"/>
    <w:rsid w:val="000E03C9"/>
    <w:rsid w:val="000E1CDC"/>
    <w:rsid w:val="000E260E"/>
    <w:rsid w:val="000E34DC"/>
    <w:rsid w:val="000E659F"/>
    <w:rsid w:val="000E6D50"/>
    <w:rsid w:val="000F0F14"/>
    <w:rsid w:val="000F1242"/>
    <w:rsid w:val="000F182C"/>
    <w:rsid w:val="000F2B9A"/>
    <w:rsid w:val="000F3EC5"/>
    <w:rsid w:val="000F4E1A"/>
    <w:rsid w:val="000F4E24"/>
    <w:rsid w:val="000F51FD"/>
    <w:rsid w:val="000F537B"/>
    <w:rsid w:val="000F64F2"/>
    <w:rsid w:val="0010063F"/>
    <w:rsid w:val="001027BD"/>
    <w:rsid w:val="0010281C"/>
    <w:rsid w:val="0010353A"/>
    <w:rsid w:val="001038B8"/>
    <w:rsid w:val="0010402D"/>
    <w:rsid w:val="001103AE"/>
    <w:rsid w:val="00110876"/>
    <w:rsid w:val="00112CAF"/>
    <w:rsid w:val="001134A5"/>
    <w:rsid w:val="00113816"/>
    <w:rsid w:val="001140D6"/>
    <w:rsid w:val="001163BD"/>
    <w:rsid w:val="0011666C"/>
    <w:rsid w:val="001168C1"/>
    <w:rsid w:val="00121B19"/>
    <w:rsid w:val="001220CC"/>
    <w:rsid w:val="001224BA"/>
    <w:rsid w:val="0012270A"/>
    <w:rsid w:val="00122AEA"/>
    <w:rsid w:val="001273AF"/>
    <w:rsid w:val="0013425C"/>
    <w:rsid w:val="0013583C"/>
    <w:rsid w:val="00142FFB"/>
    <w:rsid w:val="001440A9"/>
    <w:rsid w:val="001446F4"/>
    <w:rsid w:val="00144B71"/>
    <w:rsid w:val="00144F35"/>
    <w:rsid w:val="00145AFB"/>
    <w:rsid w:val="001507CD"/>
    <w:rsid w:val="00152234"/>
    <w:rsid w:val="001527ED"/>
    <w:rsid w:val="00152AFC"/>
    <w:rsid w:val="00153408"/>
    <w:rsid w:val="00153FFE"/>
    <w:rsid w:val="00154016"/>
    <w:rsid w:val="00154777"/>
    <w:rsid w:val="00154AA0"/>
    <w:rsid w:val="00155871"/>
    <w:rsid w:val="00156EB4"/>
    <w:rsid w:val="0016181F"/>
    <w:rsid w:val="0016363D"/>
    <w:rsid w:val="00163C0B"/>
    <w:rsid w:val="00164304"/>
    <w:rsid w:val="00164D12"/>
    <w:rsid w:val="00171210"/>
    <w:rsid w:val="00171373"/>
    <w:rsid w:val="00174826"/>
    <w:rsid w:val="00174973"/>
    <w:rsid w:val="00175A96"/>
    <w:rsid w:val="00177710"/>
    <w:rsid w:val="00181494"/>
    <w:rsid w:val="001823FA"/>
    <w:rsid w:val="00182D66"/>
    <w:rsid w:val="001834C1"/>
    <w:rsid w:val="00183635"/>
    <w:rsid w:val="001838E5"/>
    <w:rsid w:val="00185E87"/>
    <w:rsid w:val="00192020"/>
    <w:rsid w:val="0019207D"/>
    <w:rsid w:val="0019287F"/>
    <w:rsid w:val="00195526"/>
    <w:rsid w:val="001A0024"/>
    <w:rsid w:val="001A11ED"/>
    <w:rsid w:val="001A122A"/>
    <w:rsid w:val="001A21D7"/>
    <w:rsid w:val="001A35E4"/>
    <w:rsid w:val="001A3B87"/>
    <w:rsid w:val="001B0BBD"/>
    <w:rsid w:val="001B124E"/>
    <w:rsid w:val="001B12AD"/>
    <w:rsid w:val="001B17D4"/>
    <w:rsid w:val="001B1980"/>
    <w:rsid w:val="001B20CD"/>
    <w:rsid w:val="001B261C"/>
    <w:rsid w:val="001B5B6C"/>
    <w:rsid w:val="001B5EE6"/>
    <w:rsid w:val="001B63CD"/>
    <w:rsid w:val="001C0243"/>
    <w:rsid w:val="001C10CA"/>
    <w:rsid w:val="001C62B1"/>
    <w:rsid w:val="001C69DB"/>
    <w:rsid w:val="001C6F79"/>
    <w:rsid w:val="001D030F"/>
    <w:rsid w:val="001D1239"/>
    <w:rsid w:val="001D14D8"/>
    <w:rsid w:val="001D1E27"/>
    <w:rsid w:val="001D21E2"/>
    <w:rsid w:val="001D2667"/>
    <w:rsid w:val="001D3649"/>
    <w:rsid w:val="001D3BEB"/>
    <w:rsid w:val="001D6301"/>
    <w:rsid w:val="001D70FC"/>
    <w:rsid w:val="001D74F2"/>
    <w:rsid w:val="001E0085"/>
    <w:rsid w:val="001E07AA"/>
    <w:rsid w:val="001E08BE"/>
    <w:rsid w:val="001E11C7"/>
    <w:rsid w:val="001E17F5"/>
    <w:rsid w:val="001E1EA8"/>
    <w:rsid w:val="001E206F"/>
    <w:rsid w:val="001E2C95"/>
    <w:rsid w:val="001E56DD"/>
    <w:rsid w:val="001E63DE"/>
    <w:rsid w:val="001E662B"/>
    <w:rsid w:val="001E7151"/>
    <w:rsid w:val="001E7960"/>
    <w:rsid w:val="001F1593"/>
    <w:rsid w:val="001F1596"/>
    <w:rsid w:val="001F419A"/>
    <w:rsid w:val="001F4D58"/>
    <w:rsid w:val="001F5A1C"/>
    <w:rsid w:val="001F5ACD"/>
    <w:rsid w:val="001F659C"/>
    <w:rsid w:val="002013FE"/>
    <w:rsid w:val="00202D0B"/>
    <w:rsid w:val="00204443"/>
    <w:rsid w:val="002072F5"/>
    <w:rsid w:val="00207D7B"/>
    <w:rsid w:val="00210459"/>
    <w:rsid w:val="00212840"/>
    <w:rsid w:val="00213373"/>
    <w:rsid w:val="00213EF4"/>
    <w:rsid w:val="0021452E"/>
    <w:rsid w:val="00214DE6"/>
    <w:rsid w:val="0021548F"/>
    <w:rsid w:val="00216A1B"/>
    <w:rsid w:val="00217590"/>
    <w:rsid w:val="002177B8"/>
    <w:rsid w:val="002215BB"/>
    <w:rsid w:val="00221F14"/>
    <w:rsid w:val="002223FB"/>
    <w:rsid w:val="00222964"/>
    <w:rsid w:val="00223396"/>
    <w:rsid w:val="00223D8F"/>
    <w:rsid w:val="002241E5"/>
    <w:rsid w:val="00224F81"/>
    <w:rsid w:val="00227E28"/>
    <w:rsid w:val="00230F5A"/>
    <w:rsid w:val="002402C6"/>
    <w:rsid w:val="00242E81"/>
    <w:rsid w:val="00245E0C"/>
    <w:rsid w:val="00246B66"/>
    <w:rsid w:val="00247594"/>
    <w:rsid w:val="0025088A"/>
    <w:rsid w:val="00251922"/>
    <w:rsid w:val="00252310"/>
    <w:rsid w:val="002528D0"/>
    <w:rsid w:val="00253EEE"/>
    <w:rsid w:val="002545CA"/>
    <w:rsid w:val="00257338"/>
    <w:rsid w:val="002575B1"/>
    <w:rsid w:val="0026101A"/>
    <w:rsid w:val="0026463A"/>
    <w:rsid w:val="00264882"/>
    <w:rsid w:val="002653B3"/>
    <w:rsid w:val="00265694"/>
    <w:rsid w:val="00265987"/>
    <w:rsid w:val="00267444"/>
    <w:rsid w:val="00276267"/>
    <w:rsid w:val="002765D0"/>
    <w:rsid w:val="00276D55"/>
    <w:rsid w:val="00276FB0"/>
    <w:rsid w:val="00280310"/>
    <w:rsid w:val="002807D8"/>
    <w:rsid w:val="00282011"/>
    <w:rsid w:val="0028455E"/>
    <w:rsid w:val="00284FAA"/>
    <w:rsid w:val="00285536"/>
    <w:rsid w:val="00285B18"/>
    <w:rsid w:val="0029208C"/>
    <w:rsid w:val="00293261"/>
    <w:rsid w:val="00294840"/>
    <w:rsid w:val="00295CA5"/>
    <w:rsid w:val="0029733D"/>
    <w:rsid w:val="0029752F"/>
    <w:rsid w:val="002978D2"/>
    <w:rsid w:val="00297EB3"/>
    <w:rsid w:val="002A31FB"/>
    <w:rsid w:val="002A3AE5"/>
    <w:rsid w:val="002A4954"/>
    <w:rsid w:val="002A4DD2"/>
    <w:rsid w:val="002A5260"/>
    <w:rsid w:val="002A5897"/>
    <w:rsid w:val="002A5C31"/>
    <w:rsid w:val="002A6CD0"/>
    <w:rsid w:val="002B15F9"/>
    <w:rsid w:val="002B170C"/>
    <w:rsid w:val="002B5698"/>
    <w:rsid w:val="002B6C68"/>
    <w:rsid w:val="002B72D4"/>
    <w:rsid w:val="002B7411"/>
    <w:rsid w:val="002C033E"/>
    <w:rsid w:val="002C0D1B"/>
    <w:rsid w:val="002C20CE"/>
    <w:rsid w:val="002C44F4"/>
    <w:rsid w:val="002C4E3B"/>
    <w:rsid w:val="002C562C"/>
    <w:rsid w:val="002D0612"/>
    <w:rsid w:val="002D2E48"/>
    <w:rsid w:val="002D3ED0"/>
    <w:rsid w:val="002D3F6D"/>
    <w:rsid w:val="002D49B3"/>
    <w:rsid w:val="002D4D4C"/>
    <w:rsid w:val="002D4D78"/>
    <w:rsid w:val="002D5BD0"/>
    <w:rsid w:val="002D65BE"/>
    <w:rsid w:val="002D7C94"/>
    <w:rsid w:val="002E04BA"/>
    <w:rsid w:val="002E58EB"/>
    <w:rsid w:val="002E59F0"/>
    <w:rsid w:val="002E5DC8"/>
    <w:rsid w:val="002F09EB"/>
    <w:rsid w:val="002F1AEA"/>
    <w:rsid w:val="002F1D89"/>
    <w:rsid w:val="002F202A"/>
    <w:rsid w:val="002F2B0C"/>
    <w:rsid w:val="002F2BFA"/>
    <w:rsid w:val="002F6C13"/>
    <w:rsid w:val="00300157"/>
    <w:rsid w:val="00300289"/>
    <w:rsid w:val="0030095E"/>
    <w:rsid w:val="00301465"/>
    <w:rsid w:val="00301BAC"/>
    <w:rsid w:val="00302CEE"/>
    <w:rsid w:val="00302EF7"/>
    <w:rsid w:val="00303653"/>
    <w:rsid w:val="003043BB"/>
    <w:rsid w:val="00305770"/>
    <w:rsid w:val="00307266"/>
    <w:rsid w:val="00307D18"/>
    <w:rsid w:val="00307FE6"/>
    <w:rsid w:val="0031129B"/>
    <w:rsid w:val="003113E1"/>
    <w:rsid w:val="00313A52"/>
    <w:rsid w:val="00314E12"/>
    <w:rsid w:val="0032194E"/>
    <w:rsid w:val="00323782"/>
    <w:rsid w:val="00325255"/>
    <w:rsid w:val="0032554F"/>
    <w:rsid w:val="00325B1A"/>
    <w:rsid w:val="00332ADC"/>
    <w:rsid w:val="00333C3B"/>
    <w:rsid w:val="00334FBC"/>
    <w:rsid w:val="003357AF"/>
    <w:rsid w:val="00335907"/>
    <w:rsid w:val="00335BB5"/>
    <w:rsid w:val="0033670D"/>
    <w:rsid w:val="00337090"/>
    <w:rsid w:val="00340D9C"/>
    <w:rsid w:val="003433B4"/>
    <w:rsid w:val="00343A3C"/>
    <w:rsid w:val="00344547"/>
    <w:rsid w:val="0034510A"/>
    <w:rsid w:val="00346A6C"/>
    <w:rsid w:val="003538E4"/>
    <w:rsid w:val="0035402A"/>
    <w:rsid w:val="00354792"/>
    <w:rsid w:val="00356704"/>
    <w:rsid w:val="0036063A"/>
    <w:rsid w:val="00365A1B"/>
    <w:rsid w:val="0036620E"/>
    <w:rsid w:val="00366601"/>
    <w:rsid w:val="003701EE"/>
    <w:rsid w:val="0037052E"/>
    <w:rsid w:val="0037139B"/>
    <w:rsid w:val="00371584"/>
    <w:rsid w:val="00371FE6"/>
    <w:rsid w:val="00372616"/>
    <w:rsid w:val="003744BE"/>
    <w:rsid w:val="00375552"/>
    <w:rsid w:val="0037570E"/>
    <w:rsid w:val="00375C96"/>
    <w:rsid w:val="00375D78"/>
    <w:rsid w:val="003760F9"/>
    <w:rsid w:val="003768A4"/>
    <w:rsid w:val="00376EA8"/>
    <w:rsid w:val="00380147"/>
    <w:rsid w:val="00380AEE"/>
    <w:rsid w:val="0038219B"/>
    <w:rsid w:val="0038470F"/>
    <w:rsid w:val="00385593"/>
    <w:rsid w:val="003861F7"/>
    <w:rsid w:val="003863F7"/>
    <w:rsid w:val="00387147"/>
    <w:rsid w:val="00387EB5"/>
    <w:rsid w:val="00390D46"/>
    <w:rsid w:val="00390D6B"/>
    <w:rsid w:val="00391900"/>
    <w:rsid w:val="00391A86"/>
    <w:rsid w:val="00392D26"/>
    <w:rsid w:val="00392E5E"/>
    <w:rsid w:val="003931B1"/>
    <w:rsid w:val="003A0186"/>
    <w:rsid w:val="003A0DC3"/>
    <w:rsid w:val="003A30A4"/>
    <w:rsid w:val="003A3624"/>
    <w:rsid w:val="003A4858"/>
    <w:rsid w:val="003A4FA4"/>
    <w:rsid w:val="003A696D"/>
    <w:rsid w:val="003A6C52"/>
    <w:rsid w:val="003A6FBA"/>
    <w:rsid w:val="003B04FC"/>
    <w:rsid w:val="003B12A5"/>
    <w:rsid w:val="003B1D26"/>
    <w:rsid w:val="003B2169"/>
    <w:rsid w:val="003B5A80"/>
    <w:rsid w:val="003B60C7"/>
    <w:rsid w:val="003B693E"/>
    <w:rsid w:val="003C1C51"/>
    <w:rsid w:val="003C22D2"/>
    <w:rsid w:val="003C2548"/>
    <w:rsid w:val="003C2F21"/>
    <w:rsid w:val="003C3B82"/>
    <w:rsid w:val="003C5EE8"/>
    <w:rsid w:val="003C7085"/>
    <w:rsid w:val="003C7AC6"/>
    <w:rsid w:val="003D0DA1"/>
    <w:rsid w:val="003D1E85"/>
    <w:rsid w:val="003D28BE"/>
    <w:rsid w:val="003D2F89"/>
    <w:rsid w:val="003D364A"/>
    <w:rsid w:val="003D4544"/>
    <w:rsid w:val="003E05D6"/>
    <w:rsid w:val="003E27F5"/>
    <w:rsid w:val="003E2FD9"/>
    <w:rsid w:val="003E3132"/>
    <w:rsid w:val="003E3325"/>
    <w:rsid w:val="003E7004"/>
    <w:rsid w:val="003E73DC"/>
    <w:rsid w:val="003E7FF9"/>
    <w:rsid w:val="003F0765"/>
    <w:rsid w:val="003F1950"/>
    <w:rsid w:val="003F1EC5"/>
    <w:rsid w:val="003F2BE9"/>
    <w:rsid w:val="003F71D4"/>
    <w:rsid w:val="004003EA"/>
    <w:rsid w:val="0040202B"/>
    <w:rsid w:val="0040311C"/>
    <w:rsid w:val="0040326E"/>
    <w:rsid w:val="00403855"/>
    <w:rsid w:val="004065E7"/>
    <w:rsid w:val="00406704"/>
    <w:rsid w:val="0041184F"/>
    <w:rsid w:val="00412438"/>
    <w:rsid w:val="004125F3"/>
    <w:rsid w:val="00412795"/>
    <w:rsid w:val="00413500"/>
    <w:rsid w:val="004147AB"/>
    <w:rsid w:val="00415827"/>
    <w:rsid w:val="004158C1"/>
    <w:rsid w:val="0041645A"/>
    <w:rsid w:val="004171B9"/>
    <w:rsid w:val="00417679"/>
    <w:rsid w:val="004236ED"/>
    <w:rsid w:val="004269BD"/>
    <w:rsid w:val="00426B7C"/>
    <w:rsid w:val="00426E4F"/>
    <w:rsid w:val="0042716A"/>
    <w:rsid w:val="00427C3D"/>
    <w:rsid w:val="00427FDF"/>
    <w:rsid w:val="00430DCB"/>
    <w:rsid w:val="0043147B"/>
    <w:rsid w:val="004315B5"/>
    <w:rsid w:val="00434E83"/>
    <w:rsid w:val="00435A49"/>
    <w:rsid w:val="00436679"/>
    <w:rsid w:val="0043767F"/>
    <w:rsid w:val="00442347"/>
    <w:rsid w:val="00442DAE"/>
    <w:rsid w:val="004479DC"/>
    <w:rsid w:val="00447C82"/>
    <w:rsid w:val="00447F2B"/>
    <w:rsid w:val="00450CA8"/>
    <w:rsid w:val="00450F05"/>
    <w:rsid w:val="004515D4"/>
    <w:rsid w:val="00451CC4"/>
    <w:rsid w:val="00452823"/>
    <w:rsid w:val="004539E5"/>
    <w:rsid w:val="004544E4"/>
    <w:rsid w:val="0045454D"/>
    <w:rsid w:val="004558AC"/>
    <w:rsid w:val="00455ACD"/>
    <w:rsid w:val="004572DF"/>
    <w:rsid w:val="0046082E"/>
    <w:rsid w:val="00462F61"/>
    <w:rsid w:val="004646D3"/>
    <w:rsid w:val="004657C4"/>
    <w:rsid w:val="00466703"/>
    <w:rsid w:val="00466C86"/>
    <w:rsid w:val="00467825"/>
    <w:rsid w:val="00473E0F"/>
    <w:rsid w:val="00474B6B"/>
    <w:rsid w:val="00475274"/>
    <w:rsid w:val="00475B27"/>
    <w:rsid w:val="00476193"/>
    <w:rsid w:val="004770F1"/>
    <w:rsid w:val="00481E3C"/>
    <w:rsid w:val="00482178"/>
    <w:rsid w:val="004839BE"/>
    <w:rsid w:val="004855A9"/>
    <w:rsid w:val="00490739"/>
    <w:rsid w:val="00494472"/>
    <w:rsid w:val="00495D06"/>
    <w:rsid w:val="00496443"/>
    <w:rsid w:val="004A07A8"/>
    <w:rsid w:val="004A2CB7"/>
    <w:rsid w:val="004A355A"/>
    <w:rsid w:val="004A3E53"/>
    <w:rsid w:val="004A4860"/>
    <w:rsid w:val="004B11C0"/>
    <w:rsid w:val="004B1E02"/>
    <w:rsid w:val="004B1F5C"/>
    <w:rsid w:val="004B3CD1"/>
    <w:rsid w:val="004B5E7F"/>
    <w:rsid w:val="004C001C"/>
    <w:rsid w:val="004C0BC0"/>
    <w:rsid w:val="004C1060"/>
    <w:rsid w:val="004C1C6D"/>
    <w:rsid w:val="004C3977"/>
    <w:rsid w:val="004C3A3C"/>
    <w:rsid w:val="004C7B13"/>
    <w:rsid w:val="004D4575"/>
    <w:rsid w:val="004D509E"/>
    <w:rsid w:val="004D5AD7"/>
    <w:rsid w:val="004D6B52"/>
    <w:rsid w:val="004E0385"/>
    <w:rsid w:val="004E198B"/>
    <w:rsid w:val="004E30CC"/>
    <w:rsid w:val="004E380B"/>
    <w:rsid w:val="004E6D7F"/>
    <w:rsid w:val="004E74E4"/>
    <w:rsid w:val="004E7EC1"/>
    <w:rsid w:val="004F091A"/>
    <w:rsid w:val="004F0CD6"/>
    <w:rsid w:val="004F4D00"/>
    <w:rsid w:val="004F7BEF"/>
    <w:rsid w:val="0050133F"/>
    <w:rsid w:val="00501712"/>
    <w:rsid w:val="00501F1B"/>
    <w:rsid w:val="00502C1B"/>
    <w:rsid w:val="00503DD7"/>
    <w:rsid w:val="0050437B"/>
    <w:rsid w:val="005067E5"/>
    <w:rsid w:val="00506A59"/>
    <w:rsid w:val="00506DF6"/>
    <w:rsid w:val="0051035E"/>
    <w:rsid w:val="0051140D"/>
    <w:rsid w:val="0051184E"/>
    <w:rsid w:val="00511A3D"/>
    <w:rsid w:val="005126F8"/>
    <w:rsid w:val="0051336C"/>
    <w:rsid w:val="005140AB"/>
    <w:rsid w:val="00514305"/>
    <w:rsid w:val="00514382"/>
    <w:rsid w:val="00515E68"/>
    <w:rsid w:val="00524DF9"/>
    <w:rsid w:val="00525A3C"/>
    <w:rsid w:val="00525D90"/>
    <w:rsid w:val="00527126"/>
    <w:rsid w:val="005275A7"/>
    <w:rsid w:val="0053087D"/>
    <w:rsid w:val="00534B55"/>
    <w:rsid w:val="00535ABD"/>
    <w:rsid w:val="00535B13"/>
    <w:rsid w:val="00535F64"/>
    <w:rsid w:val="00536BA2"/>
    <w:rsid w:val="0054033F"/>
    <w:rsid w:val="00540404"/>
    <w:rsid w:val="00540BA4"/>
    <w:rsid w:val="0054126C"/>
    <w:rsid w:val="005423C5"/>
    <w:rsid w:val="00545095"/>
    <w:rsid w:val="0054708E"/>
    <w:rsid w:val="00551525"/>
    <w:rsid w:val="00551A2B"/>
    <w:rsid w:val="00553DFB"/>
    <w:rsid w:val="0055739C"/>
    <w:rsid w:val="005577C8"/>
    <w:rsid w:val="00557F15"/>
    <w:rsid w:val="00561013"/>
    <w:rsid w:val="00561EAB"/>
    <w:rsid w:val="005630C9"/>
    <w:rsid w:val="00564121"/>
    <w:rsid w:val="00567470"/>
    <w:rsid w:val="00570156"/>
    <w:rsid w:val="00570203"/>
    <w:rsid w:val="00572A6D"/>
    <w:rsid w:val="005737D2"/>
    <w:rsid w:val="0057458D"/>
    <w:rsid w:val="00574974"/>
    <w:rsid w:val="00584557"/>
    <w:rsid w:val="00584B6F"/>
    <w:rsid w:val="00584C87"/>
    <w:rsid w:val="00585ABC"/>
    <w:rsid w:val="00587734"/>
    <w:rsid w:val="00590165"/>
    <w:rsid w:val="005915CC"/>
    <w:rsid w:val="00591771"/>
    <w:rsid w:val="00591ECA"/>
    <w:rsid w:val="00592625"/>
    <w:rsid w:val="005931E4"/>
    <w:rsid w:val="00594EC9"/>
    <w:rsid w:val="00595B84"/>
    <w:rsid w:val="00595BB4"/>
    <w:rsid w:val="00597CCF"/>
    <w:rsid w:val="005A18A9"/>
    <w:rsid w:val="005A1E04"/>
    <w:rsid w:val="005A2AF3"/>
    <w:rsid w:val="005A3C7C"/>
    <w:rsid w:val="005A41F1"/>
    <w:rsid w:val="005B0024"/>
    <w:rsid w:val="005B0553"/>
    <w:rsid w:val="005B0596"/>
    <w:rsid w:val="005B0CA3"/>
    <w:rsid w:val="005B1489"/>
    <w:rsid w:val="005B2465"/>
    <w:rsid w:val="005B3D00"/>
    <w:rsid w:val="005B6EBF"/>
    <w:rsid w:val="005B6EC9"/>
    <w:rsid w:val="005C0F14"/>
    <w:rsid w:val="005C1450"/>
    <w:rsid w:val="005C221F"/>
    <w:rsid w:val="005C2AE1"/>
    <w:rsid w:val="005C38E2"/>
    <w:rsid w:val="005C42D6"/>
    <w:rsid w:val="005C45B0"/>
    <w:rsid w:val="005C45E6"/>
    <w:rsid w:val="005C46CF"/>
    <w:rsid w:val="005C50A1"/>
    <w:rsid w:val="005C50B8"/>
    <w:rsid w:val="005C6323"/>
    <w:rsid w:val="005C77DF"/>
    <w:rsid w:val="005D3BCB"/>
    <w:rsid w:val="005D3DB1"/>
    <w:rsid w:val="005D40DC"/>
    <w:rsid w:val="005D5B04"/>
    <w:rsid w:val="005D5D6D"/>
    <w:rsid w:val="005E0E5D"/>
    <w:rsid w:val="005E3CB5"/>
    <w:rsid w:val="005E58EC"/>
    <w:rsid w:val="005E68A5"/>
    <w:rsid w:val="005F0404"/>
    <w:rsid w:val="005F1D94"/>
    <w:rsid w:val="005F23E3"/>
    <w:rsid w:val="005F2471"/>
    <w:rsid w:val="005F2512"/>
    <w:rsid w:val="005F35CB"/>
    <w:rsid w:val="005F4A4B"/>
    <w:rsid w:val="005F4F93"/>
    <w:rsid w:val="005F698B"/>
    <w:rsid w:val="005F7D89"/>
    <w:rsid w:val="0060050F"/>
    <w:rsid w:val="00601B4F"/>
    <w:rsid w:val="0060374D"/>
    <w:rsid w:val="00603911"/>
    <w:rsid w:val="00604746"/>
    <w:rsid w:val="006107EE"/>
    <w:rsid w:val="006109BA"/>
    <w:rsid w:val="00610A7B"/>
    <w:rsid w:val="00610D03"/>
    <w:rsid w:val="00610E94"/>
    <w:rsid w:val="006113C3"/>
    <w:rsid w:val="006135FB"/>
    <w:rsid w:val="00613760"/>
    <w:rsid w:val="00614BA6"/>
    <w:rsid w:val="00614C0E"/>
    <w:rsid w:val="00614D42"/>
    <w:rsid w:val="00614F0B"/>
    <w:rsid w:val="00616ED8"/>
    <w:rsid w:val="00622C4B"/>
    <w:rsid w:val="00623689"/>
    <w:rsid w:val="006253AE"/>
    <w:rsid w:val="006265E2"/>
    <w:rsid w:val="006318D3"/>
    <w:rsid w:val="006322BB"/>
    <w:rsid w:val="0063291C"/>
    <w:rsid w:val="0063512B"/>
    <w:rsid w:val="00635882"/>
    <w:rsid w:val="00636923"/>
    <w:rsid w:val="00637BDE"/>
    <w:rsid w:val="006409CC"/>
    <w:rsid w:val="00641897"/>
    <w:rsid w:val="00641B8A"/>
    <w:rsid w:val="00643293"/>
    <w:rsid w:val="00643E4B"/>
    <w:rsid w:val="00643F00"/>
    <w:rsid w:val="00644ED5"/>
    <w:rsid w:val="0064533F"/>
    <w:rsid w:val="00645C2C"/>
    <w:rsid w:val="006461B6"/>
    <w:rsid w:val="006507E6"/>
    <w:rsid w:val="00650F82"/>
    <w:rsid w:val="00651F31"/>
    <w:rsid w:val="00652CF1"/>
    <w:rsid w:val="00653280"/>
    <w:rsid w:val="00653F82"/>
    <w:rsid w:val="006547D0"/>
    <w:rsid w:val="006560CC"/>
    <w:rsid w:val="00660563"/>
    <w:rsid w:val="006607E1"/>
    <w:rsid w:val="00662168"/>
    <w:rsid w:val="00664576"/>
    <w:rsid w:val="00664A04"/>
    <w:rsid w:val="006658D9"/>
    <w:rsid w:val="00665F8E"/>
    <w:rsid w:val="00666F56"/>
    <w:rsid w:val="00667689"/>
    <w:rsid w:val="006716D7"/>
    <w:rsid w:val="00674568"/>
    <w:rsid w:val="006759F4"/>
    <w:rsid w:val="00675BF3"/>
    <w:rsid w:val="0067663E"/>
    <w:rsid w:val="0067680B"/>
    <w:rsid w:val="00677353"/>
    <w:rsid w:val="00680861"/>
    <w:rsid w:val="00681AD3"/>
    <w:rsid w:val="00681D3E"/>
    <w:rsid w:val="00683AF7"/>
    <w:rsid w:val="00685A00"/>
    <w:rsid w:val="00685D7F"/>
    <w:rsid w:val="0068659E"/>
    <w:rsid w:val="00686F93"/>
    <w:rsid w:val="00687701"/>
    <w:rsid w:val="006902AF"/>
    <w:rsid w:val="00690455"/>
    <w:rsid w:val="006906C0"/>
    <w:rsid w:val="006907BC"/>
    <w:rsid w:val="006947B7"/>
    <w:rsid w:val="006947D5"/>
    <w:rsid w:val="0069669B"/>
    <w:rsid w:val="006A062E"/>
    <w:rsid w:val="006A0E96"/>
    <w:rsid w:val="006A20BC"/>
    <w:rsid w:val="006A324D"/>
    <w:rsid w:val="006A3F8C"/>
    <w:rsid w:val="006A4A0E"/>
    <w:rsid w:val="006A6599"/>
    <w:rsid w:val="006A6642"/>
    <w:rsid w:val="006A7B32"/>
    <w:rsid w:val="006A7FAA"/>
    <w:rsid w:val="006B080F"/>
    <w:rsid w:val="006B10C6"/>
    <w:rsid w:val="006B1D12"/>
    <w:rsid w:val="006B237E"/>
    <w:rsid w:val="006B4BA3"/>
    <w:rsid w:val="006B5AF3"/>
    <w:rsid w:val="006B72C9"/>
    <w:rsid w:val="006B74F3"/>
    <w:rsid w:val="006C05C2"/>
    <w:rsid w:val="006C0953"/>
    <w:rsid w:val="006C35BA"/>
    <w:rsid w:val="006C4381"/>
    <w:rsid w:val="006C5997"/>
    <w:rsid w:val="006C77A0"/>
    <w:rsid w:val="006D0E30"/>
    <w:rsid w:val="006D0FFE"/>
    <w:rsid w:val="006D12E1"/>
    <w:rsid w:val="006D16B8"/>
    <w:rsid w:val="006D1AF4"/>
    <w:rsid w:val="006D209B"/>
    <w:rsid w:val="006D2C0D"/>
    <w:rsid w:val="006D4E73"/>
    <w:rsid w:val="006D5C9C"/>
    <w:rsid w:val="006D6872"/>
    <w:rsid w:val="006D6E5E"/>
    <w:rsid w:val="006D7D26"/>
    <w:rsid w:val="006E10CA"/>
    <w:rsid w:val="006E5293"/>
    <w:rsid w:val="006E66A8"/>
    <w:rsid w:val="006E6713"/>
    <w:rsid w:val="006E722D"/>
    <w:rsid w:val="006F12A0"/>
    <w:rsid w:val="006F39B0"/>
    <w:rsid w:val="006F5F60"/>
    <w:rsid w:val="00701F6B"/>
    <w:rsid w:val="00702986"/>
    <w:rsid w:val="00702D5F"/>
    <w:rsid w:val="00704B59"/>
    <w:rsid w:val="00705B2F"/>
    <w:rsid w:val="00705BF3"/>
    <w:rsid w:val="00706A44"/>
    <w:rsid w:val="007106FC"/>
    <w:rsid w:val="00710BF5"/>
    <w:rsid w:val="007113DD"/>
    <w:rsid w:val="00711ECA"/>
    <w:rsid w:val="00713823"/>
    <w:rsid w:val="00713B18"/>
    <w:rsid w:val="00713B21"/>
    <w:rsid w:val="00714080"/>
    <w:rsid w:val="0071457F"/>
    <w:rsid w:val="0071540D"/>
    <w:rsid w:val="00716EB2"/>
    <w:rsid w:val="00720E52"/>
    <w:rsid w:val="00720F0A"/>
    <w:rsid w:val="007215EE"/>
    <w:rsid w:val="00721B2D"/>
    <w:rsid w:val="007221A3"/>
    <w:rsid w:val="007234D0"/>
    <w:rsid w:val="00723B94"/>
    <w:rsid w:val="0072432C"/>
    <w:rsid w:val="0072435E"/>
    <w:rsid w:val="00724730"/>
    <w:rsid w:val="00726D02"/>
    <w:rsid w:val="007309AA"/>
    <w:rsid w:val="00730F71"/>
    <w:rsid w:val="00732B80"/>
    <w:rsid w:val="0073360D"/>
    <w:rsid w:val="00733805"/>
    <w:rsid w:val="00733D1E"/>
    <w:rsid w:val="0073438E"/>
    <w:rsid w:val="00734F60"/>
    <w:rsid w:val="0073647A"/>
    <w:rsid w:val="007365CE"/>
    <w:rsid w:val="007366B8"/>
    <w:rsid w:val="00737177"/>
    <w:rsid w:val="007400CE"/>
    <w:rsid w:val="00740385"/>
    <w:rsid w:val="007403DE"/>
    <w:rsid w:val="00741F59"/>
    <w:rsid w:val="00743027"/>
    <w:rsid w:val="00745DC0"/>
    <w:rsid w:val="00746A6F"/>
    <w:rsid w:val="00747874"/>
    <w:rsid w:val="00751C1C"/>
    <w:rsid w:val="00754463"/>
    <w:rsid w:val="00756038"/>
    <w:rsid w:val="00756EBF"/>
    <w:rsid w:val="00757F9F"/>
    <w:rsid w:val="00760B35"/>
    <w:rsid w:val="007622BC"/>
    <w:rsid w:val="00763911"/>
    <w:rsid w:val="00767006"/>
    <w:rsid w:val="007674F6"/>
    <w:rsid w:val="00770C19"/>
    <w:rsid w:val="007726AC"/>
    <w:rsid w:val="00775D46"/>
    <w:rsid w:val="00780318"/>
    <w:rsid w:val="00781191"/>
    <w:rsid w:val="007841E9"/>
    <w:rsid w:val="00784BFE"/>
    <w:rsid w:val="007856A1"/>
    <w:rsid w:val="0078580E"/>
    <w:rsid w:val="00785BB4"/>
    <w:rsid w:val="00785EF2"/>
    <w:rsid w:val="007860CB"/>
    <w:rsid w:val="007866BA"/>
    <w:rsid w:val="00790123"/>
    <w:rsid w:val="007933B4"/>
    <w:rsid w:val="007939B0"/>
    <w:rsid w:val="00794EB0"/>
    <w:rsid w:val="007978FB"/>
    <w:rsid w:val="007A12CA"/>
    <w:rsid w:val="007A2117"/>
    <w:rsid w:val="007A5357"/>
    <w:rsid w:val="007A557B"/>
    <w:rsid w:val="007A5A3F"/>
    <w:rsid w:val="007A68CB"/>
    <w:rsid w:val="007A6F20"/>
    <w:rsid w:val="007A7F46"/>
    <w:rsid w:val="007B2A07"/>
    <w:rsid w:val="007B3089"/>
    <w:rsid w:val="007B31B5"/>
    <w:rsid w:val="007B3BB4"/>
    <w:rsid w:val="007B3F54"/>
    <w:rsid w:val="007B4B9D"/>
    <w:rsid w:val="007B6C4B"/>
    <w:rsid w:val="007B70F0"/>
    <w:rsid w:val="007B7F48"/>
    <w:rsid w:val="007C0397"/>
    <w:rsid w:val="007C49E2"/>
    <w:rsid w:val="007C68B1"/>
    <w:rsid w:val="007C6F71"/>
    <w:rsid w:val="007C754C"/>
    <w:rsid w:val="007D27C7"/>
    <w:rsid w:val="007D46A2"/>
    <w:rsid w:val="007D4EB1"/>
    <w:rsid w:val="007D595C"/>
    <w:rsid w:val="007D7890"/>
    <w:rsid w:val="007E06C3"/>
    <w:rsid w:val="007E2851"/>
    <w:rsid w:val="007E39B3"/>
    <w:rsid w:val="007E3B7E"/>
    <w:rsid w:val="007E40D7"/>
    <w:rsid w:val="007E4F62"/>
    <w:rsid w:val="007E50A5"/>
    <w:rsid w:val="007E562A"/>
    <w:rsid w:val="007E5699"/>
    <w:rsid w:val="007E688F"/>
    <w:rsid w:val="007E6EFA"/>
    <w:rsid w:val="007F0463"/>
    <w:rsid w:val="007F0DDD"/>
    <w:rsid w:val="007F2B80"/>
    <w:rsid w:val="007F32DD"/>
    <w:rsid w:val="007F3490"/>
    <w:rsid w:val="007F3DA6"/>
    <w:rsid w:val="007F4901"/>
    <w:rsid w:val="007F5129"/>
    <w:rsid w:val="007F513E"/>
    <w:rsid w:val="007F5620"/>
    <w:rsid w:val="007F7073"/>
    <w:rsid w:val="007F707F"/>
    <w:rsid w:val="007F7348"/>
    <w:rsid w:val="00800CF2"/>
    <w:rsid w:val="0080105C"/>
    <w:rsid w:val="00801642"/>
    <w:rsid w:val="00801FF3"/>
    <w:rsid w:val="008021FA"/>
    <w:rsid w:val="008025D4"/>
    <w:rsid w:val="00803C79"/>
    <w:rsid w:val="008044AE"/>
    <w:rsid w:val="00804706"/>
    <w:rsid w:val="0080477F"/>
    <w:rsid w:val="00806652"/>
    <w:rsid w:val="0080788A"/>
    <w:rsid w:val="008111CC"/>
    <w:rsid w:val="00811E01"/>
    <w:rsid w:val="008130A1"/>
    <w:rsid w:val="008137C6"/>
    <w:rsid w:val="00813F99"/>
    <w:rsid w:val="008141D0"/>
    <w:rsid w:val="00815215"/>
    <w:rsid w:val="00816118"/>
    <w:rsid w:val="0081747F"/>
    <w:rsid w:val="00817B8F"/>
    <w:rsid w:val="0082024F"/>
    <w:rsid w:val="00821624"/>
    <w:rsid w:val="008221C9"/>
    <w:rsid w:val="00824520"/>
    <w:rsid w:val="00830759"/>
    <w:rsid w:val="008311D9"/>
    <w:rsid w:val="0083367D"/>
    <w:rsid w:val="00836D79"/>
    <w:rsid w:val="008370CB"/>
    <w:rsid w:val="008373F0"/>
    <w:rsid w:val="008411DA"/>
    <w:rsid w:val="0084125E"/>
    <w:rsid w:val="008448C8"/>
    <w:rsid w:val="0084650A"/>
    <w:rsid w:val="0085385B"/>
    <w:rsid w:val="00853CCF"/>
    <w:rsid w:val="00854690"/>
    <w:rsid w:val="008577A2"/>
    <w:rsid w:val="008577D6"/>
    <w:rsid w:val="008617EF"/>
    <w:rsid w:val="0086199E"/>
    <w:rsid w:val="00861E2C"/>
    <w:rsid w:val="00861FD4"/>
    <w:rsid w:val="00862266"/>
    <w:rsid w:val="00863D83"/>
    <w:rsid w:val="00864B86"/>
    <w:rsid w:val="008652CA"/>
    <w:rsid w:val="00866BE4"/>
    <w:rsid w:val="0087056B"/>
    <w:rsid w:val="00871952"/>
    <w:rsid w:val="008723D6"/>
    <w:rsid w:val="00873057"/>
    <w:rsid w:val="008736C8"/>
    <w:rsid w:val="00881CCC"/>
    <w:rsid w:val="008826C5"/>
    <w:rsid w:val="00885B7B"/>
    <w:rsid w:val="0088608E"/>
    <w:rsid w:val="00886C40"/>
    <w:rsid w:val="008908F1"/>
    <w:rsid w:val="0089146B"/>
    <w:rsid w:val="008925EE"/>
    <w:rsid w:val="008931D4"/>
    <w:rsid w:val="0089400B"/>
    <w:rsid w:val="00894A9B"/>
    <w:rsid w:val="0089647D"/>
    <w:rsid w:val="008A04B6"/>
    <w:rsid w:val="008A1222"/>
    <w:rsid w:val="008A1433"/>
    <w:rsid w:val="008A1B3D"/>
    <w:rsid w:val="008A3139"/>
    <w:rsid w:val="008A4942"/>
    <w:rsid w:val="008A5AE7"/>
    <w:rsid w:val="008A7A4E"/>
    <w:rsid w:val="008B1329"/>
    <w:rsid w:val="008B2531"/>
    <w:rsid w:val="008B357B"/>
    <w:rsid w:val="008B520D"/>
    <w:rsid w:val="008B5B1E"/>
    <w:rsid w:val="008B5B51"/>
    <w:rsid w:val="008B62D9"/>
    <w:rsid w:val="008B7EF5"/>
    <w:rsid w:val="008C048B"/>
    <w:rsid w:val="008C2397"/>
    <w:rsid w:val="008C33FC"/>
    <w:rsid w:val="008C3B82"/>
    <w:rsid w:val="008C3C24"/>
    <w:rsid w:val="008C45D3"/>
    <w:rsid w:val="008C5436"/>
    <w:rsid w:val="008C6B80"/>
    <w:rsid w:val="008D2953"/>
    <w:rsid w:val="008D4617"/>
    <w:rsid w:val="008D60A3"/>
    <w:rsid w:val="008E0B38"/>
    <w:rsid w:val="008E1513"/>
    <w:rsid w:val="008E1D38"/>
    <w:rsid w:val="008E3947"/>
    <w:rsid w:val="008E41D5"/>
    <w:rsid w:val="008E48AC"/>
    <w:rsid w:val="008E52E9"/>
    <w:rsid w:val="008E6B4C"/>
    <w:rsid w:val="008F2728"/>
    <w:rsid w:val="008F2CA0"/>
    <w:rsid w:val="008F3E4A"/>
    <w:rsid w:val="008F4BDD"/>
    <w:rsid w:val="008F7B04"/>
    <w:rsid w:val="0090068D"/>
    <w:rsid w:val="009019F3"/>
    <w:rsid w:val="00903288"/>
    <w:rsid w:val="009046CF"/>
    <w:rsid w:val="00904975"/>
    <w:rsid w:val="00904C55"/>
    <w:rsid w:val="0090558B"/>
    <w:rsid w:val="00906E92"/>
    <w:rsid w:val="00907A47"/>
    <w:rsid w:val="0091096B"/>
    <w:rsid w:val="00911D46"/>
    <w:rsid w:val="00912C0D"/>
    <w:rsid w:val="00915DDD"/>
    <w:rsid w:val="00916B02"/>
    <w:rsid w:val="00921418"/>
    <w:rsid w:val="009252FF"/>
    <w:rsid w:val="00925541"/>
    <w:rsid w:val="00925EF9"/>
    <w:rsid w:val="00932A3C"/>
    <w:rsid w:val="0093452D"/>
    <w:rsid w:val="0093471E"/>
    <w:rsid w:val="00934D06"/>
    <w:rsid w:val="009351C0"/>
    <w:rsid w:val="00935727"/>
    <w:rsid w:val="00936A45"/>
    <w:rsid w:val="00937CE4"/>
    <w:rsid w:val="00940AA6"/>
    <w:rsid w:val="0094134D"/>
    <w:rsid w:val="00943F03"/>
    <w:rsid w:val="009448DF"/>
    <w:rsid w:val="0094516A"/>
    <w:rsid w:val="009458DF"/>
    <w:rsid w:val="00946B7E"/>
    <w:rsid w:val="00947ED3"/>
    <w:rsid w:val="00950365"/>
    <w:rsid w:val="00950C21"/>
    <w:rsid w:val="009537E1"/>
    <w:rsid w:val="009544D4"/>
    <w:rsid w:val="00955ACA"/>
    <w:rsid w:val="00960539"/>
    <w:rsid w:val="00963397"/>
    <w:rsid w:val="009666D8"/>
    <w:rsid w:val="00966EBB"/>
    <w:rsid w:val="00967117"/>
    <w:rsid w:val="00967BA7"/>
    <w:rsid w:val="00970BD8"/>
    <w:rsid w:val="0097185D"/>
    <w:rsid w:val="009723C0"/>
    <w:rsid w:val="009723DB"/>
    <w:rsid w:val="00973073"/>
    <w:rsid w:val="00974309"/>
    <w:rsid w:val="00974C4D"/>
    <w:rsid w:val="009752E4"/>
    <w:rsid w:val="00975998"/>
    <w:rsid w:val="00976D6C"/>
    <w:rsid w:val="00977AFA"/>
    <w:rsid w:val="00980000"/>
    <w:rsid w:val="0098011B"/>
    <w:rsid w:val="00981628"/>
    <w:rsid w:val="00981C11"/>
    <w:rsid w:val="00984F2A"/>
    <w:rsid w:val="00985CDF"/>
    <w:rsid w:val="009870F8"/>
    <w:rsid w:val="009915F5"/>
    <w:rsid w:val="00994699"/>
    <w:rsid w:val="00994D8F"/>
    <w:rsid w:val="00996E77"/>
    <w:rsid w:val="009A1836"/>
    <w:rsid w:val="009A1C4E"/>
    <w:rsid w:val="009A334B"/>
    <w:rsid w:val="009A34CB"/>
    <w:rsid w:val="009A3E25"/>
    <w:rsid w:val="009A59D6"/>
    <w:rsid w:val="009A5E51"/>
    <w:rsid w:val="009A6DB8"/>
    <w:rsid w:val="009A756A"/>
    <w:rsid w:val="009A77E2"/>
    <w:rsid w:val="009B1ADB"/>
    <w:rsid w:val="009B1BBE"/>
    <w:rsid w:val="009B2816"/>
    <w:rsid w:val="009B34C4"/>
    <w:rsid w:val="009B3777"/>
    <w:rsid w:val="009B5324"/>
    <w:rsid w:val="009B5356"/>
    <w:rsid w:val="009B639D"/>
    <w:rsid w:val="009B6742"/>
    <w:rsid w:val="009B7F1A"/>
    <w:rsid w:val="009C0EEE"/>
    <w:rsid w:val="009C120E"/>
    <w:rsid w:val="009C1476"/>
    <w:rsid w:val="009C1990"/>
    <w:rsid w:val="009C378B"/>
    <w:rsid w:val="009C4B29"/>
    <w:rsid w:val="009C5585"/>
    <w:rsid w:val="009C6B41"/>
    <w:rsid w:val="009C7569"/>
    <w:rsid w:val="009D00AF"/>
    <w:rsid w:val="009D0AEA"/>
    <w:rsid w:val="009D16A9"/>
    <w:rsid w:val="009D2267"/>
    <w:rsid w:val="009D4E1E"/>
    <w:rsid w:val="009D5DA6"/>
    <w:rsid w:val="009D7751"/>
    <w:rsid w:val="009E04CF"/>
    <w:rsid w:val="009E0A66"/>
    <w:rsid w:val="009E0D63"/>
    <w:rsid w:val="009E460E"/>
    <w:rsid w:val="009E5178"/>
    <w:rsid w:val="009E5537"/>
    <w:rsid w:val="009F0E5F"/>
    <w:rsid w:val="009F102D"/>
    <w:rsid w:val="009F1434"/>
    <w:rsid w:val="009F263C"/>
    <w:rsid w:val="009F302A"/>
    <w:rsid w:val="009F3DB8"/>
    <w:rsid w:val="009F3DFA"/>
    <w:rsid w:val="009F43B8"/>
    <w:rsid w:val="009F55D4"/>
    <w:rsid w:val="009F625B"/>
    <w:rsid w:val="009F6D3B"/>
    <w:rsid w:val="009F7700"/>
    <w:rsid w:val="00A01267"/>
    <w:rsid w:val="00A012E2"/>
    <w:rsid w:val="00A035D3"/>
    <w:rsid w:val="00A05006"/>
    <w:rsid w:val="00A058C5"/>
    <w:rsid w:val="00A077BC"/>
    <w:rsid w:val="00A10B96"/>
    <w:rsid w:val="00A11183"/>
    <w:rsid w:val="00A12326"/>
    <w:rsid w:val="00A1301A"/>
    <w:rsid w:val="00A14212"/>
    <w:rsid w:val="00A14AEE"/>
    <w:rsid w:val="00A15AAF"/>
    <w:rsid w:val="00A16DC9"/>
    <w:rsid w:val="00A1713C"/>
    <w:rsid w:val="00A175A0"/>
    <w:rsid w:val="00A17725"/>
    <w:rsid w:val="00A21B3A"/>
    <w:rsid w:val="00A21BAD"/>
    <w:rsid w:val="00A21C0B"/>
    <w:rsid w:val="00A22D65"/>
    <w:rsid w:val="00A24434"/>
    <w:rsid w:val="00A245B6"/>
    <w:rsid w:val="00A265F5"/>
    <w:rsid w:val="00A2740E"/>
    <w:rsid w:val="00A301D9"/>
    <w:rsid w:val="00A30371"/>
    <w:rsid w:val="00A3194A"/>
    <w:rsid w:val="00A332F1"/>
    <w:rsid w:val="00A3573A"/>
    <w:rsid w:val="00A36C8E"/>
    <w:rsid w:val="00A37706"/>
    <w:rsid w:val="00A401E0"/>
    <w:rsid w:val="00A41A29"/>
    <w:rsid w:val="00A425F6"/>
    <w:rsid w:val="00A4287B"/>
    <w:rsid w:val="00A478D2"/>
    <w:rsid w:val="00A507AC"/>
    <w:rsid w:val="00A5209C"/>
    <w:rsid w:val="00A52104"/>
    <w:rsid w:val="00A52BEE"/>
    <w:rsid w:val="00A53DDF"/>
    <w:rsid w:val="00A55D94"/>
    <w:rsid w:val="00A619BD"/>
    <w:rsid w:val="00A62D7A"/>
    <w:rsid w:val="00A63E30"/>
    <w:rsid w:val="00A65873"/>
    <w:rsid w:val="00A65D7C"/>
    <w:rsid w:val="00A673A0"/>
    <w:rsid w:val="00A67A43"/>
    <w:rsid w:val="00A67EA4"/>
    <w:rsid w:val="00A70F41"/>
    <w:rsid w:val="00A719B3"/>
    <w:rsid w:val="00A742EF"/>
    <w:rsid w:val="00A744A9"/>
    <w:rsid w:val="00A7498C"/>
    <w:rsid w:val="00A75BD7"/>
    <w:rsid w:val="00A81A19"/>
    <w:rsid w:val="00A81B87"/>
    <w:rsid w:val="00A8218F"/>
    <w:rsid w:val="00A84483"/>
    <w:rsid w:val="00A854C4"/>
    <w:rsid w:val="00A8682E"/>
    <w:rsid w:val="00A868DA"/>
    <w:rsid w:val="00A87043"/>
    <w:rsid w:val="00A87F80"/>
    <w:rsid w:val="00A901DC"/>
    <w:rsid w:val="00A9150A"/>
    <w:rsid w:val="00A92731"/>
    <w:rsid w:val="00A93F68"/>
    <w:rsid w:val="00A94027"/>
    <w:rsid w:val="00A95AD9"/>
    <w:rsid w:val="00A96483"/>
    <w:rsid w:val="00A96CF6"/>
    <w:rsid w:val="00AA4206"/>
    <w:rsid w:val="00AA4F91"/>
    <w:rsid w:val="00AA5462"/>
    <w:rsid w:val="00AA7354"/>
    <w:rsid w:val="00AA78E6"/>
    <w:rsid w:val="00AB21F6"/>
    <w:rsid w:val="00AB3134"/>
    <w:rsid w:val="00AB33E7"/>
    <w:rsid w:val="00AB56B0"/>
    <w:rsid w:val="00AB6D31"/>
    <w:rsid w:val="00AB6E2C"/>
    <w:rsid w:val="00AC0A2E"/>
    <w:rsid w:val="00AC1963"/>
    <w:rsid w:val="00AC32EF"/>
    <w:rsid w:val="00AC6580"/>
    <w:rsid w:val="00AC69C9"/>
    <w:rsid w:val="00AC71DA"/>
    <w:rsid w:val="00AC76E3"/>
    <w:rsid w:val="00AD2661"/>
    <w:rsid w:val="00AD5C9A"/>
    <w:rsid w:val="00AD61DA"/>
    <w:rsid w:val="00AD6463"/>
    <w:rsid w:val="00AE713A"/>
    <w:rsid w:val="00AE75E3"/>
    <w:rsid w:val="00AE7EDA"/>
    <w:rsid w:val="00AF16D8"/>
    <w:rsid w:val="00AF1F4D"/>
    <w:rsid w:val="00AF37FF"/>
    <w:rsid w:val="00AF4100"/>
    <w:rsid w:val="00AF413F"/>
    <w:rsid w:val="00AF4F95"/>
    <w:rsid w:val="00B01CCC"/>
    <w:rsid w:val="00B02064"/>
    <w:rsid w:val="00B0262C"/>
    <w:rsid w:val="00B02CE0"/>
    <w:rsid w:val="00B04A0D"/>
    <w:rsid w:val="00B056B5"/>
    <w:rsid w:val="00B05871"/>
    <w:rsid w:val="00B07B01"/>
    <w:rsid w:val="00B10D26"/>
    <w:rsid w:val="00B1553A"/>
    <w:rsid w:val="00B15845"/>
    <w:rsid w:val="00B15BCC"/>
    <w:rsid w:val="00B17A10"/>
    <w:rsid w:val="00B17F71"/>
    <w:rsid w:val="00B20A2B"/>
    <w:rsid w:val="00B20AE3"/>
    <w:rsid w:val="00B20FAA"/>
    <w:rsid w:val="00B23003"/>
    <w:rsid w:val="00B23171"/>
    <w:rsid w:val="00B23D0A"/>
    <w:rsid w:val="00B241FD"/>
    <w:rsid w:val="00B246D3"/>
    <w:rsid w:val="00B2594E"/>
    <w:rsid w:val="00B26215"/>
    <w:rsid w:val="00B26654"/>
    <w:rsid w:val="00B26F88"/>
    <w:rsid w:val="00B27B43"/>
    <w:rsid w:val="00B27FAA"/>
    <w:rsid w:val="00B30866"/>
    <w:rsid w:val="00B3332A"/>
    <w:rsid w:val="00B34D4B"/>
    <w:rsid w:val="00B375A0"/>
    <w:rsid w:val="00B37FAB"/>
    <w:rsid w:val="00B4046E"/>
    <w:rsid w:val="00B40C17"/>
    <w:rsid w:val="00B416A9"/>
    <w:rsid w:val="00B43CE6"/>
    <w:rsid w:val="00B43D25"/>
    <w:rsid w:val="00B459FB"/>
    <w:rsid w:val="00B45B00"/>
    <w:rsid w:val="00B477DA"/>
    <w:rsid w:val="00B5009B"/>
    <w:rsid w:val="00B51EC2"/>
    <w:rsid w:val="00B5240F"/>
    <w:rsid w:val="00B52794"/>
    <w:rsid w:val="00B5281C"/>
    <w:rsid w:val="00B54430"/>
    <w:rsid w:val="00B54D3C"/>
    <w:rsid w:val="00B555D3"/>
    <w:rsid w:val="00B55745"/>
    <w:rsid w:val="00B5692D"/>
    <w:rsid w:val="00B56AF5"/>
    <w:rsid w:val="00B56EE7"/>
    <w:rsid w:val="00B56F91"/>
    <w:rsid w:val="00B57684"/>
    <w:rsid w:val="00B600F3"/>
    <w:rsid w:val="00B6136B"/>
    <w:rsid w:val="00B61A85"/>
    <w:rsid w:val="00B62DE3"/>
    <w:rsid w:val="00B6524D"/>
    <w:rsid w:val="00B65AFD"/>
    <w:rsid w:val="00B666F9"/>
    <w:rsid w:val="00B66CD3"/>
    <w:rsid w:val="00B732F3"/>
    <w:rsid w:val="00B81CC3"/>
    <w:rsid w:val="00B8240D"/>
    <w:rsid w:val="00B82CCC"/>
    <w:rsid w:val="00B845B3"/>
    <w:rsid w:val="00B84616"/>
    <w:rsid w:val="00B85504"/>
    <w:rsid w:val="00B86024"/>
    <w:rsid w:val="00B86078"/>
    <w:rsid w:val="00B90E01"/>
    <w:rsid w:val="00B9266D"/>
    <w:rsid w:val="00B93586"/>
    <w:rsid w:val="00B93633"/>
    <w:rsid w:val="00B95B64"/>
    <w:rsid w:val="00B961AB"/>
    <w:rsid w:val="00B97B85"/>
    <w:rsid w:val="00B97C35"/>
    <w:rsid w:val="00B97FE4"/>
    <w:rsid w:val="00BA03E8"/>
    <w:rsid w:val="00BA0739"/>
    <w:rsid w:val="00BA08AE"/>
    <w:rsid w:val="00BA16C6"/>
    <w:rsid w:val="00BA2B1A"/>
    <w:rsid w:val="00BA2FB3"/>
    <w:rsid w:val="00BA35B4"/>
    <w:rsid w:val="00BA43F9"/>
    <w:rsid w:val="00BA4C24"/>
    <w:rsid w:val="00BA6127"/>
    <w:rsid w:val="00BA70F4"/>
    <w:rsid w:val="00BA717D"/>
    <w:rsid w:val="00BB0B3C"/>
    <w:rsid w:val="00BB49E7"/>
    <w:rsid w:val="00BB4FC9"/>
    <w:rsid w:val="00BB6EDC"/>
    <w:rsid w:val="00BB7506"/>
    <w:rsid w:val="00BC02E5"/>
    <w:rsid w:val="00BC0435"/>
    <w:rsid w:val="00BC0936"/>
    <w:rsid w:val="00BC1647"/>
    <w:rsid w:val="00BC2A02"/>
    <w:rsid w:val="00BC4809"/>
    <w:rsid w:val="00BC556C"/>
    <w:rsid w:val="00BC577F"/>
    <w:rsid w:val="00BC793F"/>
    <w:rsid w:val="00BD2FD8"/>
    <w:rsid w:val="00BD36C4"/>
    <w:rsid w:val="00BD6D29"/>
    <w:rsid w:val="00BE0961"/>
    <w:rsid w:val="00BE1961"/>
    <w:rsid w:val="00BE197A"/>
    <w:rsid w:val="00BE1D0B"/>
    <w:rsid w:val="00BE2DFA"/>
    <w:rsid w:val="00BE5299"/>
    <w:rsid w:val="00BE5AB6"/>
    <w:rsid w:val="00BE6D28"/>
    <w:rsid w:val="00BE6F78"/>
    <w:rsid w:val="00BE720A"/>
    <w:rsid w:val="00BE7B41"/>
    <w:rsid w:val="00BF05BD"/>
    <w:rsid w:val="00BF08D7"/>
    <w:rsid w:val="00BF156D"/>
    <w:rsid w:val="00BF179D"/>
    <w:rsid w:val="00BF31FD"/>
    <w:rsid w:val="00BF3275"/>
    <w:rsid w:val="00BF3324"/>
    <w:rsid w:val="00BF3AD4"/>
    <w:rsid w:val="00BF45A8"/>
    <w:rsid w:val="00BF51F1"/>
    <w:rsid w:val="00C006FE"/>
    <w:rsid w:val="00C00BF6"/>
    <w:rsid w:val="00C00EE6"/>
    <w:rsid w:val="00C018EE"/>
    <w:rsid w:val="00C03944"/>
    <w:rsid w:val="00C03D5F"/>
    <w:rsid w:val="00C0477A"/>
    <w:rsid w:val="00C04E24"/>
    <w:rsid w:val="00C10313"/>
    <w:rsid w:val="00C10477"/>
    <w:rsid w:val="00C10936"/>
    <w:rsid w:val="00C12F26"/>
    <w:rsid w:val="00C144EE"/>
    <w:rsid w:val="00C14583"/>
    <w:rsid w:val="00C15142"/>
    <w:rsid w:val="00C16AAF"/>
    <w:rsid w:val="00C17000"/>
    <w:rsid w:val="00C179B9"/>
    <w:rsid w:val="00C211CC"/>
    <w:rsid w:val="00C213C7"/>
    <w:rsid w:val="00C214FF"/>
    <w:rsid w:val="00C21F38"/>
    <w:rsid w:val="00C22981"/>
    <w:rsid w:val="00C2310A"/>
    <w:rsid w:val="00C24075"/>
    <w:rsid w:val="00C242D7"/>
    <w:rsid w:val="00C27A63"/>
    <w:rsid w:val="00C3084C"/>
    <w:rsid w:val="00C33585"/>
    <w:rsid w:val="00C34294"/>
    <w:rsid w:val="00C34B90"/>
    <w:rsid w:val="00C351BE"/>
    <w:rsid w:val="00C369A4"/>
    <w:rsid w:val="00C377A9"/>
    <w:rsid w:val="00C37843"/>
    <w:rsid w:val="00C37E10"/>
    <w:rsid w:val="00C37E3C"/>
    <w:rsid w:val="00C4233F"/>
    <w:rsid w:val="00C43D7A"/>
    <w:rsid w:val="00C4539B"/>
    <w:rsid w:val="00C46A89"/>
    <w:rsid w:val="00C46D9C"/>
    <w:rsid w:val="00C501E9"/>
    <w:rsid w:val="00C51AB0"/>
    <w:rsid w:val="00C528A6"/>
    <w:rsid w:val="00C543CD"/>
    <w:rsid w:val="00C545C9"/>
    <w:rsid w:val="00C552AF"/>
    <w:rsid w:val="00C55FDA"/>
    <w:rsid w:val="00C57F61"/>
    <w:rsid w:val="00C60D84"/>
    <w:rsid w:val="00C61492"/>
    <w:rsid w:val="00C62B4C"/>
    <w:rsid w:val="00C645A2"/>
    <w:rsid w:val="00C6492E"/>
    <w:rsid w:val="00C65958"/>
    <w:rsid w:val="00C65DD0"/>
    <w:rsid w:val="00C66085"/>
    <w:rsid w:val="00C66169"/>
    <w:rsid w:val="00C713EE"/>
    <w:rsid w:val="00C71B64"/>
    <w:rsid w:val="00C71CC6"/>
    <w:rsid w:val="00C747E2"/>
    <w:rsid w:val="00C7500A"/>
    <w:rsid w:val="00C752F8"/>
    <w:rsid w:val="00C758A2"/>
    <w:rsid w:val="00C7649E"/>
    <w:rsid w:val="00C76610"/>
    <w:rsid w:val="00C7672D"/>
    <w:rsid w:val="00C769E5"/>
    <w:rsid w:val="00C8075D"/>
    <w:rsid w:val="00C82912"/>
    <w:rsid w:val="00C82FA0"/>
    <w:rsid w:val="00C84B17"/>
    <w:rsid w:val="00C84FCB"/>
    <w:rsid w:val="00C8614E"/>
    <w:rsid w:val="00C87D4B"/>
    <w:rsid w:val="00C93CD6"/>
    <w:rsid w:val="00C944D6"/>
    <w:rsid w:val="00C95F1F"/>
    <w:rsid w:val="00C96806"/>
    <w:rsid w:val="00C96CCB"/>
    <w:rsid w:val="00C972FE"/>
    <w:rsid w:val="00CA0B67"/>
    <w:rsid w:val="00CA0E56"/>
    <w:rsid w:val="00CA184E"/>
    <w:rsid w:val="00CA66A4"/>
    <w:rsid w:val="00CA759D"/>
    <w:rsid w:val="00CB0B2D"/>
    <w:rsid w:val="00CB0E81"/>
    <w:rsid w:val="00CB141C"/>
    <w:rsid w:val="00CB14A4"/>
    <w:rsid w:val="00CB1D67"/>
    <w:rsid w:val="00CB1F03"/>
    <w:rsid w:val="00CB22F4"/>
    <w:rsid w:val="00CB2C35"/>
    <w:rsid w:val="00CB3873"/>
    <w:rsid w:val="00CB49BF"/>
    <w:rsid w:val="00CB5E36"/>
    <w:rsid w:val="00CB68F4"/>
    <w:rsid w:val="00CC03CB"/>
    <w:rsid w:val="00CC10F4"/>
    <w:rsid w:val="00CC19A4"/>
    <w:rsid w:val="00CC2051"/>
    <w:rsid w:val="00CC2723"/>
    <w:rsid w:val="00CC3007"/>
    <w:rsid w:val="00CC42EE"/>
    <w:rsid w:val="00CC5E9E"/>
    <w:rsid w:val="00CD0C2F"/>
    <w:rsid w:val="00CD0DF2"/>
    <w:rsid w:val="00CD184F"/>
    <w:rsid w:val="00CD277D"/>
    <w:rsid w:val="00CD3A3C"/>
    <w:rsid w:val="00CD5728"/>
    <w:rsid w:val="00CD5A1A"/>
    <w:rsid w:val="00CD60F7"/>
    <w:rsid w:val="00CD7CBD"/>
    <w:rsid w:val="00CE0408"/>
    <w:rsid w:val="00CE0890"/>
    <w:rsid w:val="00CE1838"/>
    <w:rsid w:val="00CE2ACC"/>
    <w:rsid w:val="00CE5223"/>
    <w:rsid w:val="00CE668D"/>
    <w:rsid w:val="00CE78C3"/>
    <w:rsid w:val="00CE7F3E"/>
    <w:rsid w:val="00CF25AA"/>
    <w:rsid w:val="00CF3647"/>
    <w:rsid w:val="00CF4517"/>
    <w:rsid w:val="00CF45BF"/>
    <w:rsid w:val="00CF51D1"/>
    <w:rsid w:val="00CF6C1D"/>
    <w:rsid w:val="00CF720C"/>
    <w:rsid w:val="00D008D6"/>
    <w:rsid w:val="00D020BD"/>
    <w:rsid w:val="00D027DA"/>
    <w:rsid w:val="00D0305C"/>
    <w:rsid w:val="00D03484"/>
    <w:rsid w:val="00D05709"/>
    <w:rsid w:val="00D067A4"/>
    <w:rsid w:val="00D1055D"/>
    <w:rsid w:val="00D1337B"/>
    <w:rsid w:val="00D135C2"/>
    <w:rsid w:val="00D14B66"/>
    <w:rsid w:val="00D14CBB"/>
    <w:rsid w:val="00D1579A"/>
    <w:rsid w:val="00D200FE"/>
    <w:rsid w:val="00D2134D"/>
    <w:rsid w:val="00D2275B"/>
    <w:rsid w:val="00D229A0"/>
    <w:rsid w:val="00D22EE7"/>
    <w:rsid w:val="00D230CF"/>
    <w:rsid w:val="00D2487D"/>
    <w:rsid w:val="00D248FE"/>
    <w:rsid w:val="00D24BEA"/>
    <w:rsid w:val="00D24E3A"/>
    <w:rsid w:val="00D253E1"/>
    <w:rsid w:val="00D3138E"/>
    <w:rsid w:val="00D3166B"/>
    <w:rsid w:val="00D31B87"/>
    <w:rsid w:val="00D326E0"/>
    <w:rsid w:val="00D3280E"/>
    <w:rsid w:val="00D32FEF"/>
    <w:rsid w:val="00D3364F"/>
    <w:rsid w:val="00D337D5"/>
    <w:rsid w:val="00D338F4"/>
    <w:rsid w:val="00D36A02"/>
    <w:rsid w:val="00D37C25"/>
    <w:rsid w:val="00D37D55"/>
    <w:rsid w:val="00D37E4F"/>
    <w:rsid w:val="00D40607"/>
    <w:rsid w:val="00D41C2C"/>
    <w:rsid w:val="00D41EC6"/>
    <w:rsid w:val="00D421C1"/>
    <w:rsid w:val="00D43560"/>
    <w:rsid w:val="00D449A7"/>
    <w:rsid w:val="00D46ACE"/>
    <w:rsid w:val="00D4738A"/>
    <w:rsid w:val="00D473BC"/>
    <w:rsid w:val="00D47563"/>
    <w:rsid w:val="00D50C8A"/>
    <w:rsid w:val="00D52A2B"/>
    <w:rsid w:val="00D54E2E"/>
    <w:rsid w:val="00D54EF2"/>
    <w:rsid w:val="00D55E2F"/>
    <w:rsid w:val="00D56774"/>
    <w:rsid w:val="00D568BB"/>
    <w:rsid w:val="00D57A08"/>
    <w:rsid w:val="00D61340"/>
    <w:rsid w:val="00D61BA5"/>
    <w:rsid w:val="00D624A5"/>
    <w:rsid w:val="00D62EC6"/>
    <w:rsid w:val="00D659EB"/>
    <w:rsid w:val="00D66968"/>
    <w:rsid w:val="00D711B6"/>
    <w:rsid w:val="00D715CA"/>
    <w:rsid w:val="00D71B47"/>
    <w:rsid w:val="00D7389E"/>
    <w:rsid w:val="00D747A8"/>
    <w:rsid w:val="00D75845"/>
    <w:rsid w:val="00D76E2F"/>
    <w:rsid w:val="00D8008E"/>
    <w:rsid w:val="00D80823"/>
    <w:rsid w:val="00D82992"/>
    <w:rsid w:val="00D8493B"/>
    <w:rsid w:val="00D854BA"/>
    <w:rsid w:val="00D86233"/>
    <w:rsid w:val="00D91A9B"/>
    <w:rsid w:val="00D93785"/>
    <w:rsid w:val="00D965BB"/>
    <w:rsid w:val="00D97734"/>
    <w:rsid w:val="00DA0A5A"/>
    <w:rsid w:val="00DA39C6"/>
    <w:rsid w:val="00DA4716"/>
    <w:rsid w:val="00DA59E6"/>
    <w:rsid w:val="00DA5A24"/>
    <w:rsid w:val="00DA6805"/>
    <w:rsid w:val="00DA688C"/>
    <w:rsid w:val="00DA6BB3"/>
    <w:rsid w:val="00DA7242"/>
    <w:rsid w:val="00DA76A7"/>
    <w:rsid w:val="00DB4AFB"/>
    <w:rsid w:val="00DB4B53"/>
    <w:rsid w:val="00DB4CC2"/>
    <w:rsid w:val="00DB5077"/>
    <w:rsid w:val="00DB58BD"/>
    <w:rsid w:val="00DB5B9A"/>
    <w:rsid w:val="00DB6818"/>
    <w:rsid w:val="00DB7292"/>
    <w:rsid w:val="00DB7C6E"/>
    <w:rsid w:val="00DC2B0A"/>
    <w:rsid w:val="00DC4805"/>
    <w:rsid w:val="00DC5627"/>
    <w:rsid w:val="00DC6D04"/>
    <w:rsid w:val="00DC6F0A"/>
    <w:rsid w:val="00DC746E"/>
    <w:rsid w:val="00DC7B29"/>
    <w:rsid w:val="00DC7BD4"/>
    <w:rsid w:val="00DC7C61"/>
    <w:rsid w:val="00DD075A"/>
    <w:rsid w:val="00DD0BA5"/>
    <w:rsid w:val="00DD10C1"/>
    <w:rsid w:val="00DD15C5"/>
    <w:rsid w:val="00DD1C8C"/>
    <w:rsid w:val="00DD2F40"/>
    <w:rsid w:val="00DD375D"/>
    <w:rsid w:val="00DD4FAD"/>
    <w:rsid w:val="00DD5D5B"/>
    <w:rsid w:val="00DD7689"/>
    <w:rsid w:val="00DE0914"/>
    <w:rsid w:val="00DE1985"/>
    <w:rsid w:val="00DE2102"/>
    <w:rsid w:val="00DE2A28"/>
    <w:rsid w:val="00DE2AA9"/>
    <w:rsid w:val="00DE5ED8"/>
    <w:rsid w:val="00DE6C20"/>
    <w:rsid w:val="00DF01B6"/>
    <w:rsid w:val="00DF0A66"/>
    <w:rsid w:val="00DF12BD"/>
    <w:rsid w:val="00DF26CC"/>
    <w:rsid w:val="00DF3492"/>
    <w:rsid w:val="00DF4266"/>
    <w:rsid w:val="00DF42C3"/>
    <w:rsid w:val="00DF5379"/>
    <w:rsid w:val="00E02A4B"/>
    <w:rsid w:val="00E02F9E"/>
    <w:rsid w:val="00E037C4"/>
    <w:rsid w:val="00E03E89"/>
    <w:rsid w:val="00E04D47"/>
    <w:rsid w:val="00E05348"/>
    <w:rsid w:val="00E0789A"/>
    <w:rsid w:val="00E10FF9"/>
    <w:rsid w:val="00E125BB"/>
    <w:rsid w:val="00E12757"/>
    <w:rsid w:val="00E1365A"/>
    <w:rsid w:val="00E14888"/>
    <w:rsid w:val="00E14DD4"/>
    <w:rsid w:val="00E16974"/>
    <w:rsid w:val="00E20602"/>
    <w:rsid w:val="00E20A04"/>
    <w:rsid w:val="00E21718"/>
    <w:rsid w:val="00E22184"/>
    <w:rsid w:val="00E23F83"/>
    <w:rsid w:val="00E2595A"/>
    <w:rsid w:val="00E267DB"/>
    <w:rsid w:val="00E268D7"/>
    <w:rsid w:val="00E303F1"/>
    <w:rsid w:val="00E30463"/>
    <w:rsid w:val="00E316A7"/>
    <w:rsid w:val="00E330F2"/>
    <w:rsid w:val="00E334E3"/>
    <w:rsid w:val="00E338A3"/>
    <w:rsid w:val="00E34571"/>
    <w:rsid w:val="00E35E71"/>
    <w:rsid w:val="00E362C5"/>
    <w:rsid w:val="00E403E0"/>
    <w:rsid w:val="00E40F69"/>
    <w:rsid w:val="00E430EF"/>
    <w:rsid w:val="00E43614"/>
    <w:rsid w:val="00E43AA5"/>
    <w:rsid w:val="00E4499E"/>
    <w:rsid w:val="00E45168"/>
    <w:rsid w:val="00E46605"/>
    <w:rsid w:val="00E4696E"/>
    <w:rsid w:val="00E46AF1"/>
    <w:rsid w:val="00E47B0B"/>
    <w:rsid w:val="00E5135F"/>
    <w:rsid w:val="00E52562"/>
    <w:rsid w:val="00E541F2"/>
    <w:rsid w:val="00E5764F"/>
    <w:rsid w:val="00E604B0"/>
    <w:rsid w:val="00E60581"/>
    <w:rsid w:val="00E605BE"/>
    <w:rsid w:val="00E61004"/>
    <w:rsid w:val="00E645FE"/>
    <w:rsid w:val="00E647A0"/>
    <w:rsid w:val="00E64997"/>
    <w:rsid w:val="00E65421"/>
    <w:rsid w:val="00E7121C"/>
    <w:rsid w:val="00E74F38"/>
    <w:rsid w:val="00E77475"/>
    <w:rsid w:val="00E83B8C"/>
    <w:rsid w:val="00E87ED2"/>
    <w:rsid w:val="00E918E5"/>
    <w:rsid w:val="00E926A3"/>
    <w:rsid w:val="00E92C83"/>
    <w:rsid w:val="00E9385A"/>
    <w:rsid w:val="00E94023"/>
    <w:rsid w:val="00E945F8"/>
    <w:rsid w:val="00E95C65"/>
    <w:rsid w:val="00E964A3"/>
    <w:rsid w:val="00EA0A2E"/>
    <w:rsid w:val="00EA1409"/>
    <w:rsid w:val="00EA1512"/>
    <w:rsid w:val="00EA19E0"/>
    <w:rsid w:val="00EA4A39"/>
    <w:rsid w:val="00EA7FE3"/>
    <w:rsid w:val="00EB0468"/>
    <w:rsid w:val="00EB0B25"/>
    <w:rsid w:val="00EB0DA9"/>
    <w:rsid w:val="00EB158F"/>
    <w:rsid w:val="00EB2A56"/>
    <w:rsid w:val="00EB38A7"/>
    <w:rsid w:val="00EB3E4A"/>
    <w:rsid w:val="00EB4943"/>
    <w:rsid w:val="00EB49F4"/>
    <w:rsid w:val="00EB4AF0"/>
    <w:rsid w:val="00EB4DCE"/>
    <w:rsid w:val="00EB59C0"/>
    <w:rsid w:val="00EB6191"/>
    <w:rsid w:val="00EB65A7"/>
    <w:rsid w:val="00EB65D9"/>
    <w:rsid w:val="00EC0693"/>
    <w:rsid w:val="00EC314C"/>
    <w:rsid w:val="00EC5063"/>
    <w:rsid w:val="00ED12A3"/>
    <w:rsid w:val="00ED1B52"/>
    <w:rsid w:val="00ED4E3E"/>
    <w:rsid w:val="00ED5179"/>
    <w:rsid w:val="00ED5302"/>
    <w:rsid w:val="00ED5B07"/>
    <w:rsid w:val="00ED65A4"/>
    <w:rsid w:val="00ED7438"/>
    <w:rsid w:val="00ED76F3"/>
    <w:rsid w:val="00ED77C3"/>
    <w:rsid w:val="00EE0125"/>
    <w:rsid w:val="00EE01CC"/>
    <w:rsid w:val="00EE0319"/>
    <w:rsid w:val="00EE1A35"/>
    <w:rsid w:val="00EE2D5C"/>
    <w:rsid w:val="00EE33F8"/>
    <w:rsid w:val="00EE3A84"/>
    <w:rsid w:val="00EE3BFD"/>
    <w:rsid w:val="00EE3CE4"/>
    <w:rsid w:val="00EE5195"/>
    <w:rsid w:val="00EE76AE"/>
    <w:rsid w:val="00EF004F"/>
    <w:rsid w:val="00EF0625"/>
    <w:rsid w:val="00EF06B9"/>
    <w:rsid w:val="00EF06DB"/>
    <w:rsid w:val="00EF2187"/>
    <w:rsid w:val="00EF3C1F"/>
    <w:rsid w:val="00EF6A67"/>
    <w:rsid w:val="00EF6A88"/>
    <w:rsid w:val="00EF7934"/>
    <w:rsid w:val="00F001CD"/>
    <w:rsid w:val="00F01371"/>
    <w:rsid w:val="00F03806"/>
    <w:rsid w:val="00F05B6A"/>
    <w:rsid w:val="00F0784A"/>
    <w:rsid w:val="00F116EE"/>
    <w:rsid w:val="00F1229E"/>
    <w:rsid w:val="00F124A9"/>
    <w:rsid w:val="00F1278D"/>
    <w:rsid w:val="00F13F42"/>
    <w:rsid w:val="00F149C1"/>
    <w:rsid w:val="00F14D1C"/>
    <w:rsid w:val="00F155F1"/>
    <w:rsid w:val="00F15888"/>
    <w:rsid w:val="00F17676"/>
    <w:rsid w:val="00F179C2"/>
    <w:rsid w:val="00F214FD"/>
    <w:rsid w:val="00F225C6"/>
    <w:rsid w:val="00F23B05"/>
    <w:rsid w:val="00F24D6B"/>
    <w:rsid w:val="00F264D2"/>
    <w:rsid w:val="00F272AA"/>
    <w:rsid w:val="00F30306"/>
    <w:rsid w:val="00F3066A"/>
    <w:rsid w:val="00F31BA4"/>
    <w:rsid w:val="00F3361D"/>
    <w:rsid w:val="00F340D1"/>
    <w:rsid w:val="00F35921"/>
    <w:rsid w:val="00F35DA2"/>
    <w:rsid w:val="00F368C2"/>
    <w:rsid w:val="00F37F04"/>
    <w:rsid w:val="00F4379F"/>
    <w:rsid w:val="00F452CF"/>
    <w:rsid w:val="00F4578A"/>
    <w:rsid w:val="00F46995"/>
    <w:rsid w:val="00F50798"/>
    <w:rsid w:val="00F5131C"/>
    <w:rsid w:val="00F516A5"/>
    <w:rsid w:val="00F5387A"/>
    <w:rsid w:val="00F54190"/>
    <w:rsid w:val="00F548A5"/>
    <w:rsid w:val="00F54DAE"/>
    <w:rsid w:val="00F569F3"/>
    <w:rsid w:val="00F5733C"/>
    <w:rsid w:val="00F574C2"/>
    <w:rsid w:val="00F611D4"/>
    <w:rsid w:val="00F625D5"/>
    <w:rsid w:val="00F62756"/>
    <w:rsid w:val="00F62E93"/>
    <w:rsid w:val="00F63AF4"/>
    <w:rsid w:val="00F64393"/>
    <w:rsid w:val="00F64681"/>
    <w:rsid w:val="00F64B3C"/>
    <w:rsid w:val="00F6630D"/>
    <w:rsid w:val="00F7113A"/>
    <w:rsid w:val="00F71CEB"/>
    <w:rsid w:val="00F730F9"/>
    <w:rsid w:val="00F767DB"/>
    <w:rsid w:val="00F77A4E"/>
    <w:rsid w:val="00F80635"/>
    <w:rsid w:val="00F81FB4"/>
    <w:rsid w:val="00F82112"/>
    <w:rsid w:val="00F846BC"/>
    <w:rsid w:val="00F848D4"/>
    <w:rsid w:val="00F85249"/>
    <w:rsid w:val="00F86032"/>
    <w:rsid w:val="00F87408"/>
    <w:rsid w:val="00F91AE0"/>
    <w:rsid w:val="00F91D46"/>
    <w:rsid w:val="00F94DB6"/>
    <w:rsid w:val="00F957B5"/>
    <w:rsid w:val="00F967E6"/>
    <w:rsid w:val="00F974C4"/>
    <w:rsid w:val="00FA0DF9"/>
    <w:rsid w:val="00FA2D3A"/>
    <w:rsid w:val="00FA2E02"/>
    <w:rsid w:val="00FA52F5"/>
    <w:rsid w:val="00FA5616"/>
    <w:rsid w:val="00FB000E"/>
    <w:rsid w:val="00FB0109"/>
    <w:rsid w:val="00FB07BF"/>
    <w:rsid w:val="00FB0EA2"/>
    <w:rsid w:val="00FB13DE"/>
    <w:rsid w:val="00FB19EF"/>
    <w:rsid w:val="00FB4302"/>
    <w:rsid w:val="00FB4355"/>
    <w:rsid w:val="00FB4534"/>
    <w:rsid w:val="00FB5211"/>
    <w:rsid w:val="00FB5F65"/>
    <w:rsid w:val="00FB6A7C"/>
    <w:rsid w:val="00FB6CBC"/>
    <w:rsid w:val="00FB7DC5"/>
    <w:rsid w:val="00FC02F8"/>
    <w:rsid w:val="00FC0F68"/>
    <w:rsid w:val="00FC2E67"/>
    <w:rsid w:val="00FC4862"/>
    <w:rsid w:val="00FC763F"/>
    <w:rsid w:val="00FD10B9"/>
    <w:rsid w:val="00FD174B"/>
    <w:rsid w:val="00FD3D28"/>
    <w:rsid w:val="00FD5D66"/>
    <w:rsid w:val="00FD6891"/>
    <w:rsid w:val="00FE122B"/>
    <w:rsid w:val="00FE14E8"/>
    <w:rsid w:val="00FE3E50"/>
    <w:rsid w:val="00FE48AF"/>
    <w:rsid w:val="00FE6344"/>
    <w:rsid w:val="00FE64CC"/>
    <w:rsid w:val="00FE6AC0"/>
    <w:rsid w:val="00FF3504"/>
    <w:rsid w:val="00FF3556"/>
    <w:rsid w:val="00FF64E6"/>
    <w:rsid w:val="00FF6E6B"/>
    <w:rsid w:val="028E4125"/>
    <w:rsid w:val="032A7A79"/>
    <w:rsid w:val="03D8FDCC"/>
    <w:rsid w:val="06B3886D"/>
    <w:rsid w:val="06BD3E5F"/>
    <w:rsid w:val="08233B0B"/>
    <w:rsid w:val="08F3FC32"/>
    <w:rsid w:val="0A48E415"/>
    <w:rsid w:val="0C03ED36"/>
    <w:rsid w:val="0D00F699"/>
    <w:rsid w:val="0DD0D369"/>
    <w:rsid w:val="0DD16384"/>
    <w:rsid w:val="0E0AA2AE"/>
    <w:rsid w:val="0E4A4E60"/>
    <w:rsid w:val="0E61A9F6"/>
    <w:rsid w:val="0E927C8F"/>
    <w:rsid w:val="0EA6A537"/>
    <w:rsid w:val="104A72B8"/>
    <w:rsid w:val="1069A4EF"/>
    <w:rsid w:val="1076F6DB"/>
    <w:rsid w:val="107A743B"/>
    <w:rsid w:val="12182FBB"/>
    <w:rsid w:val="131381ED"/>
    <w:rsid w:val="13AAD7D2"/>
    <w:rsid w:val="14C4AB18"/>
    <w:rsid w:val="1540FB82"/>
    <w:rsid w:val="170D7F92"/>
    <w:rsid w:val="17A658C1"/>
    <w:rsid w:val="192D21C8"/>
    <w:rsid w:val="1A39F7E3"/>
    <w:rsid w:val="1B0A67C2"/>
    <w:rsid w:val="1D9709FB"/>
    <w:rsid w:val="1E0FB789"/>
    <w:rsid w:val="1E5D1096"/>
    <w:rsid w:val="1F5C2972"/>
    <w:rsid w:val="1F981A62"/>
    <w:rsid w:val="1FAF2A21"/>
    <w:rsid w:val="20CAEDBB"/>
    <w:rsid w:val="21B547AB"/>
    <w:rsid w:val="21CFF350"/>
    <w:rsid w:val="22C7DF8D"/>
    <w:rsid w:val="23AEEA7B"/>
    <w:rsid w:val="23CE70FF"/>
    <w:rsid w:val="24C2CF43"/>
    <w:rsid w:val="24F138D7"/>
    <w:rsid w:val="25784020"/>
    <w:rsid w:val="26C0165B"/>
    <w:rsid w:val="26D423F0"/>
    <w:rsid w:val="27A524DE"/>
    <w:rsid w:val="29B2DD11"/>
    <w:rsid w:val="29D57792"/>
    <w:rsid w:val="2C59618A"/>
    <w:rsid w:val="2CCFE92A"/>
    <w:rsid w:val="2D7F64D3"/>
    <w:rsid w:val="30BEC546"/>
    <w:rsid w:val="3186E9B2"/>
    <w:rsid w:val="32373320"/>
    <w:rsid w:val="33139BA2"/>
    <w:rsid w:val="3503A273"/>
    <w:rsid w:val="375DDA00"/>
    <w:rsid w:val="38A6B0A2"/>
    <w:rsid w:val="397EA5EE"/>
    <w:rsid w:val="3C70C550"/>
    <w:rsid w:val="3C8E8711"/>
    <w:rsid w:val="3D21A327"/>
    <w:rsid w:val="3E02774B"/>
    <w:rsid w:val="3F79C894"/>
    <w:rsid w:val="4249467C"/>
    <w:rsid w:val="44C2CCA9"/>
    <w:rsid w:val="4587D359"/>
    <w:rsid w:val="4598B551"/>
    <w:rsid w:val="46439A05"/>
    <w:rsid w:val="46CFFE29"/>
    <w:rsid w:val="47AE61FD"/>
    <w:rsid w:val="4A1A159C"/>
    <w:rsid w:val="4AC33470"/>
    <w:rsid w:val="4BDE8271"/>
    <w:rsid w:val="4D3E1DA8"/>
    <w:rsid w:val="4D58E36B"/>
    <w:rsid w:val="4E966640"/>
    <w:rsid w:val="51B5794C"/>
    <w:rsid w:val="53043929"/>
    <w:rsid w:val="537C38D8"/>
    <w:rsid w:val="545077B9"/>
    <w:rsid w:val="5506C86D"/>
    <w:rsid w:val="568E932D"/>
    <w:rsid w:val="56D67874"/>
    <w:rsid w:val="56DE123A"/>
    <w:rsid w:val="5A010F69"/>
    <w:rsid w:val="5AFF0BA3"/>
    <w:rsid w:val="5B22033A"/>
    <w:rsid w:val="5BD1B182"/>
    <w:rsid w:val="5C590C43"/>
    <w:rsid w:val="5D4BA605"/>
    <w:rsid w:val="609B48A0"/>
    <w:rsid w:val="60BD1DEB"/>
    <w:rsid w:val="60E00C0D"/>
    <w:rsid w:val="6181428D"/>
    <w:rsid w:val="6334BD2A"/>
    <w:rsid w:val="6409FBEF"/>
    <w:rsid w:val="64B8E34F"/>
    <w:rsid w:val="65732DF6"/>
    <w:rsid w:val="669B54A7"/>
    <w:rsid w:val="6717B711"/>
    <w:rsid w:val="67F08411"/>
    <w:rsid w:val="686E9499"/>
    <w:rsid w:val="68ABC38B"/>
    <w:rsid w:val="68B82941"/>
    <w:rsid w:val="69C89B6B"/>
    <w:rsid w:val="69F8485A"/>
    <w:rsid w:val="6C6F16FD"/>
    <w:rsid w:val="6CCF4CA7"/>
    <w:rsid w:val="6E93F06B"/>
    <w:rsid w:val="6F31B530"/>
    <w:rsid w:val="6FAEE3E5"/>
    <w:rsid w:val="7092688D"/>
    <w:rsid w:val="70CD8591"/>
    <w:rsid w:val="721D3BC6"/>
    <w:rsid w:val="7258AB9D"/>
    <w:rsid w:val="73714A29"/>
    <w:rsid w:val="743EA3E7"/>
    <w:rsid w:val="750EE13A"/>
    <w:rsid w:val="75ED7587"/>
    <w:rsid w:val="772855A3"/>
    <w:rsid w:val="7766BC20"/>
    <w:rsid w:val="781D3F1A"/>
    <w:rsid w:val="78F8E595"/>
    <w:rsid w:val="7AF0C675"/>
    <w:rsid w:val="7B0FEC89"/>
    <w:rsid w:val="7CC740C1"/>
    <w:rsid w:val="7D29C29F"/>
    <w:rsid w:val="7F00077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67B80421"/>
  <w15:docId w15:val="{8FD75F5B-AA2F-49F0-AB33-867296E6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FC"/>
    <w:pPr>
      <w:spacing w:after="200" w:line="288" w:lineRule="auto"/>
    </w:pPr>
    <w:rPr>
      <w:rFonts w:ascii="Arial" w:hAnsi="Arial"/>
    </w:rPr>
  </w:style>
  <w:style w:type="paragraph" w:styleId="Heading1">
    <w:name w:val="heading 1"/>
    <w:basedOn w:val="Normal"/>
    <w:next w:val="Normal"/>
    <w:link w:val="Heading1Char"/>
    <w:uiPriority w:val="9"/>
    <w:qFormat/>
    <w:rsid w:val="007106FC"/>
    <w:pPr>
      <w:keepNext/>
      <w:keepLines/>
      <w:spacing w:before="240" w:after="0"/>
      <w:outlineLvl w:val="0"/>
    </w:pPr>
    <w:rPr>
      <w:rFonts w:ascii="Times New Roman" w:eastAsiaTheme="majorEastAsia" w:hAnsi="Times New Roman" w:cstheme="majorBidi"/>
      <w:b/>
      <w:color w:val="000000" w:themeColor="text1"/>
      <w:sz w:val="44"/>
      <w:szCs w:val="32"/>
    </w:rPr>
  </w:style>
  <w:style w:type="paragraph" w:styleId="Heading2">
    <w:name w:val="heading 2"/>
    <w:basedOn w:val="Normal"/>
    <w:next w:val="Normal"/>
    <w:link w:val="Heading2Char"/>
    <w:uiPriority w:val="9"/>
    <w:unhideWhenUsed/>
    <w:qFormat/>
    <w:rsid w:val="007106FC"/>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before="400" w:line="240" w:lineRule="auto"/>
      <w:outlineLvl w:val="1"/>
    </w:pPr>
    <w:rPr>
      <w:rFonts w:ascii="Times New Roman" w:eastAsiaTheme="majorEastAsia" w:hAnsi="Times New Roman" w:cstheme="majorBidi"/>
      <w:b/>
      <w:sz w:val="40"/>
      <w:szCs w:val="28"/>
    </w:rPr>
  </w:style>
  <w:style w:type="paragraph" w:styleId="Heading3">
    <w:name w:val="heading 3"/>
    <w:basedOn w:val="Normal"/>
    <w:next w:val="Normal"/>
    <w:link w:val="Heading3Char"/>
    <w:uiPriority w:val="9"/>
    <w:unhideWhenUsed/>
    <w:qFormat/>
    <w:rsid w:val="007106FC"/>
    <w:pPr>
      <w:keepNext/>
      <w:keepLines/>
      <w:spacing w:before="200" w:after="12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4A3E53"/>
    <w:pPr>
      <w:keepNext/>
      <w:keepLines/>
      <w:spacing w:before="40" w:after="0"/>
      <w:outlineLvl w:val="3"/>
    </w:pPr>
    <w:rPr>
      <w:rFonts w:ascii="Times New Roman" w:eastAsiaTheme="majorEastAsia" w:hAnsi="Times New Roman" w:cstheme="majorBidi"/>
      <w:b/>
      <w:iCs/>
      <w:sz w:val="26"/>
    </w:rPr>
  </w:style>
  <w:style w:type="paragraph" w:styleId="Heading5">
    <w:name w:val="heading 5"/>
    <w:basedOn w:val="Normal"/>
    <w:next w:val="Normal"/>
    <w:link w:val="Heading5Char"/>
    <w:uiPriority w:val="9"/>
    <w:unhideWhenUsed/>
    <w:qFormat/>
    <w:rsid w:val="004A3E53"/>
    <w:pPr>
      <w:keepNext/>
      <w:keepLines/>
      <w:spacing w:before="40" w:after="0"/>
      <w:outlineLvl w:val="4"/>
    </w:pPr>
    <w:rPr>
      <w:rFonts w:ascii="Times New Roman" w:eastAsiaTheme="majorEastAsia" w:hAnsi="Times New Roman" w:cstheme="majorBidi"/>
      <w:i/>
    </w:rPr>
  </w:style>
  <w:style w:type="paragraph" w:styleId="Heading6">
    <w:name w:val="heading 6"/>
    <w:basedOn w:val="Normal"/>
    <w:next w:val="Normal"/>
    <w:link w:val="Heading6Char"/>
    <w:uiPriority w:val="9"/>
    <w:semiHidden/>
    <w:unhideWhenUsed/>
    <w:qFormat/>
    <w:rsid w:val="00CB68F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68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46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46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63A"/>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3A"/>
    <w:pPr>
      <w:numPr>
        <w:ilvl w:val="1"/>
      </w:numPr>
      <w:spacing w:after="160"/>
    </w:pPr>
    <w:rPr>
      <w:rFonts w:asciiTheme="minorHAnsi" w:eastAsiaTheme="minorEastAsia" w:hAnsiTheme="minorHAnsi"/>
      <w:color w:val="5A5A5A" w:themeColor="text1" w:themeTint="A5"/>
      <w:spacing w:val="15"/>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CommentReference">
    <w:name w:val="annotation reference"/>
    <w:basedOn w:val="DefaultParagraphFont"/>
    <w:uiPriority w:val="99"/>
    <w:semiHidden/>
    <w:unhideWhenUsed/>
    <w:rsid w:val="006B1D12"/>
    <w:rPr>
      <w:sz w:val="18"/>
      <w:szCs w:val="18"/>
    </w:rPr>
  </w:style>
  <w:style w:type="paragraph" w:styleId="CommentText">
    <w:name w:val="annotation text"/>
    <w:basedOn w:val="Normal"/>
    <w:link w:val="CommentTextChar"/>
    <w:uiPriority w:val="99"/>
    <w:unhideWhenUsed/>
    <w:rsid w:val="006B1D12"/>
    <w:pPr>
      <w:spacing w:line="240" w:lineRule="auto"/>
    </w:pPr>
    <w:rPr>
      <w:szCs w:val="24"/>
    </w:rPr>
  </w:style>
  <w:style w:type="character" w:customStyle="1" w:styleId="CommentTextChar">
    <w:name w:val="Comment Text Char"/>
    <w:basedOn w:val="DefaultParagraphFont"/>
    <w:link w:val="CommentText"/>
    <w:uiPriority w:val="99"/>
    <w:rsid w:val="006B1D12"/>
    <w:rPr>
      <w:sz w:val="24"/>
      <w:szCs w:val="24"/>
    </w:rPr>
  </w:style>
  <w:style w:type="paragraph" w:styleId="CommentSubject">
    <w:name w:val="annotation subject"/>
    <w:basedOn w:val="CommentText"/>
    <w:next w:val="CommentText"/>
    <w:link w:val="CommentSubjectChar"/>
    <w:uiPriority w:val="99"/>
    <w:semiHidden/>
    <w:unhideWhenUsed/>
    <w:rsid w:val="006B1D12"/>
    <w:rPr>
      <w:b/>
      <w:bCs/>
      <w:sz w:val="20"/>
      <w:szCs w:val="20"/>
    </w:rPr>
  </w:style>
  <w:style w:type="character" w:customStyle="1" w:styleId="CommentSubjectChar">
    <w:name w:val="Comment Subject Char"/>
    <w:basedOn w:val="CommentTextChar"/>
    <w:link w:val="CommentSubject"/>
    <w:uiPriority w:val="99"/>
    <w:semiHidden/>
    <w:rsid w:val="006B1D12"/>
    <w:rPr>
      <w:b/>
      <w:bCs/>
      <w:sz w:val="20"/>
      <w:szCs w:val="20"/>
    </w:rPr>
  </w:style>
  <w:style w:type="paragraph" w:styleId="BalloonText">
    <w:name w:val="Balloon Text"/>
    <w:basedOn w:val="Normal"/>
    <w:link w:val="BalloonTextChar"/>
    <w:uiPriority w:val="99"/>
    <w:semiHidden/>
    <w:unhideWhenUsed/>
    <w:rsid w:val="006B1D1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1D12"/>
    <w:rPr>
      <w:rFonts w:ascii="Times New Roman" w:hAnsi="Times New Roman" w:cs="Times New Roman"/>
      <w:sz w:val="18"/>
      <w:szCs w:val="18"/>
    </w:rPr>
  </w:style>
  <w:style w:type="paragraph" w:styleId="ListParagraph">
    <w:name w:val="List Paragraph"/>
    <w:aliases w:val="Template bullet list"/>
    <w:basedOn w:val="Normal"/>
    <w:link w:val="ListParagraphChar"/>
    <w:uiPriority w:val="34"/>
    <w:qFormat/>
    <w:rsid w:val="007106FC"/>
    <w:pPr>
      <w:spacing w:after="120"/>
      <w:ind w:left="720"/>
    </w:pPr>
  </w:style>
  <w:style w:type="paragraph" w:styleId="Revision">
    <w:name w:val="Revision"/>
    <w:hidden/>
    <w:uiPriority w:val="99"/>
    <w:semiHidden/>
    <w:rsid w:val="0006032D"/>
    <w:pPr>
      <w:spacing w:line="240" w:lineRule="auto"/>
    </w:pPr>
  </w:style>
  <w:style w:type="paragraph" w:styleId="Header">
    <w:name w:val="header"/>
    <w:basedOn w:val="Normal"/>
    <w:link w:val="HeaderChar"/>
    <w:uiPriority w:val="99"/>
    <w:unhideWhenUsed/>
    <w:rsid w:val="0026463A"/>
    <w:pPr>
      <w:tabs>
        <w:tab w:val="center" w:pos="4513"/>
        <w:tab w:val="right" w:pos="9026"/>
      </w:tabs>
      <w:spacing w:line="240" w:lineRule="auto"/>
    </w:pPr>
  </w:style>
  <w:style w:type="character" w:customStyle="1" w:styleId="HeaderChar">
    <w:name w:val="Header Char"/>
    <w:basedOn w:val="DefaultParagraphFont"/>
    <w:link w:val="Header"/>
    <w:uiPriority w:val="99"/>
    <w:rsid w:val="0026463A"/>
  </w:style>
  <w:style w:type="paragraph" w:styleId="Footer">
    <w:name w:val="footer"/>
    <w:basedOn w:val="Normal"/>
    <w:link w:val="FooterChar"/>
    <w:uiPriority w:val="99"/>
    <w:unhideWhenUsed/>
    <w:rsid w:val="0026463A"/>
    <w:pPr>
      <w:tabs>
        <w:tab w:val="center" w:pos="4513"/>
        <w:tab w:val="right" w:pos="9026"/>
      </w:tabs>
      <w:spacing w:line="240" w:lineRule="auto"/>
    </w:pPr>
  </w:style>
  <w:style w:type="character" w:customStyle="1" w:styleId="FooterChar">
    <w:name w:val="Footer Char"/>
    <w:basedOn w:val="DefaultParagraphFont"/>
    <w:link w:val="Footer"/>
    <w:uiPriority w:val="99"/>
    <w:rsid w:val="0026463A"/>
  </w:style>
  <w:style w:type="paragraph" w:styleId="TOCHeading">
    <w:name w:val="TOC Heading"/>
    <w:basedOn w:val="Heading1"/>
    <w:next w:val="Normal"/>
    <w:uiPriority w:val="39"/>
    <w:unhideWhenUsed/>
    <w:qFormat/>
    <w:rsid w:val="007106FC"/>
    <w:pPr>
      <w:spacing w:line="259" w:lineRule="auto"/>
      <w:outlineLvl w:val="9"/>
    </w:pPr>
    <w:rPr>
      <w:rFonts w:asciiTheme="majorHAnsi" w:hAnsiTheme="majorHAnsi"/>
      <w:b w:val="0"/>
      <w:color w:val="2F5496" w:themeColor="accent1" w:themeShade="BF"/>
      <w:sz w:val="32"/>
      <w:lang w:val="en-US"/>
    </w:rPr>
  </w:style>
  <w:style w:type="character" w:customStyle="1" w:styleId="Heading1Char">
    <w:name w:val="Heading 1 Char"/>
    <w:basedOn w:val="DefaultParagraphFont"/>
    <w:link w:val="Heading1"/>
    <w:uiPriority w:val="9"/>
    <w:rsid w:val="007106FC"/>
    <w:rPr>
      <w:rFonts w:ascii="Times New Roman" w:eastAsiaTheme="majorEastAsia" w:hAnsi="Times New Roman" w:cstheme="majorBidi"/>
      <w:b/>
      <w:color w:val="000000" w:themeColor="text1"/>
      <w:sz w:val="44"/>
      <w:szCs w:val="32"/>
    </w:rPr>
  </w:style>
  <w:style w:type="character" w:customStyle="1" w:styleId="Heading2Char">
    <w:name w:val="Heading 2 Char"/>
    <w:basedOn w:val="DefaultParagraphFont"/>
    <w:link w:val="Heading2"/>
    <w:uiPriority w:val="9"/>
    <w:rsid w:val="007106FC"/>
    <w:rPr>
      <w:rFonts w:ascii="Times New Roman" w:eastAsiaTheme="majorEastAsia" w:hAnsi="Times New Roman" w:cstheme="majorBidi"/>
      <w:b/>
      <w:sz w:val="40"/>
      <w:szCs w:val="28"/>
      <w:shd w:val="clear" w:color="auto" w:fill="F2F2F2" w:themeFill="background1" w:themeFillShade="F2"/>
    </w:rPr>
  </w:style>
  <w:style w:type="character" w:customStyle="1" w:styleId="Heading3Char">
    <w:name w:val="Heading 3 Char"/>
    <w:basedOn w:val="DefaultParagraphFont"/>
    <w:link w:val="Heading3"/>
    <w:uiPriority w:val="9"/>
    <w:rsid w:val="007106FC"/>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4A3E53"/>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4A3E53"/>
    <w:rPr>
      <w:rFonts w:ascii="Times New Roman" w:eastAsiaTheme="majorEastAsia" w:hAnsi="Times New Roman" w:cstheme="majorBidi"/>
      <w:i/>
    </w:rPr>
  </w:style>
  <w:style w:type="character" w:customStyle="1" w:styleId="Heading6Char">
    <w:name w:val="Heading 6 Char"/>
    <w:basedOn w:val="DefaultParagraphFont"/>
    <w:link w:val="Heading6"/>
    <w:uiPriority w:val="9"/>
    <w:semiHidden/>
    <w:rsid w:val="00CB68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68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4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6463A"/>
    <w:pPr>
      <w:spacing w:line="240" w:lineRule="auto"/>
    </w:pPr>
    <w:rPr>
      <w:i/>
      <w:iCs/>
      <w:color w:val="44546A" w:themeColor="text2"/>
      <w:sz w:val="18"/>
      <w:szCs w:val="18"/>
    </w:rPr>
  </w:style>
  <w:style w:type="character" w:customStyle="1" w:styleId="TitleChar">
    <w:name w:val="Title Char"/>
    <w:basedOn w:val="DefaultParagraphFont"/>
    <w:link w:val="Title"/>
    <w:uiPriority w:val="10"/>
    <w:rsid w:val="0026463A"/>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6463A"/>
    <w:rPr>
      <w:rFonts w:eastAsiaTheme="minorEastAsia"/>
      <w:color w:val="5A5A5A" w:themeColor="text1" w:themeTint="A5"/>
      <w:spacing w:val="15"/>
    </w:rPr>
  </w:style>
  <w:style w:type="character" w:styleId="Strong">
    <w:name w:val="Strong"/>
    <w:basedOn w:val="DefaultParagraphFont"/>
    <w:uiPriority w:val="22"/>
    <w:qFormat/>
    <w:rsid w:val="0026463A"/>
    <w:rPr>
      <w:b/>
      <w:bCs/>
    </w:rPr>
  </w:style>
  <w:style w:type="character" w:styleId="Emphasis">
    <w:name w:val="Emphasis"/>
    <w:basedOn w:val="DefaultParagraphFont"/>
    <w:uiPriority w:val="20"/>
    <w:qFormat/>
    <w:rsid w:val="00EE01CC"/>
    <w:rPr>
      <w:i/>
      <w:iCs/>
    </w:rPr>
  </w:style>
  <w:style w:type="paragraph" w:styleId="NoSpacing">
    <w:name w:val="No Spacing"/>
    <w:uiPriority w:val="1"/>
    <w:qFormat/>
    <w:rsid w:val="007106FC"/>
    <w:pPr>
      <w:spacing w:after="0" w:line="240" w:lineRule="auto"/>
    </w:pPr>
    <w:rPr>
      <w:rFonts w:ascii="Arial" w:hAnsi="Arial"/>
    </w:rPr>
  </w:style>
  <w:style w:type="paragraph" w:styleId="Quote">
    <w:name w:val="Quote"/>
    <w:basedOn w:val="Normal"/>
    <w:next w:val="Normal"/>
    <w:link w:val="QuoteChar"/>
    <w:uiPriority w:val="29"/>
    <w:qFormat/>
    <w:rsid w:val="002646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463A"/>
    <w:rPr>
      <w:rFonts w:ascii="Arial" w:hAnsi="Arial"/>
      <w:i/>
      <w:iCs/>
      <w:color w:val="404040" w:themeColor="text1" w:themeTint="BF"/>
    </w:rPr>
  </w:style>
  <w:style w:type="paragraph" w:styleId="IntenseQuote">
    <w:name w:val="Intense Quote"/>
    <w:basedOn w:val="Normal"/>
    <w:next w:val="Normal"/>
    <w:link w:val="IntenseQuoteChar"/>
    <w:uiPriority w:val="30"/>
    <w:qFormat/>
    <w:rsid w:val="00EE01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01CC"/>
    <w:rPr>
      <w:rFonts w:ascii="Arial" w:hAnsi="Arial"/>
      <w:i/>
      <w:iCs/>
      <w:color w:val="4472C4" w:themeColor="accent1"/>
    </w:rPr>
  </w:style>
  <w:style w:type="character" w:styleId="SubtleEmphasis">
    <w:name w:val="Subtle Emphasis"/>
    <w:basedOn w:val="DefaultParagraphFont"/>
    <w:uiPriority w:val="19"/>
    <w:qFormat/>
    <w:rsid w:val="0026463A"/>
    <w:rPr>
      <w:i/>
      <w:iCs/>
      <w:color w:val="404040" w:themeColor="text1" w:themeTint="BF"/>
    </w:rPr>
  </w:style>
  <w:style w:type="character" w:styleId="IntenseEmphasis">
    <w:name w:val="Intense Emphasis"/>
    <w:basedOn w:val="DefaultParagraphFont"/>
    <w:uiPriority w:val="21"/>
    <w:qFormat/>
    <w:rsid w:val="0026463A"/>
    <w:rPr>
      <w:i/>
      <w:iCs/>
      <w:color w:val="4472C4" w:themeColor="accent1"/>
    </w:rPr>
  </w:style>
  <w:style w:type="character" w:styleId="SubtleReference">
    <w:name w:val="Subtle Reference"/>
    <w:basedOn w:val="DefaultParagraphFont"/>
    <w:uiPriority w:val="31"/>
    <w:qFormat/>
    <w:rsid w:val="0026463A"/>
    <w:rPr>
      <w:smallCaps/>
      <w:color w:val="5A5A5A" w:themeColor="text1" w:themeTint="A5"/>
    </w:rPr>
  </w:style>
  <w:style w:type="character" w:styleId="IntenseReference">
    <w:name w:val="Intense Reference"/>
    <w:basedOn w:val="DefaultParagraphFont"/>
    <w:uiPriority w:val="32"/>
    <w:qFormat/>
    <w:rsid w:val="00EE01CC"/>
    <w:rPr>
      <w:b/>
      <w:bCs/>
      <w:smallCaps/>
      <w:color w:val="4472C4" w:themeColor="accent1"/>
      <w:spacing w:val="5"/>
    </w:rPr>
  </w:style>
  <w:style w:type="character" w:styleId="BookTitle">
    <w:name w:val="Book Title"/>
    <w:basedOn w:val="DefaultParagraphFont"/>
    <w:uiPriority w:val="33"/>
    <w:qFormat/>
    <w:rsid w:val="0026463A"/>
    <w:rPr>
      <w:b/>
      <w:bCs/>
      <w:i/>
      <w:iCs/>
      <w:spacing w:val="5"/>
    </w:rPr>
  </w:style>
  <w:style w:type="paragraph" w:styleId="TOC1">
    <w:name w:val="toc 1"/>
    <w:basedOn w:val="Normal"/>
    <w:next w:val="Normal"/>
    <w:autoRedefine/>
    <w:uiPriority w:val="39"/>
    <w:unhideWhenUsed/>
    <w:rsid w:val="00380AEE"/>
    <w:pPr>
      <w:tabs>
        <w:tab w:val="left" w:pos="480"/>
        <w:tab w:val="right" w:leader="dot" w:pos="9019"/>
      </w:tabs>
      <w:spacing w:before="120" w:after="0" w:line="360" w:lineRule="auto"/>
    </w:pPr>
  </w:style>
  <w:style w:type="character" w:styleId="Hyperlink">
    <w:name w:val="Hyperlink"/>
    <w:basedOn w:val="DefaultParagraphFont"/>
    <w:uiPriority w:val="99"/>
    <w:unhideWhenUsed/>
    <w:rsid w:val="0069669B"/>
    <w:rPr>
      <w:color w:val="0070C0"/>
      <w:u w:val="single"/>
    </w:rPr>
  </w:style>
  <w:style w:type="paragraph" w:styleId="TOC2">
    <w:name w:val="toc 2"/>
    <w:basedOn w:val="Normal"/>
    <w:next w:val="Normal"/>
    <w:autoRedefine/>
    <w:uiPriority w:val="39"/>
    <w:unhideWhenUsed/>
    <w:rsid w:val="00BB49E7"/>
    <w:pPr>
      <w:tabs>
        <w:tab w:val="right" w:leader="dot" w:pos="9019"/>
      </w:tabs>
      <w:spacing w:after="100"/>
      <w:ind w:left="210"/>
    </w:pPr>
    <w:rPr>
      <w:rFonts w:eastAsiaTheme="majorEastAsia" w:cs="Arial"/>
      <w:b/>
      <w:bCs/>
      <w:noProof/>
    </w:rPr>
  </w:style>
  <w:style w:type="table" w:styleId="TableGrid">
    <w:name w:val="Table Grid"/>
    <w:basedOn w:val="TableNormal"/>
    <w:uiPriority w:val="39"/>
    <w:rsid w:val="009B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BodyText">
    <w:name w:val="OU Body Text"/>
    <w:basedOn w:val="Normal"/>
    <w:link w:val="OUBodyTextChar"/>
    <w:rsid w:val="00950365"/>
    <w:pPr>
      <w:spacing w:line="276" w:lineRule="auto"/>
      <w:jc w:val="both"/>
    </w:pPr>
    <w:rPr>
      <w:rFonts w:cs="Arial"/>
      <w:lang w:val="en-US" w:eastAsia="en-US"/>
    </w:rPr>
  </w:style>
  <w:style w:type="character" w:customStyle="1" w:styleId="OUBodyTextChar">
    <w:name w:val="OU Body Text Char"/>
    <w:basedOn w:val="DefaultParagraphFont"/>
    <w:link w:val="OUBodyText"/>
    <w:rsid w:val="00950365"/>
    <w:rPr>
      <w:rFonts w:ascii="Arial" w:eastAsiaTheme="minorHAnsi" w:hAnsi="Arial" w:cs="Arial"/>
      <w:sz w:val="22"/>
      <w:szCs w:val="22"/>
      <w:lang w:val="en-US" w:eastAsia="en-US"/>
    </w:rPr>
  </w:style>
  <w:style w:type="paragraph" w:styleId="ListBullet2">
    <w:name w:val="List Bullet 2"/>
    <w:basedOn w:val="Normal"/>
    <w:uiPriority w:val="99"/>
    <w:unhideWhenUsed/>
    <w:rsid w:val="004E380B"/>
    <w:pPr>
      <w:numPr>
        <w:numId w:val="1"/>
      </w:numPr>
      <w:contextualSpacing/>
    </w:pPr>
  </w:style>
  <w:style w:type="paragraph" w:styleId="ListBullet4">
    <w:name w:val="List Bullet 4"/>
    <w:basedOn w:val="Normal"/>
    <w:uiPriority w:val="99"/>
    <w:unhideWhenUsed/>
    <w:rsid w:val="004E380B"/>
    <w:pPr>
      <w:numPr>
        <w:numId w:val="3"/>
      </w:numPr>
      <w:contextualSpacing/>
    </w:pPr>
  </w:style>
  <w:style w:type="paragraph" w:styleId="ListBullet3">
    <w:name w:val="List Bullet 3"/>
    <w:basedOn w:val="Normal"/>
    <w:uiPriority w:val="99"/>
    <w:unhideWhenUsed/>
    <w:rsid w:val="004E380B"/>
    <w:pPr>
      <w:numPr>
        <w:numId w:val="2"/>
      </w:numPr>
      <w:contextualSpacing/>
    </w:pPr>
  </w:style>
  <w:style w:type="paragraph" w:styleId="ListContinue2">
    <w:name w:val="List Continue 2"/>
    <w:basedOn w:val="Normal"/>
    <w:uiPriority w:val="99"/>
    <w:unhideWhenUsed/>
    <w:rsid w:val="004E380B"/>
    <w:pPr>
      <w:spacing w:after="120"/>
      <w:ind w:left="566"/>
      <w:contextualSpacing/>
    </w:pPr>
  </w:style>
  <w:style w:type="paragraph" w:styleId="ListContinue">
    <w:name w:val="List Continue"/>
    <w:basedOn w:val="Normal"/>
    <w:uiPriority w:val="99"/>
    <w:unhideWhenUsed/>
    <w:rsid w:val="004E380B"/>
    <w:pPr>
      <w:spacing w:after="120"/>
      <w:ind w:left="283"/>
      <w:contextualSpacing/>
    </w:pPr>
  </w:style>
  <w:style w:type="paragraph" w:styleId="ListContinue3">
    <w:name w:val="List Continue 3"/>
    <w:basedOn w:val="Normal"/>
    <w:uiPriority w:val="99"/>
    <w:unhideWhenUsed/>
    <w:rsid w:val="004E380B"/>
    <w:pPr>
      <w:spacing w:after="120"/>
      <w:ind w:left="849"/>
      <w:contextualSpacing/>
    </w:pPr>
  </w:style>
  <w:style w:type="paragraph" w:styleId="ListNumber">
    <w:name w:val="List Number"/>
    <w:basedOn w:val="Normal"/>
    <w:uiPriority w:val="99"/>
    <w:unhideWhenUsed/>
    <w:rsid w:val="00DD0BA5"/>
    <w:pPr>
      <w:numPr>
        <w:ilvl w:val="1"/>
        <w:numId w:val="5"/>
      </w:numPr>
      <w:contextualSpacing/>
    </w:pPr>
  </w:style>
  <w:style w:type="paragraph" w:styleId="ListNumber2">
    <w:name w:val="List Number 2"/>
    <w:basedOn w:val="ListNumber"/>
    <w:uiPriority w:val="99"/>
    <w:unhideWhenUsed/>
    <w:rsid w:val="004E380B"/>
  </w:style>
  <w:style w:type="paragraph" w:styleId="ListNumber3">
    <w:name w:val="List Number 3"/>
    <w:basedOn w:val="ListNumber"/>
    <w:uiPriority w:val="99"/>
    <w:unhideWhenUsed/>
    <w:rsid w:val="004E380B"/>
  </w:style>
  <w:style w:type="character" w:styleId="FollowedHyperlink">
    <w:name w:val="FollowedHyperlink"/>
    <w:basedOn w:val="DefaultParagraphFont"/>
    <w:uiPriority w:val="99"/>
    <w:semiHidden/>
    <w:unhideWhenUsed/>
    <w:rsid w:val="00A96CF6"/>
    <w:rPr>
      <w:color w:val="954F72" w:themeColor="followedHyperlink"/>
      <w:u w:val="single"/>
    </w:rPr>
  </w:style>
  <w:style w:type="paragraph" w:styleId="TOC3">
    <w:name w:val="toc 3"/>
    <w:basedOn w:val="Normal"/>
    <w:next w:val="Normal"/>
    <w:autoRedefine/>
    <w:uiPriority w:val="39"/>
    <w:unhideWhenUsed/>
    <w:rsid w:val="00B1553A"/>
    <w:pPr>
      <w:spacing w:after="100"/>
      <w:ind w:left="480"/>
    </w:pPr>
  </w:style>
  <w:style w:type="paragraph" w:customStyle="1" w:styleId="Default">
    <w:name w:val="Default"/>
    <w:rsid w:val="00912C0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Template bullet list Char"/>
    <w:basedOn w:val="DefaultParagraphFont"/>
    <w:link w:val="ListParagraph"/>
    <w:uiPriority w:val="34"/>
    <w:locked/>
    <w:rsid w:val="00E604B0"/>
    <w:rPr>
      <w:rFonts w:ascii="Arial" w:hAnsi="Arial"/>
    </w:rPr>
  </w:style>
  <w:style w:type="paragraph" w:customStyle="1" w:styleId="H3withlineabove">
    <w:name w:val="H3 with line above"/>
    <w:basedOn w:val="Heading3"/>
    <w:link w:val="H3withlineaboveChar"/>
    <w:qFormat/>
    <w:rsid w:val="007106FC"/>
    <w:pPr>
      <w:pBdr>
        <w:top w:val="single" w:sz="8" w:space="15" w:color="A6A6A6" w:themeColor="background1" w:themeShade="A6"/>
      </w:pBdr>
    </w:pPr>
  </w:style>
  <w:style w:type="character" w:customStyle="1" w:styleId="H3withlineaboveChar">
    <w:name w:val="H3 with line above Char"/>
    <w:basedOn w:val="Heading3Char"/>
    <w:link w:val="H3withlineabove"/>
    <w:rsid w:val="007106FC"/>
    <w:rPr>
      <w:rFonts w:ascii="Times New Roman" w:eastAsiaTheme="majorEastAsia" w:hAnsi="Times New Roman" w:cstheme="majorBidi"/>
      <w:b/>
      <w:sz w:val="28"/>
      <w:szCs w:val="24"/>
    </w:rPr>
  </w:style>
  <w:style w:type="paragraph" w:customStyle="1" w:styleId="BulletList">
    <w:name w:val="BulletList"/>
    <w:basedOn w:val="ListParagraph"/>
    <w:link w:val="BulletListChar"/>
    <w:qFormat/>
    <w:rsid w:val="007106FC"/>
    <w:pPr>
      <w:numPr>
        <w:numId w:val="4"/>
      </w:numPr>
      <w:spacing w:line="276" w:lineRule="auto"/>
      <w:ind w:left="714" w:hanging="357"/>
    </w:pPr>
    <w:rPr>
      <w:rFonts w:eastAsia="Times New Roman" w:cs="Arial"/>
      <w:lang w:val="en"/>
    </w:rPr>
  </w:style>
  <w:style w:type="character" w:customStyle="1" w:styleId="BulletListChar">
    <w:name w:val="BulletList Char"/>
    <w:link w:val="BulletList"/>
    <w:rsid w:val="007106FC"/>
    <w:rPr>
      <w:rFonts w:ascii="Arial" w:eastAsia="Times New Roman" w:hAnsi="Arial" w:cs="Arial"/>
      <w:lang w:val="en"/>
    </w:rPr>
  </w:style>
  <w:style w:type="paragraph" w:customStyle="1" w:styleId="GlossaryH3">
    <w:name w:val="Glossary H3"/>
    <w:basedOn w:val="Heading3"/>
    <w:link w:val="GlossaryH3Char"/>
    <w:qFormat/>
    <w:rsid w:val="007106FC"/>
    <w:pPr>
      <w:spacing w:after="0"/>
    </w:pPr>
  </w:style>
  <w:style w:type="character" w:customStyle="1" w:styleId="GlossaryH3Char">
    <w:name w:val="Glossary H3 Char"/>
    <w:basedOn w:val="Heading3Char"/>
    <w:link w:val="GlossaryH3"/>
    <w:rsid w:val="007106FC"/>
    <w:rPr>
      <w:rFonts w:ascii="Times New Roman" w:eastAsiaTheme="majorEastAsia" w:hAnsi="Times New Roman" w:cstheme="majorBidi"/>
      <w:b/>
      <w:sz w:val="28"/>
      <w:szCs w:val="24"/>
    </w:rPr>
  </w:style>
  <w:style w:type="paragraph" w:customStyle="1" w:styleId="AppendixH3">
    <w:name w:val="Appendix H3"/>
    <w:basedOn w:val="GlossaryH3"/>
    <w:link w:val="AppendixH3Char"/>
    <w:qFormat/>
    <w:rsid w:val="004A3E53"/>
  </w:style>
  <w:style w:type="character" w:customStyle="1" w:styleId="AppendixH3Char">
    <w:name w:val="Appendix H3 Char"/>
    <w:basedOn w:val="GlossaryH3Char"/>
    <w:link w:val="AppendixH3"/>
    <w:rsid w:val="004A3E53"/>
    <w:rPr>
      <w:rFonts w:ascii="Times New Roman" w:eastAsiaTheme="majorEastAsia" w:hAnsi="Times New Roman" w:cstheme="majorBidi"/>
      <w:b/>
      <w:sz w:val="28"/>
      <w:szCs w:val="24"/>
    </w:rPr>
  </w:style>
  <w:style w:type="paragraph" w:styleId="BodyText">
    <w:name w:val="Body Text"/>
    <w:basedOn w:val="Normal"/>
    <w:link w:val="BodyTextChar"/>
    <w:uiPriority w:val="99"/>
    <w:unhideWhenUsed/>
    <w:rsid w:val="00C96CCB"/>
    <w:pPr>
      <w:widowControl w:val="0"/>
      <w:spacing w:line="240" w:lineRule="auto"/>
    </w:pPr>
    <w:rPr>
      <w:rFonts w:eastAsiaTheme="minorEastAsia"/>
      <w:i/>
      <w:sz w:val="21"/>
      <w:szCs w:val="21"/>
    </w:rPr>
  </w:style>
  <w:style w:type="character" w:customStyle="1" w:styleId="BodyTextChar">
    <w:name w:val="Body Text Char"/>
    <w:basedOn w:val="DefaultParagraphFont"/>
    <w:link w:val="BodyText"/>
    <w:uiPriority w:val="99"/>
    <w:rsid w:val="00C96CCB"/>
    <w:rPr>
      <w:rFonts w:ascii="Arial" w:eastAsiaTheme="minorEastAsia" w:hAnsi="Arial"/>
      <w:i/>
      <w:sz w:val="21"/>
      <w:szCs w:val="21"/>
    </w:rPr>
  </w:style>
  <w:style w:type="character" w:customStyle="1" w:styleId="Hyperlinkinternal">
    <w:name w:val="Hyperlink internal"/>
    <w:basedOn w:val="DefaultParagraphFont"/>
    <w:rsid w:val="00242E81"/>
    <w:rPr>
      <w:color w:val="1E4B9B"/>
      <w:u w:val="single"/>
    </w:rPr>
  </w:style>
  <w:style w:type="paragraph" w:customStyle="1" w:styleId="paragraph">
    <w:name w:val="paragraph"/>
    <w:basedOn w:val="Normal"/>
    <w:rsid w:val="00E1365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E1365A"/>
  </w:style>
  <w:style w:type="character" w:customStyle="1" w:styleId="eop">
    <w:name w:val="eop"/>
    <w:basedOn w:val="DefaultParagraphFont"/>
    <w:rsid w:val="00E1365A"/>
  </w:style>
  <w:style w:type="character" w:styleId="UnresolvedMention">
    <w:name w:val="Unresolved Mention"/>
    <w:basedOn w:val="DefaultParagraphFont"/>
    <w:uiPriority w:val="99"/>
    <w:unhideWhenUsed/>
    <w:rsid w:val="00704B59"/>
    <w:rPr>
      <w:color w:val="605E5C"/>
      <w:shd w:val="clear" w:color="auto" w:fill="E1DFDD"/>
    </w:rPr>
  </w:style>
  <w:style w:type="character" w:styleId="Mention">
    <w:name w:val="Mention"/>
    <w:basedOn w:val="DefaultParagraphFont"/>
    <w:uiPriority w:val="99"/>
    <w:unhideWhenUsed/>
    <w:rsid w:val="00704B59"/>
    <w:rPr>
      <w:color w:val="2B579A"/>
      <w:shd w:val="clear" w:color="auto" w:fill="E1DFDD"/>
    </w:rPr>
  </w:style>
  <w:style w:type="character" w:customStyle="1" w:styleId="normaltextrun">
    <w:name w:val="normaltextrun"/>
    <w:basedOn w:val="DefaultParagraphFont"/>
    <w:rsid w:val="00366601"/>
  </w:style>
  <w:style w:type="character" w:customStyle="1" w:styleId="superscript">
    <w:name w:val="superscript"/>
    <w:basedOn w:val="DefaultParagraphFont"/>
    <w:rsid w:val="006409CC"/>
  </w:style>
  <w:style w:type="paragraph" w:styleId="FootnoteText">
    <w:name w:val="footnote text"/>
    <w:basedOn w:val="Normal"/>
    <w:link w:val="FootnoteTextChar"/>
    <w:uiPriority w:val="99"/>
    <w:semiHidden/>
    <w:unhideWhenUsed/>
    <w:rsid w:val="00640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9CC"/>
    <w:rPr>
      <w:rFonts w:ascii="Arial" w:hAnsi="Arial"/>
      <w:sz w:val="20"/>
      <w:szCs w:val="20"/>
    </w:rPr>
  </w:style>
  <w:style w:type="character" w:styleId="FootnoteReference">
    <w:name w:val="footnote reference"/>
    <w:basedOn w:val="DefaultParagraphFont"/>
    <w:uiPriority w:val="99"/>
    <w:semiHidden/>
    <w:unhideWhenUsed/>
    <w:rsid w:val="006409CC"/>
    <w:rPr>
      <w:vertAlign w:val="superscript"/>
    </w:rPr>
  </w:style>
  <w:style w:type="character" w:customStyle="1" w:styleId="scxw7595222">
    <w:name w:val="scxw7595222"/>
    <w:basedOn w:val="DefaultParagraphFont"/>
    <w:rsid w:val="00F116EE"/>
  </w:style>
  <w:style w:type="character" w:customStyle="1" w:styleId="tabchar">
    <w:name w:val="tabchar"/>
    <w:basedOn w:val="DefaultParagraphFont"/>
    <w:rsid w:val="00F116EE"/>
  </w:style>
  <w:style w:type="character" w:customStyle="1" w:styleId="contentcontrolboundarysink">
    <w:name w:val="contentcontrolboundarysink"/>
    <w:basedOn w:val="DefaultParagraphFont"/>
    <w:rsid w:val="00F1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693">
      <w:bodyDiv w:val="1"/>
      <w:marLeft w:val="0"/>
      <w:marRight w:val="0"/>
      <w:marTop w:val="0"/>
      <w:marBottom w:val="0"/>
      <w:divBdr>
        <w:top w:val="none" w:sz="0" w:space="0" w:color="auto"/>
        <w:left w:val="none" w:sz="0" w:space="0" w:color="auto"/>
        <w:bottom w:val="none" w:sz="0" w:space="0" w:color="auto"/>
        <w:right w:val="none" w:sz="0" w:space="0" w:color="auto"/>
      </w:divBdr>
      <w:divsChild>
        <w:div w:id="204294971">
          <w:marLeft w:val="0"/>
          <w:marRight w:val="0"/>
          <w:marTop w:val="0"/>
          <w:marBottom w:val="0"/>
          <w:divBdr>
            <w:top w:val="none" w:sz="0" w:space="0" w:color="auto"/>
            <w:left w:val="none" w:sz="0" w:space="0" w:color="auto"/>
            <w:bottom w:val="none" w:sz="0" w:space="0" w:color="auto"/>
            <w:right w:val="none" w:sz="0" w:space="0" w:color="auto"/>
          </w:divBdr>
        </w:div>
        <w:div w:id="408162772">
          <w:marLeft w:val="0"/>
          <w:marRight w:val="0"/>
          <w:marTop w:val="0"/>
          <w:marBottom w:val="0"/>
          <w:divBdr>
            <w:top w:val="none" w:sz="0" w:space="0" w:color="auto"/>
            <w:left w:val="none" w:sz="0" w:space="0" w:color="auto"/>
            <w:bottom w:val="none" w:sz="0" w:space="0" w:color="auto"/>
            <w:right w:val="none" w:sz="0" w:space="0" w:color="auto"/>
          </w:divBdr>
        </w:div>
        <w:div w:id="495341545">
          <w:marLeft w:val="0"/>
          <w:marRight w:val="0"/>
          <w:marTop w:val="0"/>
          <w:marBottom w:val="0"/>
          <w:divBdr>
            <w:top w:val="none" w:sz="0" w:space="0" w:color="auto"/>
            <w:left w:val="none" w:sz="0" w:space="0" w:color="auto"/>
            <w:bottom w:val="none" w:sz="0" w:space="0" w:color="auto"/>
            <w:right w:val="none" w:sz="0" w:space="0" w:color="auto"/>
          </w:divBdr>
        </w:div>
        <w:div w:id="592934202">
          <w:marLeft w:val="0"/>
          <w:marRight w:val="0"/>
          <w:marTop w:val="0"/>
          <w:marBottom w:val="0"/>
          <w:divBdr>
            <w:top w:val="none" w:sz="0" w:space="0" w:color="auto"/>
            <w:left w:val="none" w:sz="0" w:space="0" w:color="auto"/>
            <w:bottom w:val="none" w:sz="0" w:space="0" w:color="auto"/>
            <w:right w:val="none" w:sz="0" w:space="0" w:color="auto"/>
          </w:divBdr>
        </w:div>
        <w:div w:id="930117187">
          <w:marLeft w:val="0"/>
          <w:marRight w:val="0"/>
          <w:marTop w:val="0"/>
          <w:marBottom w:val="0"/>
          <w:divBdr>
            <w:top w:val="none" w:sz="0" w:space="0" w:color="auto"/>
            <w:left w:val="none" w:sz="0" w:space="0" w:color="auto"/>
            <w:bottom w:val="none" w:sz="0" w:space="0" w:color="auto"/>
            <w:right w:val="none" w:sz="0" w:space="0" w:color="auto"/>
          </w:divBdr>
        </w:div>
        <w:div w:id="1172909554">
          <w:marLeft w:val="0"/>
          <w:marRight w:val="0"/>
          <w:marTop w:val="0"/>
          <w:marBottom w:val="0"/>
          <w:divBdr>
            <w:top w:val="none" w:sz="0" w:space="0" w:color="auto"/>
            <w:left w:val="none" w:sz="0" w:space="0" w:color="auto"/>
            <w:bottom w:val="none" w:sz="0" w:space="0" w:color="auto"/>
            <w:right w:val="none" w:sz="0" w:space="0" w:color="auto"/>
          </w:divBdr>
        </w:div>
        <w:div w:id="1675258938">
          <w:marLeft w:val="0"/>
          <w:marRight w:val="0"/>
          <w:marTop w:val="0"/>
          <w:marBottom w:val="0"/>
          <w:divBdr>
            <w:top w:val="none" w:sz="0" w:space="0" w:color="auto"/>
            <w:left w:val="none" w:sz="0" w:space="0" w:color="auto"/>
            <w:bottom w:val="none" w:sz="0" w:space="0" w:color="auto"/>
            <w:right w:val="none" w:sz="0" w:space="0" w:color="auto"/>
          </w:divBdr>
        </w:div>
      </w:divsChild>
    </w:div>
    <w:div w:id="52580025">
      <w:bodyDiv w:val="1"/>
      <w:marLeft w:val="0"/>
      <w:marRight w:val="0"/>
      <w:marTop w:val="0"/>
      <w:marBottom w:val="0"/>
      <w:divBdr>
        <w:top w:val="none" w:sz="0" w:space="0" w:color="auto"/>
        <w:left w:val="none" w:sz="0" w:space="0" w:color="auto"/>
        <w:bottom w:val="none" w:sz="0" w:space="0" w:color="auto"/>
        <w:right w:val="none" w:sz="0" w:space="0" w:color="auto"/>
      </w:divBdr>
      <w:divsChild>
        <w:div w:id="9072267">
          <w:marLeft w:val="0"/>
          <w:marRight w:val="0"/>
          <w:marTop w:val="0"/>
          <w:marBottom w:val="0"/>
          <w:divBdr>
            <w:top w:val="none" w:sz="0" w:space="0" w:color="auto"/>
            <w:left w:val="none" w:sz="0" w:space="0" w:color="auto"/>
            <w:bottom w:val="none" w:sz="0" w:space="0" w:color="auto"/>
            <w:right w:val="none" w:sz="0" w:space="0" w:color="auto"/>
          </w:divBdr>
        </w:div>
        <w:div w:id="395594519">
          <w:marLeft w:val="0"/>
          <w:marRight w:val="0"/>
          <w:marTop w:val="0"/>
          <w:marBottom w:val="0"/>
          <w:divBdr>
            <w:top w:val="none" w:sz="0" w:space="0" w:color="auto"/>
            <w:left w:val="none" w:sz="0" w:space="0" w:color="auto"/>
            <w:bottom w:val="none" w:sz="0" w:space="0" w:color="auto"/>
            <w:right w:val="none" w:sz="0" w:space="0" w:color="auto"/>
          </w:divBdr>
        </w:div>
        <w:div w:id="844899115">
          <w:marLeft w:val="0"/>
          <w:marRight w:val="0"/>
          <w:marTop w:val="0"/>
          <w:marBottom w:val="0"/>
          <w:divBdr>
            <w:top w:val="none" w:sz="0" w:space="0" w:color="auto"/>
            <w:left w:val="none" w:sz="0" w:space="0" w:color="auto"/>
            <w:bottom w:val="none" w:sz="0" w:space="0" w:color="auto"/>
            <w:right w:val="none" w:sz="0" w:space="0" w:color="auto"/>
          </w:divBdr>
        </w:div>
        <w:div w:id="983051217">
          <w:marLeft w:val="0"/>
          <w:marRight w:val="0"/>
          <w:marTop w:val="0"/>
          <w:marBottom w:val="0"/>
          <w:divBdr>
            <w:top w:val="none" w:sz="0" w:space="0" w:color="auto"/>
            <w:left w:val="none" w:sz="0" w:space="0" w:color="auto"/>
            <w:bottom w:val="none" w:sz="0" w:space="0" w:color="auto"/>
            <w:right w:val="none" w:sz="0" w:space="0" w:color="auto"/>
          </w:divBdr>
        </w:div>
      </w:divsChild>
    </w:div>
    <w:div w:id="137918811">
      <w:bodyDiv w:val="1"/>
      <w:marLeft w:val="0"/>
      <w:marRight w:val="0"/>
      <w:marTop w:val="0"/>
      <w:marBottom w:val="0"/>
      <w:divBdr>
        <w:top w:val="none" w:sz="0" w:space="0" w:color="auto"/>
        <w:left w:val="none" w:sz="0" w:space="0" w:color="auto"/>
        <w:bottom w:val="none" w:sz="0" w:space="0" w:color="auto"/>
        <w:right w:val="none" w:sz="0" w:space="0" w:color="auto"/>
      </w:divBdr>
      <w:divsChild>
        <w:div w:id="1311904472">
          <w:marLeft w:val="0"/>
          <w:marRight w:val="0"/>
          <w:marTop w:val="0"/>
          <w:marBottom w:val="0"/>
          <w:divBdr>
            <w:top w:val="none" w:sz="0" w:space="0" w:color="auto"/>
            <w:left w:val="none" w:sz="0" w:space="0" w:color="auto"/>
            <w:bottom w:val="none" w:sz="0" w:space="0" w:color="auto"/>
            <w:right w:val="none" w:sz="0" w:space="0" w:color="auto"/>
          </w:divBdr>
        </w:div>
        <w:div w:id="2020694289">
          <w:marLeft w:val="0"/>
          <w:marRight w:val="0"/>
          <w:marTop w:val="0"/>
          <w:marBottom w:val="0"/>
          <w:divBdr>
            <w:top w:val="none" w:sz="0" w:space="0" w:color="auto"/>
            <w:left w:val="none" w:sz="0" w:space="0" w:color="auto"/>
            <w:bottom w:val="none" w:sz="0" w:space="0" w:color="auto"/>
            <w:right w:val="none" w:sz="0" w:space="0" w:color="auto"/>
          </w:divBdr>
        </w:div>
        <w:div w:id="2082098654">
          <w:marLeft w:val="0"/>
          <w:marRight w:val="0"/>
          <w:marTop w:val="0"/>
          <w:marBottom w:val="0"/>
          <w:divBdr>
            <w:top w:val="none" w:sz="0" w:space="0" w:color="auto"/>
            <w:left w:val="none" w:sz="0" w:space="0" w:color="auto"/>
            <w:bottom w:val="none" w:sz="0" w:space="0" w:color="auto"/>
            <w:right w:val="none" w:sz="0" w:space="0" w:color="auto"/>
          </w:divBdr>
        </w:div>
      </w:divsChild>
    </w:div>
    <w:div w:id="279649615">
      <w:bodyDiv w:val="1"/>
      <w:marLeft w:val="0"/>
      <w:marRight w:val="0"/>
      <w:marTop w:val="0"/>
      <w:marBottom w:val="0"/>
      <w:divBdr>
        <w:top w:val="none" w:sz="0" w:space="0" w:color="auto"/>
        <w:left w:val="none" w:sz="0" w:space="0" w:color="auto"/>
        <w:bottom w:val="none" w:sz="0" w:space="0" w:color="auto"/>
        <w:right w:val="none" w:sz="0" w:space="0" w:color="auto"/>
      </w:divBdr>
    </w:div>
    <w:div w:id="287509996">
      <w:bodyDiv w:val="1"/>
      <w:marLeft w:val="0"/>
      <w:marRight w:val="0"/>
      <w:marTop w:val="0"/>
      <w:marBottom w:val="0"/>
      <w:divBdr>
        <w:top w:val="none" w:sz="0" w:space="0" w:color="auto"/>
        <w:left w:val="none" w:sz="0" w:space="0" w:color="auto"/>
        <w:bottom w:val="none" w:sz="0" w:space="0" w:color="auto"/>
        <w:right w:val="none" w:sz="0" w:space="0" w:color="auto"/>
      </w:divBdr>
    </w:div>
    <w:div w:id="307052210">
      <w:bodyDiv w:val="1"/>
      <w:marLeft w:val="0"/>
      <w:marRight w:val="0"/>
      <w:marTop w:val="0"/>
      <w:marBottom w:val="0"/>
      <w:divBdr>
        <w:top w:val="none" w:sz="0" w:space="0" w:color="auto"/>
        <w:left w:val="none" w:sz="0" w:space="0" w:color="auto"/>
        <w:bottom w:val="none" w:sz="0" w:space="0" w:color="auto"/>
        <w:right w:val="none" w:sz="0" w:space="0" w:color="auto"/>
      </w:divBdr>
      <w:divsChild>
        <w:div w:id="476411873">
          <w:marLeft w:val="0"/>
          <w:marRight w:val="0"/>
          <w:marTop w:val="0"/>
          <w:marBottom w:val="0"/>
          <w:divBdr>
            <w:top w:val="none" w:sz="0" w:space="0" w:color="auto"/>
            <w:left w:val="none" w:sz="0" w:space="0" w:color="auto"/>
            <w:bottom w:val="none" w:sz="0" w:space="0" w:color="auto"/>
            <w:right w:val="none" w:sz="0" w:space="0" w:color="auto"/>
          </w:divBdr>
        </w:div>
        <w:div w:id="773477502">
          <w:marLeft w:val="0"/>
          <w:marRight w:val="0"/>
          <w:marTop w:val="0"/>
          <w:marBottom w:val="0"/>
          <w:divBdr>
            <w:top w:val="none" w:sz="0" w:space="0" w:color="auto"/>
            <w:left w:val="none" w:sz="0" w:space="0" w:color="auto"/>
            <w:bottom w:val="none" w:sz="0" w:space="0" w:color="auto"/>
            <w:right w:val="none" w:sz="0" w:space="0" w:color="auto"/>
          </w:divBdr>
        </w:div>
      </w:divsChild>
    </w:div>
    <w:div w:id="337001592">
      <w:bodyDiv w:val="1"/>
      <w:marLeft w:val="0"/>
      <w:marRight w:val="0"/>
      <w:marTop w:val="0"/>
      <w:marBottom w:val="0"/>
      <w:divBdr>
        <w:top w:val="none" w:sz="0" w:space="0" w:color="auto"/>
        <w:left w:val="none" w:sz="0" w:space="0" w:color="auto"/>
        <w:bottom w:val="none" w:sz="0" w:space="0" w:color="auto"/>
        <w:right w:val="none" w:sz="0" w:space="0" w:color="auto"/>
      </w:divBdr>
    </w:div>
    <w:div w:id="373965293">
      <w:bodyDiv w:val="1"/>
      <w:marLeft w:val="0"/>
      <w:marRight w:val="0"/>
      <w:marTop w:val="0"/>
      <w:marBottom w:val="0"/>
      <w:divBdr>
        <w:top w:val="none" w:sz="0" w:space="0" w:color="auto"/>
        <w:left w:val="none" w:sz="0" w:space="0" w:color="auto"/>
        <w:bottom w:val="none" w:sz="0" w:space="0" w:color="auto"/>
        <w:right w:val="none" w:sz="0" w:space="0" w:color="auto"/>
      </w:divBdr>
    </w:div>
    <w:div w:id="558632954">
      <w:bodyDiv w:val="1"/>
      <w:marLeft w:val="0"/>
      <w:marRight w:val="0"/>
      <w:marTop w:val="0"/>
      <w:marBottom w:val="0"/>
      <w:divBdr>
        <w:top w:val="none" w:sz="0" w:space="0" w:color="auto"/>
        <w:left w:val="none" w:sz="0" w:space="0" w:color="auto"/>
        <w:bottom w:val="none" w:sz="0" w:space="0" w:color="auto"/>
        <w:right w:val="none" w:sz="0" w:space="0" w:color="auto"/>
      </w:divBdr>
    </w:div>
    <w:div w:id="571282546">
      <w:bodyDiv w:val="1"/>
      <w:marLeft w:val="0"/>
      <w:marRight w:val="0"/>
      <w:marTop w:val="0"/>
      <w:marBottom w:val="0"/>
      <w:divBdr>
        <w:top w:val="none" w:sz="0" w:space="0" w:color="auto"/>
        <w:left w:val="none" w:sz="0" w:space="0" w:color="auto"/>
        <w:bottom w:val="none" w:sz="0" w:space="0" w:color="auto"/>
        <w:right w:val="none" w:sz="0" w:space="0" w:color="auto"/>
      </w:divBdr>
    </w:div>
    <w:div w:id="581067695">
      <w:bodyDiv w:val="1"/>
      <w:marLeft w:val="0"/>
      <w:marRight w:val="0"/>
      <w:marTop w:val="0"/>
      <w:marBottom w:val="0"/>
      <w:divBdr>
        <w:top w:val="none" w:sz="0" w:space="0" w:color="auto"/>
        <w:left w:val="none" w:sz="0" w:space="0" w:color="auto"/>
        <w:bottom w:val="none" w:sz="0" w:space="0" w:color="auto"/>
        <w:right w:val="none" w:sz="0" w:space="0" w:color="auto"/>
      </w:divBdr>
    </w:div>
    <w:div w:id="587277130">
      <w:bodyDiv w:val="1"/>
      <w:marLeft w:val="0"/>
      <w:marRight w:val="0"/>
      <w:marTop w:val="0"/>
      <w:marBottom w:val="0"/>
      <w:divBdr>
        <w:top w:val="none" w:sz="0" w:space="0" w:color="auto"/>
        <w:left w:val="none" w:sz="0" w:space="0" w:color="auto"/>
        <w:bottom w:val="none" w:sz="0" w:space="0" w:color="auto"/>
        <w:right w:val="none" w:sz="0" w:space="0" w:color="auto"/>
      </w:divBdr>
      <w:divsChild>
        <w:div w:id="1427263788">
          <w:marLeft w:val="0"/>
          <w:marRight w:val="0"/>
          <w:marTop w:val="0"/>
          <w:marBottom w:val="0"/>
          <w:divBdr>
            <w:top w:val="none" w:sz="0" w:space="0" w:color="auto"/>
            <w:left w:val="none" w:sz="0" w:space="0" w:color="auto"/>
            <w:bottom w:val="none" w:sz="0" w:space="0" w:color="auto"/>
            <w:right w:val="none" w:sz="0" w:space="0" w:color="auto"/>
          </w:divBdr>
        </w:div>
        <w:div w:id="1734162441">
          <w:marLeft w:val="0"/>
          <w:marRight w:val="0"/>
          <w:marTop w:val="0"/>
          <w:marBottom w:val="0"/>
          <w:divBdr>
            <w:top w:val="none" w:sz="0" w:space="0" w:color="auto"/>
            <w:left w:val="none" w:sz="0" w:space="0" w:color="auto"/>
            <w:bottom w:val="none" w:sz="0" w:space="0" w:color="auto"/>
            <w:right w:val="none" w:sz="0" w:space="0" w:color="auto"/>
          </w:divBdr>
        </w:div>
        <w:div w:id="1946498034">
          <w:marLeft w:val="0"/>
          <w:marRight w:val="0"/>
          <w:marTop w:val="0"/>
          <w:marBottom w:val="0"/>
          <w:divBdr>
            <w:top w:val="none" w:sz="0" w:space="0" w:color="auto"/>
            <w:left w:val="none" w:sz="0" w:space="0" w:color="auto"/>
            <w:bottom w:val="none" w:sz="0" w:space="0" w:color="auto"/>
            <w:right w:val="none" w:sz="0" w:space="0" w:color="auto"/>
          </w:divBdr>
        </w:div>
      </w:divsChild>
    </w:div>
    <w:div w:id="592056347">
      <w:bodyDiv w:val="1"/>
      <w:marLeft w:val="0"/>
      <w:marRight w:val="0"/>
      <w:marTop w:val="0"/>
      <w:marBottom w:val="0"/>
      <w:divBdr>
        <w:top w:val="none" w:sz="0" w:space="0" w:color="auto"/>
        <w:left w:val="none" w:sz="0" w:space="0" w:color="auto"/>
        <w:bottom w:val="none" w:sz="0" w:space="0" w:color="auto"/>
        <w:right w:val="none" w:sz="0" w:space="0" w:color="auto"/>
      </w:divBdr>
    </w:div>
    <w:div w:id="641156993">
      <w:bodyDiv w:val="1"/>
      <w:marLeft w:val="0"/>
      <w:marRight w:val="0"/>
      <w:marTop w:val="0"/>
      <w:marBottom w:val="0"/>
      <w:divBdr>
        <w:top w:val="none" w:sz="0" w:space="0" w:color="auto"/>
        <w:left w:val="none" w:sz="0" w:space="0" w:color="auto"/>
        <w:bottom w:val="none" w:sz="0" w:space="0" w:color="auto"/>
        <w:right w:val="none" w:sz="0" w:space="0" w:color="auto"/>
      </w:divBdr>
    </w:div>
    <w:div w:id="693455756">
      <w:bodyDiv w:val="1"/>
      <w:marLeft w:val="0"/>
      <w:marRight w:val="0"/>
      <w:marTop w:val="0"/>
      <w:marBottom w:val="0"/>
      <w:divBdr>
        <w:top w:val="none" w:sz="0" w:space="0" w:color="auto"/>
        <w:left w:val="none" w:sz="0" w:space="0" w:color="auto"/>
        <w:bottom w:val="none" w:sz="0" w:space="0" w:color="auto"/>
        <w:right w:val="none" w:sz="0" w:space="0" w:color="auto"/>
      </w:divBdr>
    </w:div>
    <w:div w:id="700057125">
      <w:bodyDiv w:val="1"/>
      <w:marLeft w:val="0"/>
      <w:marRight w:val="0"/>
      <w:marTop w:val="0"/>
      <w:marBottom w:val="0"/>
      <w:divBdr>
        <w:top w:val="none" w:sz="0" w:space="0" w:color="auto"/>
        <w:left w:val="none" w:sz="0" w:space="0" w:color="auto"/>
        <w:bottom w:val="none" w:sz="0" w:space="0" w:color="auto"/>
        <w:right w:val="none" w:sz="0" w:space="0" w:color="auto"/>
      </w:divBdr>
      <w:divsChild>
        <w:div w:id="231431576">
          <w:marLeft w:val="0"/>
          <w:marRight w:val="0"/>
          <w:marTop w:val="0"/>
          <w:marBottom w:val="0"/>
          <w:divBdr>
            <w:top w:val="none" w:sz="0" w:space="0" w:color="auto"/>
            <w:left w:val="none" w:sz="0" w:space="0" w:color="auto"/>
            <w:bottom w:val="none" w:sz="0" w:space="0" w:color="auto"/>
            <w:right w:val="none" w:sz="0" w:space="0" w:color="auto"/>
          </w:divBdr>
        </w:div>
        <w:div w:id="653222347">
          <w:marLeft w:val="0"/>
          <w:marRight w:val="0"/>
          <w:marTop w:val="0"/>
          <w:marBottom w:val="0"/>
          <w:divBdr>
            <w:top w:val="none" w:sz="0" w:space="0" w:color="auto"/>
            <w:left w:val="none" w:sz="0" w:space="0" w:color="auto"/>
            <w:bottom w:val="none" w:sz="0" w:space="0" w:color="auto"/>
            <w:right w:val="none" w:sz="0" w:space="0" w:color="auto"/>
          </w:divBdr>
        </w:div>
        <w:div w:id="1087070402">
          <w:marLeft w:val="0"/>
          <w:marRight w:val="0"/>
          <w:marTop w:val="0"/>
          <w:marBottom w:val="0"/>
          <w:divBdr>
            <w:top w:val="none" w:sz="0" w:space="0" w:color="auto"/>
            <w:left w:val="none" w:sz="0" w:space="0" w:color="auto"/>
            <w:bottom w:val="none" w:sz="0" w:space="0" w:color="auto"/>
            <w:right w:val="none" w:sz="0" w:space="0" w:color="auto"/>
          </w:divBdr>
        </w:div>
        <w:div w:id="1870756358">
          <w:marLeft w:val="0"/>
          <w:marRight w:val="0"/>
          <w:marTop w:val="0"/>
          <w:marBottom w:val="0"/>
          <w:divBdr>
            <w:top w:val="none" w:sz="0" w:space="0" w:color="auto"/>
            <w:left w:val="none" w:sz="0" w:space="0" w:color="auto"/>
            <w:bottom w:val="none" w:sz="0" w:space="0" w:color="auto"/>
            <w:right w:val="none" w:sz="0" w:space="0" w:color="auto"/>
          </w:divBdr>
        </w:div>
      </w:divsChild>
    </w:div>
    <w:div w:id="801657805">
      <w:bodyDiv w:val="1"/>
      <w:marLeft w:val="0"/>
      <w:marRight w:val="0"/>
      <w:marTop w:val="0"/>
      <w:marBottom w:val="0"/>
      <w:divBdr>
        <w:top w:val="none" w:sz="0" w:space="0" w:color="auto"/>
        <w:left w:val="none" w:sz="0" w:space="0" w:color="auto"/>
        <w:bottom w:val="none" w:sz="0" w:space="0" w:color="auto"/>
        <w:right w:val="none" w:sz="0" w:space="0" w:color="auto"/>
      </w:divBdr>
      <w:divsChild>
        <w:div w:id="690566930">
          <w:marLeft w:val="0"/>
          <w:marRight w:val="0"/>
          <w:marTop w:val="0"/>
          <w:marBottom w:val="0"/>
          <w:divBdr>
            <w:top w:val="none" w:sz="0" w:space="0" w:color="auto"/>
            <w:left w:val="none" w:sz="0" w:space="0" w:color="auto"/>
            <w:bottom w:val="none" w:sz="0" w:space="0" w:color="auto"/>
            <w:right w:val="none" w:sz="0" w:space="0" w:color="auto"/>
          </w:divBdr>
        </w:div>
        <w:div w:id="830288467">
          <w:marLeft w:val="0"/>
          <w:marRight w:val="0"/>
          <w:marTop w:val="0"/>
          <w:marBottom w:val="0"/>
          <w:divBdr>
            <w:top w:val="none" w:sz="0" w:space="0" w:color="auto"/>
            <w:left w:val="none" w:sz="0" w:space="0" w:color="auto"/>
            <w:bottom w:val="none" w:sz="0" w:space="0" w:color="auto"/>
            <w:right w:val="none" w:sz="0" w:space="0" w:color="auto"/>
          </w:divBdr>
        </w:div>
        <w:div w:id="917130026">
          <w:marLeft w:val="0"/>
          <w:marRight w:val="0"/>
          <w:marTop w:val="0"/>
          <w:marBottom w:val="0"/>
          <w:divBdr>
            <w:top w:val="none" w:sz="0" w:space="0" w:color="auto"/>
            <w:left w:val="none" w:sz="0" w:space="0" w:color="auto"/>
            <w:bottom w:val="none" w:sz="0" w:space="0" w:color="auto"/>
            <w:right w:val="none" w:sz="0" w:space="0" w:color="auto"/>
          </w:divBdr>
        </w:div>
        <w:div w:id="933783484">
          <w:marLeft w:val="0"/>
          <w:marRight w:val="0"/>
          <w:marTop w:val="0"/>
          <w:marBottom w:val="0"/>
          <w:divBdr>
            <w:top w:val="none" w:sz="0" w:space="0" w:color="auto"/>
            <w:left w:val="none" w:sz="0" w:space="0" w:color="auto"/>
            <w:bottom w:val="none" w:sz="0" w:space="0" w:color="auto"/>
            <w:right w:val="none" w:sz="0" w:space="0" w:color="auto"/>
          </w:divBdr>
        </w:div>
        <w:div w:id="1387337739">
          <w:marLeft w:val="0"/>
          <w:marRight w:val="0"/>
          <w:marTop w:val="0"/>
          <w:marBottom w:val="0"/>
          <w:divBdr>
            <w:top w:val="none" w:sz="0" w:space="0" w:color="auto"/>
            <w:left w:val="none" w:sz="0" w:space="0" w:color="auto"/>
            <w:bottom w:val="none" w:sz="0" w:space="0" w:color="auto"/>
            <w:right w:val="none" w:sz="0" w:space="0" w:color="auto"/>
          </w:divBdr>
        </w:div>
        <w:div w:id="1984650401">
          <w:marLeft w:val="0"/>
          <w:marRight w:val="0"/>
          <w:marTop w:val="0"/>
          <w:marBottom w:val="0"/>
          <w:divBdr>
            <w:top w:val="none" w:sz="0" w:space="0" w:color="auto"/>
            <w:left w:val="none" w:sz="0" w:space="0" w:color="auto"/>
            <w:bottom w:val="none" w:sz="0" w:space="0" w:color="auto"/>
            <w:right w:val="none" w:sz="0" w:space="0" w:color="auto"/>
          </w:divBdr>
        </w:div>
      </w:divsChild>
    </w:div>
    <w:div w:id="1054891234">
      <w:bodyDiv w:val="1"/>
      <w:marLeft w:val="0"/>
      <w:marRight w:val="0"/>
      <w:marTop w:val="0"/>
      <w:marBottom w:val="0"/>
      <w:divBdr>
        <w:top w:val="none" w:sz="0" w:space="0" w:color="auto"/>
        <w:left w:val="none" w:sz="0" w:space="0" w:color="auto"/>
        <w:bottom w:val="none" w:sz="0" w:space="0" w:color="auto"/>
        <w:right w:val="none" w:sz="0" w:space="0" w:color="auto"/>
      </w:divBdr>
    </w:div>
    <w:div w:id="1178542911">
      <w:bodyDiv w:val="1"/>
      <w:marLeft w:val="0"/>
      <w:marRight w:val="0"/>
      <w:marTop w:val="0"/>
      <w:marBottom w:val="0"/>
      <w:divBdr>
        <w:top w:val="none" w:sz="0" w:space="0" w:color="auto"/>
        <w:left w:val="none" w:sz="0" w:space="0" w:color="auto"/>
        <w:bottom w:val="none" w:sz="0" w:space="0" w:color="auto"/>
        <w:right w:val="none" w:sz="0" w:space="0" w:color="auto"/>
      </w:divBdr>
    </w:div>
    <w:div w:id="1180196034">
      <w:bodyDiv w:val="1"/>
      <w:marLeft w:val="0"/>
      <w:marRight w:val="0"/>
      <w:marTop w:val="0"/>
      <w:marBottom w:val="0"/>
      <w:divBdr>
        <w:top w:val="none" w:sz="0" w:space="0" w:color="auto"/>
        <w:left w:val="none" w:sz="0" w:space="0" w:color="auto"/>
        <w:bottom w:val="none" w:sz="0" w:space="0" w:color="auto"/>
        <w:right w:val="none" w:sz="0" w:space="0" w:color="auto"/>
      </w:divBdr>
    </w:div>
    <w:div w:id="1209149461">
      <w:bodyDiv w:val="1"/>
      <w:marLeft w:val="0"/>
      <w:marRight w:val="0"/>
      <w:marTop w:val="0"/>
      <w:marBottom w:val="0"/>
      <w:divBdr>
        <w:top w:val="none" w:sz="0" w:space="0" w:color="auto"/>
        <w:left w:val="none" w:sz="0" w:space="0" w:color="auto"/>
        <w:bottom w:val="none" w:sz="0" w:space="0" w:color="auto"/>
        <w:right w:val="none" w:sz="0" w:space="0" w:color="auto"/>
      </w:divBdr>
    </w:div>
    <w:div w:id="1384450788">
      <w:bodyDiv w:val="1"/>
      <w:marLeft w:val="0"/>
      <w:marRight w:val="0"/>
      <w:marTop w:val="0"/>
      <w:marBottom w:val="0"/>
      <w:divBdr>
        <w:top w:val="none" w:sz="0" w:space="0" w:color="auto"/>
        <w:left w:val="none" w:sz="0" w:space="0" w:color="auto"/>
        <w:bottom w:val="none" w:sz="0" w:space="0" w:color="auto"/>
        <w:right w:val="none" w:sz="0" w:space="0" w:color="auto"/>
      </w:divBdr>
    </w:div>
    <w:div w:id="1431857422">
      <w:bodyDiv w:val="1"/>
      <w:marLeft w:val="0"/>
      <w:marRight w:val="0"/>
      <w:marTop w:val="0"/>
      <w:marBottom w:val="0"/>
      <w:divBdr>
        <w:top w:val="none" w:sz="0" w:space="0" w:color="auto"/>
        <w:left w:val="none" w:sz="0" w:space="0" w:color="auto"/>
        <w:bottom w:val="none" w:sz="0" w:space="0" w:color="auto"/>
        <w:right w:val="none" w:sz="0" w:space="0" w:color="auto"/>
      </w:divBdr>
    </w:div>
    <w:div w:id="1628118703">
      <w:bodyDiv w:val="1"/>
      <w:marLeft w:val="0"/>
      <w:marRight w:val="0"/>
      <w:marTop w:val="0"/>
      <w:marBottom w:val="0"/>
      <w:divBdr>
        <w:top w:val="none" w:sz="0" w:space="0" w:color="auto"/>
        <w:left w:val="none" w:sz="0" w:space="0" w:color="auto"/>
        <w:bottom w:val="none" w:sz="0" w:space="0" w:color="auto"/>
        <w:right w:val="none" w:sz="0" w:space="0" w:color="auto"/>
      </w:divBdr>
    </w:div>
    <w:div w:id="1706327141">
      <w:bodyDiv w:val="1"/>
      <w:marLeft w:val="0"/>
      <w:marRight w:val="0"/>
      <w:marTop w:val="0"/>
      <w:marBottom w:val="0"/>
      <w:divBdr>
        <w:top w:val="none" w:sz="0" w:space="0" w:color="auto"/>
        <w:left w:val="none" w:sz="0" w:space="0" w:color="auto"/>
        <w:bottom w:val="none" w:sz="0" w:space="0" w:color="auto"/>
        <w:right w:val="none" w:sz="0" w:space="0" w:color="auto"/>
      </w:divBdr>
    </w:div>
    <w:div w:id="1891962774">
      <w:bodyDiv w:val="1"/>
      <w:marLeft w:val="0"/>
      <w:marRight w:val="0"/>
      <w:marTop w:val="0"/>
      <w:marBottom w:val="0"/>
      <w:divBdr>
        <w:top w:val="none" w:sz="0" w:space="0" w:color="auto"/>
        <w:left w:val="none" w:sz="0" w:space="0" w:color="auto"/>
        <w:bottom w:val="none" w:sz="0" w:space="0" w:color="auto"/>
        <w:right w:val="none" w:sz="0" w:space="0" w:color="auto"/>
      </w:divBdr>
      <w:divsChild>
        <w:div w:id="432407178">
          <w:marLeft w:val="0"/>
          <w:marRight w:val="0"/>
          <w:marTop w:val="0"/>
          <w:marBottom w:val="0"/>
          <w:divBdr>
            <w:top w:val="none" w:sz="0" w:space="0" w:color="auto"/>
            <w:left w:val="none" w:sz="0" w:space="0" w:color="auto"/>
            <w:bottom w:val="none" w:sz="0" w:space="0" w:color="auto"/>
            <w:right w:val="none" w:sz="0" w:space="0" w:color="auto"/>
          </w:divBdr>
        </w:div>
        <w:div w:id="498732897">
          <w:marLeft w:val="0"/>
          <w:marRight w:val="0"/>
          <w:marTop w:val="0"/>
          <w:marBottom w:val="0"/>
          <w:divBdr>
            <w:top w:val="none" w:sz="0" w:space="0" w:color="auto"/>
            <w:left w:val="none" w:sz="0" w:space="0" w:color="auto"/>
            <w:bottom w:val="none" w:sz="0" w:space="0" w:color="auto"/>
            <w:right w:val="none" w:sz="0" w:space="0" w:color="auto"/>
          </w:divBdr>
        </w:div>
      </w:divsChild>
    </w:div>
    <w:div w:id="1961456115">
      <w:bodyDiv w:val="1"/>
      <w:marLeft w:val="0"/>
      <w:marRight w:val="0"/>
      <w:marTop w:val="0"/>
      <w:marBottom w:val="0"/>
      <w:divBdr>
        <w:top w:val="none" w:sz="0" w:space="0" w:color="auto"/>
        <w:left w:val="none" w:sz="0" w:space="0" w:color="auto"/>
        <w:bottom w:val="none" w:sz="0" w:space="0" w:color="auto"/>
        <w:right w:val="none" w:sz="0" w:space="0" w:color="auto"/>
      </w:divBdr>
      <w:divsChild>
        <w:div w:id="1137526554">
          <w:marLeft w:val="0"/>
          <w:marRight w:val="0"/>
          <w:marTop w:val="0"/>
          <w:marBottom w:val="0"/>
          <w:divBdr>
            <w:top w:val="none" w:sz="0" w:space="0" w:color="auto"/>
            <w:left w:val="none" w:sz="0" w:space="0" w:color="auto"/>
            <w:bottom w:val="none" w:sz="0" w:space="0" w:color="auto"/>
            <w:right w:val="none" w:sz="0" w:space="0" w:color="auto"/>
          </w:divBdr>
        </w:div>
        <w:div w:id="1347830668">
          <w:marLeft w:val="0"/>
          <w:marRight w:val="0"/>
          <w:marTop w:val="0"/>
          <w:marBottom w:val="0"/>
          <w:divBdr>
            <w:top w:val="none" w:sz="0" w:space="0" w:color="auto"/>
            <w:left w:val="none" w:sz="0" w:space="0" w:color="auto"/>
            <w:bottom w:val="none" w:sz="0" w:space="0" w:color="auto"/>
            <w:right w:val="none" w:sz="0" w:space="0" w:color="auto"/>
          </w:divBdr>
        </w:div>
      </w:divsChild>
    </w:div>
    <w:div w:id="1991784588">
      <w:bodyDiv w:val="1"/>
      <w:marLeft w:val="0"/>
      <w:marRight w:val="0"/>
      <w:marTop w:val="0"/>
      <w:marBottom w:val="0"/>
      <w:divBdr>
        <w:top w:val="none" w:sz="0" w:space="0" w:color="auto"/>
        <w:left w:val="none" w:sz="0" w:space="0" w:color="auto"/>
        <w:bottom w:val="none" w:sz="0" w:space="0" w:color="auto"/>
        <w:right w:val="none" w:sz="0" w:space="0" w:color="auto"/>
      </w:divBdr>
    </w:div>
    <w:div w:id="2000382460">
      <w:bodyDiv w:val="1"/>
      <w:marLeft w:val="0"/>
      <w:marRight w:val="0"/>
      <w:marTop w:val="0"/>
      <w:marBottom w:val="0"/>
      <w:divBdr>
        <w:top w:val="none" w:sz="0" w:space="0" w:color="auto"/>
        <w:left w:val="none" w:sz="0" w:space="0" w:color="auto"/>
        <w:bottom w:val="none" w:sz="0" w:space="0" w:color="auto"/>
        <w:right w:val="none" w:sz="0" w:space="0" w:color="auto"/>
      </w:divBdr>
      <w:divsChild>
        <w:div w:id="856382580">
          <w:marLeft w:val="0"/>
          <w:marRight w:val="0"/>
          <w:marTop w:val="0"/>
          <w:marBottom w:val="0"/>
          <w:divBdr>
            <w:top w:val="none" w:sz="0" w:space="0" w:color="auto"/>
            <w:left w:val="none" w:sz="0" w:space="0" w:color="auto"/>
            <w:bottom w:val="none" w:sz="0" w:space="0" w:color="auto"/>
            <w:right w:val="none" w:sz="0" w:space="0" w:color="auto"/>
          </w:divBdr>
        </w:div>
        <w:div w:id="1071002817">
          <w:marLeft w:val="0"/>
          <w:marRight w:val="0"/>
          <w:marTop w:val="0"/>
          <w:marBottom w:val="0"/>
          <w:divBdr>
            <w:top w:val="none" w:sz="0" w:space="0" w:color="auto"/>
            <w:left w:val="none" w:sz="0" w:space="0" w:color="auto"/>
            <w:bottom w:val="none" w:sz="0" w:space="0" w:color="auto"/>
            <w:right w:val="none" w:sz="0" w:space="0" w:color="auto"/>
          </w:divBdr>
        </w:div>
        <w:div w:id="1385105013">
          <w:marLeft w:val="0"/>
          <w:marRight w:val="0"/>
          <w:marTop w:val="0"/>
          <w:marBottom w:val="0"/>
          <w:divBdr>
            <w:top w:val="none" w:sz="0" w:space="0" w:color="auto"/>
            <w:left w:val="none" w:sz="0" w:space="0" w:color="auto"/>
            <w:bottom w:val="none" w:sz="0" w:space="0" w:color="auto"/>
            <w:right w:val="none" w:sz="0" w:space="0" w:color="auto"/>
          </w:divBdr>
        </w:div>
        <w:div w:id="1414005529">
          <w:marLeft w:val="0"/>
          <w:marRight w:val="0"/>
          <w:marTop w:val="0"/>
          <w:marBottom w:val="0"/>
          <w:divBdr>
            <w:top w:val="none" w:sz="0" w:space="0" w:color="auto"/>
            <w:left w:val="none" w:sz="0" w:space="0" w:color="auto"/>
            <w:bottom w:val="none" w:sz="0" w:space="0" w:color="auto"/>
            <w:right w:val="none" w:sz="0" w:space="0" w:color="auto"/>
          </w:divBdr>
        </w:div>
        <w:div w:id="1772974647">
          <w:marLeft w:val="0"/>
          <w:marRight w:val="0"/>
          <w:marTop w:val="0"/>
          <w:marBottom w:val="0"/>
          <w:divBdr>
            <w:top w:val="none" w:sz="0" w:space="0" w:color="auto"/>
            <w:left w:val="none" w:sz="0" w:space="0" w:color="auto"/>
            <w:bottom w:val="none" w:sz="0" w:space="0" w:color="auto"/>
            <w:right w:val="none" w:sz="0" w:space="0" w:color="auto"/>
          </w:divBdr>
        </w:div>
        <w:div w:id="1871068017">
          <w:marLeft w:val="0"/>
          <w:marRight w:val="0"/>
          <w:marTop w:val="0"/>
          <w:marBottom w:val="0"/>
          <w:divBdr>
            <w:top w:val="none" w:sz="0" w:space="0" w:color="auto"/>
            <w:left w:val="none" w:sz="0" w:space="0" w:color="auto"/>
            <w:bottom w:val="none" w:sz="0" w:space="0" w:color="auto"/>
            <w:right w:val="none" w:sz="0" w:space="0" w:color="auto"/>
          </w:divBdr>
        </w:div>
      </w:divsChild>
    </w:div>
    <w:div w:id="2003310507">
      <w:bodyDiv w:val="1"/>
      <w:marLeft w:val="0"/>
      <w:marRight w:val="0"/>
      <w:marTop w:val="0"/>
      <w:marBottom w:val="0"/>
      <w:divBdr>
        <w:top w:val="none" w:sz="0" w:space="0" w:color="auto"/>
        <w:left w:val="none" w:sz="0" w:space="0" w:color="auto"/>
        <w:bottom w:val="none" w:sz="0" w:space="0" w:color="auto"/>
        <w:right w:val="none" w:sz="0" w:space="0" w:color="auto"/>
      </w:divBdr>
      <w:divsChild>
        <w:div w:id="38358170">
          <w:marLeft w:val="0"/>
          <w:marRight w:val="0"/>
          <w:marTop w:val="0"/>
          <w:marBottom w:val="0"/>
          <w:divBdr>
            <w:top w:val="none" w:sz="0" w:space="0" w:color="auto"/>
            <w:left w:val="none" w:sz="0" w:space="0" w:color="auto"/>
            <w:bottom w:val="none" w:sz="0" w:space="0" w:color="auto"/>
            <w:right w:val="none" w:sz="0" w:space="0" w:color="auto"/>
          </w:divBdr>
        </w:div>
        <w:div w:id="48725857">
          <w:marLeft w:val="0"/>
          <w:marRight w:val="0"/>
          <w:marTop w:val="0"/>
          <w:marBottom w:val="0"/>
          <w:divBdr>
            <w:top w:val="none" w:sz="0" w:space="0" w:color="auto"/>
            <w:left w:val="none" w:sz="0" w:space="0" w:color="auto"/>
            <w:bottom w:val="none" w:sz="0" w:space="0" w:color="auto"/>
            <w:right w:val="none" w:sz="0" w:space="0" w:color="auto"/>
          </w:divBdr>
        </w:div>
        <w:div w:id="88430722">
          <w:marLeft w:val="0"/>
          <w:marRight w:val="0"/>
          <w:marTop w:val="0"/>
          <w:marBottom w:val="0"/>
          <w:divBdr>
            <w:top w:val="none" w:sz="0" w:space="0" w:color="auto"/>
            <w:left w:val="none" w:sz="0" w:space="0" w:color="auto"/>
            <w:bottom w:val="none" w:sz="0" w:space="0" w:color="auto"/>
            <w:right w:val="none" w:sz="0" w:space="0" w:color="auto"/>
          </w:divBdr>
        </w:div>
        <w:div w:id="262349361">
          <w:marLeft w:val="0"/>
          <w:marRight w:val="0"/>
          <w:marTop w:val="0"/>
          <w:marBottom w:val="0"/>
          <w:divBdr>
            <w:top w:val="none" w:sz="0" w:space="0" w:color="auto"/>
            <w:left w:val="none" w:sz="0" w:space="0" w:color="auto"/>
            <w:bottom w:val="none" w:sz="0" w:space="0" w:color="auto"/>
            <w:right w:val="none" w:sz="0" w:space="0" w:color="auto"/>
          </w:divBdr>
        </w:div>
        <w:div w:id="263997138">
          <w:marLeft w:val="0"/>
          <w:marRight w:val="0"/>
          <w:marTop w:val="0"/>
          <w:marBottom w:val="0"/>
          <w:divBdr>
            <w:top w:val="none" w:sz="0" w:space="0" w:color="auto"/>
            <w:left w:val="none" w:sz="0" w:space="0" w:color="auto"/>
            <w:bottom w:val="none" w:sz="0" w:space="0" w:color="auto"/>
            <w:right w:val="none" w:sz="0" w:space="0" w:color="auto"/>
          </w:divBdr>
        </w:div>
        <w:div w:id="313728512">
          <w:marLeft w:val="0"/>
          <w:marRight w:val="0"/>
          <w:marTop w:val="0"/>
          <w:marBottom w:val="0"/>
          <w:divBdr>
            <w:top w:val="none" w:sz="0" w:space="0" w:color="auto"/>
            <w:left w:val="none" w:sz="0" w:space="0" w:color="auto"/>
            <w:bottom w:val="none" w:sz="0" w:space="0" w:color="auto"/>
            <w:right w:val="none" w:sz="0" w:space="0" w:color="auto"/>
          </w:divBdr>
        </w:div>
        <w:div w:id="321932954">
          <w:marLeft w:val="0"/>
          <w:marRight w:val="0"/>
          <w:marTop w:val="0"/>
          <w:marBottom w:val="0"/>
          <w:divBdr>
            <w:top w:val="none" w:sz="0" w:space="0" w:color="auto"/>
            <w:left w:val="none" w:sz="0" w:space="0" w:color="auto"/>
            <w:bottom w:val="none" w:sz="0" w:space="0" w:color="auto"/>
            <w:right w:val="none" w:sz="0" w:space="0" w:color="auto"/>
          </w:divBdr>
        </w:div>
        <w:div w:id="367879033">
          <w:marLeft w:val="0"/>
          <w:marRight w:val="0"/>
          <w:marTop w:val="0"/>
          <w:marBottom w:val="0"/>
          <w:divBdr>
            <w:top w:val="none" w:sz="0" w:space="0" w:color="auto"/>
            <w:left w:val="none" w:sz="0" w:space="0" w:color="auto"/>
            <w:bottom w:val="none" w:sz="0" w:space="0" w:color="auto"/>
            <w:right w:val="none" w:sz="0" w:space="0" w:color="auto"/>
          </w:divBdr>
        </w:div>
        <w:div w:id="419713623">
          <w:marLeft w:val="0"/>
          <w:marRight w:val="0"/>
          <w:marTop w:val="0"/>
          <w:marBottom w:val="0"/>
          <w:divBdr>
            <w:top w:val="none" w:sz="0" w:space="0" w:color="auto"/>
            <w:left w:val="none" w:sz="0" w:space="0" w:color="auto"/>
            <w:bottom w:val="none" w:sz="0" w:space="0" w:color="auto"/>
            <w:right w:val="none" w:sz="0" w:space="0" w:color="auto"/>
          </w:divBdr>
        </w:div>
        <w:div w:id="468133639">
          <w:marLeft w:val="0"/>
          <w:marRight w:val="0"/>
          <w:marTop w:val="0"/>
          <w:marBottom w:val="0"/>
          <w:divBdr>
            <w:top w:val="none" w:sz="0" w:space="0" w:color="auto"/>
            <w:left w:val="none" w:sz="0" w:space="0" w:color="auto"/>
            <w:bottom w:val="none" w:sz="0" w:space="0" w:color="auto"/>
            <w:right w:val="none" w:sz="0" w:space="0" w:color="auto"/>
          </w:divBdr>
        </w:div>
        <w:div w:id="645815536">
          <w:marLeft w:val="0"/>
          <w:marRight w:val="0"/>
          <w:marTop w:val="0"/>
          <w:marBottom w:val="0"/>
          <w:divBdr>
            <w:top w:val="none" w:sz="0" w:space="0" w:color="auto"/>
            <w:left w:val="none" w:sz="0" w:space="0" w:color="auto"/>
            <w:bottom w:val="none" w:sz="0" w:space="0" w:color="auto"/>
            <w:right w:val="none" w:sz="0" w:space="0" w:color="auto"/>
          </w:divBdr>
        </w:div>
        <w:div w:id="654332713">
          <w:marLeft w:val="0"/>
          <w:marRight w:val="0"/>
          <w:marTop w:val="0"/>
          <w:marBottom w:val="0"/>
          <w:divBdr>
            <w:top w:val="none" w:sz="0" w:space="0" w:color="auto"/>
            <w:left w:val="none" w:sz="0" w:space="0" w:color="auto"/>
            <w:bottom w:val="none" w:sz="0" w:space="0" w:color="auto"/>
            <w:right w:val="none" w:sz="0" w:space="0" w:color="auto"/>
          </w:divBdr>
        </w:div>
        <w:div w:id="676884685">
          <w:marLeft w:val="0"/>
          <w:marRight w:val="0"/>
          <w:marTop w:val="0"/>
          <w:marBottom w:val="0"/>
          <w:divBdr>
            <w:top w:val="none" w:sz="0" w:space="0" w:color="auto"/>
            <w:left w:val="none" w:sz="0" w:space="0" w:color="auto"/>
            <w:bottom w:val="none" w:sz="0" w:space="0" w:color="auto"/>
            <w:right w:val="none" w:sz="0" w:space="0" w:color="auto"/>
          </w:divBdr>
        </w:div>
        <w:div w:id="729815483">
          <w:marLeft w:val="0"/>
          <w:marRight w:val="0"/>
          <w:marTop w:val="0"/>
          <w:marBottom w:val="0"/>
          <w:divBdr>
            <w:top w:val="none" w:sz="0" w:space="0" w:color="auto"/>
            <w:left w:val="none" w:sz="0" w:space="0" w:color="auto"/>
            <w:bottom w:val="none" w:sz="0" w:space="0" w:color="auto"/>
            <w:right w:val="none" w:sz="0" w:space="0" w:color="auto"/>
          </w:divBdr>
        </w:div>
        <w:div w:id="754088982">
          <w:marLeft w:val="0"/>
          <w:marRight w:val="0"/>
          <w:marTop w:val="0"/>
          <w:marBottom w:val="0"/>
          <w:divBdr>
            <w:top w:val="none" w:sz="0" w:space="0" w:color="auto"/>
            <w:left w:val="none" w:sz="0" w:space="0" w:color="auto"/>
            <w:bottom w:val="none" w:sz="0" w:space="0" w:color="auto"/>
            <w:right w:val="none" w:sz="0" w:space="0" w:color="auto"/>
          </w:divBdr>
        </w:div>
        <w:div w:id="934753204">
          <w:marLeft w:val="0"/>
          <w:marRight w:val="0"/>
          <w:marTop w:val="0"/>
          <w:marBottom w:val="0"/>
          <w:divBdr>
            <w:top w:val="none" w:sz="0" w:space="0" w:color="auto"/>
            <w:left w:val="none" w:sz="0" w:space="0" w:color="auto"/>
            <w:bottom w:val="none" w:sz="0" w:space="0" w:color="auto"/>
            <w:right w:val="none" w:sz="0" w:space="0" w:color="auto"/>
          </w:divBdr>
        </w:div>
        <w:div w:id="954599558">
          <w:marLeft w:val="0"/>
          <w:marRight w:val="0"/>
          <w:marTop w:val="0"/>
          <w:marBottom w:val="0"/>
          <w:divBdr>
            <w:top w:val="none" w:sz="0" w:space="0" w:color="auto"/>
            <w:left w:val="none" w:sz="0" w:space="0" w:color="auto"/>
            <w:bottom w:val="none" w:sz="0" w:space="0" w:color="auto"/>
            <w:right w:val="none" w:sz="0" w:space="0" w:color="auto"/>
          </w:divBdr>
          <w:divsChild>
            <w:div w:id="1998608418">
              <w:marLeft w:val="-75"/>
              <w:marRight w:val="0"/>
              <w:marTop w:val="30"/>
              <w:marBottom w:val="30"/>
              <w:divBdr>
                <w:top w:val="none" w:sz="0" w:space="0" w:color="auto"/>
                <w:left w:val="none" w:sz="0" w:space="0" w:color="auto"/>
                <w:bottom w:val="none" w:sz="0" w:space="0" w:color="auto"/>
                <w:right w:val="none" w:sz="0" w:space="0" w:color="auto"/>
              </w:divBdr>
              <w:divsChild>
                <w:div w:id="303046011">
                  <w:marLeft w:val="0"/>
                  <w:marRight w:val="0"/>
                  <w:marTop w:val="0"/>
                  <w:marBottom w:val="0"/>
                  <w:divBdr>
                    <w:top w:val="none" w:sz="0" w:space="0" w:color="auto"/>
                    <w:left w:val="none" w:sz="0" w:space="0" w:color="auto"/>
                    <w:bottom w:val="none" w:sz="0" w:space="0" w:color="auto"/>
                    <w:right w:val="none" w:sz="0" w:space="0" w:color="auto"/>
                  </w:divBdr>
                  <w:divsChild>
                    <w:div w:id="144788075">
                      <w:marLeft w:val="0"/>
                      <w:marRight w:val="0"/>
                      <w:marTop w:val="0"/>
                      <w:marBottom w:val="0"/>
                      <w:divBdr>
                        <w:top w:val="none" w:sz="0" w:space="0" w:color="auto"/>
                        <w:left w:val="none" w:sz="0" w:space="0" w:color="auto"/>
                        <w:bottom w:val="none" w:sz="0" w:space="0" w:color="auto"/>
                        <w:right w:val="none" w:sz="0" w:space="0" w:color="auto"/>
                      </w:divBdr>
                    </w:div>
                  </w:divsChild>
                </w:div>
                <w:div w:id="419450465">
                  <w:marLeft w:val="0"/>
                  <w:marRight w:val="0"/>
                  <w:marTop w:val="0"/>
                  <w:marBottom w:val="0"/>
                  <w:divBdr>
                    <w:top w:val="none" w:sz="0" w:space="0" w:color="auto"/>
                    <w:left w:val="none" w:sz="0" w:space="0" w:color="auto"/>
                    <w:bottom w:val="none" w:sz="0" w:space="0" w:color="auto"/>
                    <w:right w:val="none" w:sz="0" w:space="0" w:color="auto"/>
                  </w:divBdr>
                  <w:divsChild>
                    <w:div w:id="164714436">
                      <w:marLeft w:val="0"/>
                      <w:marRight w:val="0"/>
                      <w:marTop w:val="0"/>
                      <w:marBottom w:val="0"/>
                      <w:divBdr>
                        <w:top w:val="none" w:sz="0" w:space="0" w:color="auto"/>
                        <w:left w:val="none" w:sz="0" w:space="0" w:color="auto"/>
                        <w:bottom w:val="none" w:sz="0" w:space="0" w:color="auto"/>
                        <w:right w:val="none" w:sz="0" w:space="0" w:color="auto"/>
                      </w:divBdr>
                    </w:div>
                  </w:divsChild>
                </w:div>
                <w:div w:id="522865674">
                  <w:marLeft w:val="0"/>
                  <w:marRight w:val="0"/>
                  <w:marTop w:val="0"/>
                  <w:marBottom w:val="0"/>
                  <w:divBdr>
                    <w:top w:val="none" w:sz="0" w:space="0" w:color="auto"/>
                    <w:left w:val="none" w:sz="0" w:space="0" w:color="auto"/>
                    <w:bottom w:val="none" w:sz="0" w:space="0" w:color="auto"/>
                    <w:right w:val="none" w:sz="0" w:space="0" w:color="auto"/>
                  </w:divBdr>
                  <w:divsChild>
                    <w:div w:id="497428594">
                      <w:marLeft w:val="0"/>
                      <w:marRight w:val="0"/>
                      <w:marTop w:val="0"/>
                      <w:marBottom w:val="0"/>
                      <w:divBdr>
                        <w:top w:val="none" w:sz="0" w:space="0" w:color="auto"/>
                        <w:left w:val="none" w:sz="0" w:space="0" w:color="auto"/>
                        <w:bottom w:val="none" w:sz="0" w:space="0" w:color="auto"/>
                        <w:right w:val="none" w:sz="0" w:space="0" w:color="auto"/>
                      </w:divBdr>
                    </w:div>
                  </w:divsChild>
                </w:div>
                <w:div w:id="1302267204">
                  <w:marLeft w:val="0"/>
                  <w:marRight w:val="0"/>
                  <w:marTop w:val="0"/>
                  <w:marBottom w:val="0"/>
                  <w:divBdr>
                    <w:top w:val="none" w:sz="0" w:space="0" w:color="auto"/>
                    <w:left w:val="none" w:sz="0" w:space="0" w:color="auto"/>
                    <w:bottom w:val="none" w:sz="0" w:space="0" w:color="auto"/>
                    <w:right w:val="none" w:sz="0" w:space="0" w:color="auto"/>
                  </w:divBdr>
                  <w:divsChild>
                    <w:div w:id="1902867559">
                      <w:marLeft w:val="0"/>
                      <w:marRight w:val="0"/>
                      <w:marTop w:val="0"/>
                      <w:marBottom w:val="0"/>
                      <w:divBdr>
                        <w:top w:val="none" w:sz="0" w:space="0" w:color="auto"/>
                        <w:left w:val="none" w:sz="0" w:space="0" w:color="auto"/>
                        <w:bottom w:val="none" w:sz="0" w:space="0" w:color="auto"/>
                        <w:right w:val="none" w:sz="0" w:space="0" w:color="auto"/>
                      </w:divBdr>
                    </w:div>
                  </w:divsChild>
                </w:div>
                <w:div w:id="1394281698">
                  <w:marLeft w:val="0"/>
                  <w:marRight w:val="0"/>
                  <w:marTop w:val="0"/>
                  <w:marBottom w:val="0"/>
                  <w:divBdr>
                    <w:top w:val="none" w:sz="0" w:space="0" w:color="auto"/>
                    <w:left w:val="none" w:sz="0" w:space="0" w:color="auto"/>
                    <w:bottom w:val="none" w:sz="0" w:space="0" w:color="auto"/>
                    <w:right w:val="none" w:sz="0" w:space="0" w:color="auto"/>
                  </w:divBdr>
                  <w:divsChild>
                    <w:div w:id="539172381">
                      <w:marLeft w:val="0"/>
                      <w:marRight w:val="0"/>
                      <w:marTop w:val="0"/>
                      <w:marBottom w:val="0"/>
                      <w:divBdr>
                        <w:top w:val="none" w:sz="0" w:space="0" w:color="auto"/>
                        <w:left w:val="none" w:sz="0" w:space="0" w:color="auto"/>
                        <w:bottom w:val="none" w:sz="0" w:space="0" w:color="auto"/>
                        <w:right w:val="none" w:sz="0" w:space="0" w:color="auto"/>
                      </w:divBdr>
                    </w:div>
                  </w:divsChild>
                </w:div>
                <w:div w:id="1485046652">
                  <w:marLeft w:val="0"/>
                  <w:marRight w:val="0"/>
                  <w:marTop w:val="0"/>
                  <w:marBottom w:val="0"/>
                  <w:divBdr>
                    <w:top w:val="none" w:sz="0" w:space="0" w:color="auto"/>
                    <w:left w:val="none" w:sz="0" w:space="0" w:color="auto"/>
                    <w:bottom w:val="none" w:sz="0" w:space="0" w:color="auto"/>
                    <w:right w:val="none" w:sz="0" w:space="0" w:color="auto"/>
                  </w:divBdr>
                  <w:divsChild>
                    <w:div w:id="1076978110">
                      <w:marLeft w:val="0"/>
                      <w:marRight w:val="0"/>
                      <w:marTop w:val="0"/>
                      <w:marBottom w:val="0"/>
                      <w:divBdr>
                        <w:top w:val="none" w:sz="0" w:space="0" w:color="auto"/>
                        <w:left w:val="none" w:sz="0" w:space="0" w:color="auto"/>
                        <w:bottom w:val="none" w:sz="0" w:space="0" w:color="auto"/>
                        <w:right w:val="none" w:sz="0" w:space="0" w:color="auto"/>
                      </w:divBdr>
                    </w:div>
                  </w:divsChild>
                </w:div>
                <w:div w:id="1486510821">
                  <w:marLeft w:val="0"/>
                  <w:marRight w:val="0"/>
                  <w:marTop w:val="0"/>
                  <w:marBottom w:val="0"/>
                  <w:divBdr>
                    <w:top w:val="none" w:sz="0" w:space="0" w:color="auto"/>
                    <w:left w:val="none" w:sz="0" w:space="0" w:color="auto"/>
                    <w:bottom w:val="none" w:sz="0" w:space="0" w:color="auto"/>
                    <w:right w:val="none" w:sz="0" w:space="0" w:color="auto"/>
                  </w:divBdr>
                  <w:divsChild>
                    <w:div w:id="884222798">
                      <w:marLeft w:val="0"/>
                      <w:marRight w:val="0"/>
                      <w:marTop w:val="0"/>
                      <w:marBottom w:val="0"/>
                      <w:divBdr>
                        <w:top w:val="none" w:sz="0" w:space="0" w:color="auto"/>
                        <w:left w:val="none" w:sz="0" w:space="0" w:color="auto"/>
                        <w:bottom w:val="none" w:sz="0" w:space="0" w:color="auto"/>
                        <w:right w:val="none" w:sz="0" w:space="0" w:color="auto"/>
                      </w:divBdr>
                    </w:div>
                  </w:divsChild>
                </w:div>
                <w:div w:id="1524515848">
                  <w:marLeft w:val="0"/>
                  <w:marRight w:val="0"/>
                  <w:marTop w:val="0"/>
                  <w:marBottom w:val="0"/>
                  <w:divBdr>
                    <w:top w:val="none" w:sz="0" w:space="0" w:color="auto"/>
                    <w:left w:val="none" w:sz="0" w:space="0" w:color="auto"/>
                    <w:bottom w:val="none" w:sz="0" w:space="0" w:color="auto"/>
                    <w:right w:val="none" w:sz="0" w:space="0" w:color="auto"/>
                  </w:divBdr>
                  <w:divsChild>
                    <w:div w:id="1983465696">
                      <w:marLeft w:val="0"/>
                      <w:marRight w:val="0"/>
                      <w:marTop w:val="0"/>
                      <w:marBottom w:val="0"/>
                      <w:divBdr>
                        <w:top w:val="none" w:sz="0" w:space="0" w:color="auto"/>
                        <w:left w:val="none" w:sz="0" w:space="0" w:color="auto"/>
                        <w:bottom w:val="none" w:sz="0" w:space="0" w:color="auto"/>
                        <w:right w:val="none" w:sz="0" w:space="0" w:color="auto"/>
                      </w:divBdr>
                    </w:div>
                  </w:divsChild>
                </w:div>
                <w:div w:id="1888174678">
                  <w:marLeft w:val="0"/>
                  <w:marRight w:val="0"/>
                  <w:marTop w:val="0"/>
                  <w:marBottom w:val="0"/>
                  <w:divBdr>
                    <w:top w:val="none" w:sz="0" w:space="0" w:color="auto"/>
                    <w:left w:val="none" w:sz="0" w:space="0" w:color="auto"/>
                    <w:bottom w:val="none" w:sz="0" w:space="0" w:color="auto"/>
                    <w:right w:val="none" w:sz="0" w:space="0" w:color="auto"/>
                  </w:divBdr>
                  <w:divsChild>
                    <w:div w:id="9637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3808">
          <w:marLeft w:val="0"/>
          <w:marRight w:val="0"/>
          <w:marTop w:val="0"/>
          <w:marBottom w:val="0"/>
          <w:divBdr>
            <w:top w:val="none" w:sz="0" w:space="0" w:color="auto"/>
            <w:left w:val="none" w:sz="0" w:space="0" w:color="auto"/>
            <w:bottom w:val="none" w:sz="0" w:space="0" w:color="auto"/>
            <w:right w:val="none" w:sz="0" w:space="0" w:color="auto"/>
          </w:divBdr>
        </w:div>
        <w:div w:id="1123965038">
          <w:marLeft w:val="0"/>
          <w:marRight w:val="0"/>
          <w:marTop w:val="0"/>
          <w:marBottom w:val="0"/>
          <w:divBdr>
            <w:top w:val="none" w:sz="0" w:space="0" w:color="auto"/>
            <w:left w:val="none" w:sz="0" w:space="0" w:color="auto"/>
            <w:bottom w:val="none" w:sz="0" w:space="0" w:color="auto"/>
            <w:right w:val="none" w:sz="0" w:space="0" w:color="auto"/>
          </w:divBdr>
        </w:div>
        <w:div w:id="1306620864">
          <w:marLeft w:val="0"/>
          <w:marRight w:val="0"/>
          <w:marTop w:val="0"/>
          <w:marBottom w:val="0"/>
          <w:divBdr>
            <w:top w:val="none" w:sz="0" w:space="0" w:color="auto"/>
            <w:left w:val="none" w:sz="0" w:space="0" w:color="auto"/>
            <w:bottom w:val="none" w:sz="0" w:space="0" w:color="auto"/>
            <w:right w:val="none" w:sz="0" w:space="0" w:color="auto"/>
          </w:divBdr>
        </w:div>
        <w:div w:id="1307590854">
          <w:marLeft w:val="0"/>
          <w:marRight w:val="0"/>
          <w:marTop w:val="0"/>
          <w:marBottom w:val="0"/>
          <w:divBdr>
            <w:top w:val="none" w:sz="0" w:space="0" w:color="auto"/>
            <w:left w:val="none" w:sz="0" w:space="0" w:color="auto"/>
            <w:bottom w:val="none" w:sz="0" w:space="0" w:color="auto"/>
            <w:right w:val="none" w:sz="0" w:space="0" w:color="auto"/>
          </w:divBdr>
        </w:div>
        <w:div w:id="1331911486">
          <w:marLeft w:val="0"/>
          <w:marRight w:val="0"/>
          <w:marTop w:val="0"/>
          <w:marBottom w:val="0"/>
          <w:divBdr>
            <w:top w:val="none" w:sz="0" w:space="0" w:color="auto"/>
            <w:left w:val="none" w:sz="0" w:space="0" w:color="auto"/>
            <w:bottom w:val="none" w:sz="0" w:space="0" w:color="auto"/>
            <w:right w:val="none" w:sz="0" w:space="0" w:color="auto"/>
          </w:divBdr>
        </w:div>
        <w:div w:id="1382290863">
          <w:marLeft w:val="0"/>
          <w:marRight w:val="0"/>
          <w:marTop w:val="0"/>
          <w:marBottom w:val="0"/>
          <w:divBdr>
            <w:top w:val="none" w:sz="0" w:space="0" w:color="auto"/>
            <w:left w:val="none" w:sz="0" w:space="0" w:color="auto"/>
            <w:bottom w:val="none" w:sz="0" w:space="0" w:color="auto"/>
            <w:right w:val="none" w:sz="0" w:space="0" w:color="auto"/>
          </w:divBdr>
        </w:div>
        <w:div w:id="1415278085">
          <w:marLeft w:val="0"/>
          <w:marRight w:val="0"/>
          <w:marTop w:val="0"/>
          <w:marBottom w:val="0"/>
          <w:divBdr>
            <w:top w:val="none" w:sz="0" w:space="0" w:color="auto"/>
            <w:left w:val="none" w:sz="0" w:space="0" w:color="auto"/>
            <w:bottom w:val="none" w:sz="0" w:space="0" w:color="auto"/>
            <w:right w:val="none" w:sz="0" w:space="0" w:color="auto"/>
          </w:divBdr>
        </w:div>
        <w:div w:id="1521355731">
          <w:marLeft w:val="0"/>
          <w:marRight w:val="0"/>
          <w:marTop w:val="0"/>
          <w:marBottom w:val="0"/>
          <w:divBdr>
            <w:top w:val="none" w:sz="0" w:space="0" w:color="auto"/>
            <w:left w:val="none" w:sz="0" w:space="0" w:color="auto"/>
            <w:bottom w:val="none" w:sz="0" w:space="0" w:color="auto"/>
            <w:right w:val="none" w:sz="0" w:space="0" w:color="auto"/>
          </w:divBdr>
        </w:div>
        <w:div w:id="1552230220">
          <w:marLeft w:val="0"/>
          <w:marRight w:val="0"/>
          <w:marTop w:val="0"/>
          <w:marBottom w:val="0"/>
          <w:divBdr>
            <w:top w:val="none" w:sz="0" w:space="0" w:color="auto"/>
            <w:left w:val="none" w:sz="0" w:space="0" w:color="auto"/>
            <w:bottom w:val="none" w:sz="0" w:space="0" w:color="auto"/>
            <w:right w:val="none" w:sz="0" w:space="0" w:color="auto"/>
          </w:divBdr>
        </w:div>
        <w:div w:id="1554467957">
          <w:marLeft w:val="0"/>
          <w:marRight w:val="0"/>
          <w:marTop w:val="0"/>
          <w:marBottom w:val="0"/>
          <w:divBdr>
            <w:top w:val="none" w:sz="0" w:space="0" w:color="auto"/>
            <w:left w:val="none" w:sz="0" w:space="0" w:color="auto"/>
            <w:bottom w:val="none" w:sz="0" w:space="0" w:color="auto"/>
            <w:right w:val="none" w:sz="0" w:space="0" w:color="auto"/>
          </w:divBdr>
        </w:div>
        <w:div w:id="1558281791">
          <w:marLeft w:val="0"/>
          <w:marRight w:val="0"/>
          <w:marTop w:val="0"/>
          <w:marBottom w:val="0"/>
          <w:divBdr>
            <w:top w:val="none" w:sz="0" w:space="0" w:color="auto"/>
            <w:left w:val="none" w:sz="0" w:space="0" w:color="auto"/>
            <w:bottom w:val="none" w:sz="0" w:space="0" w:color="auto"/>
            <w:right w:val="none" w:sz="0" w:space="0" w:color="auto"/>
          </w:divBdr>
        </w:div>
        <w:div w:id="1595089500">
          <w:marLeft w:val="0"/>
          <w:marRight w:val="0"/>
          <w:marTop w:val="0"/>
          <w:marBottom w:val="0"/>
          <w:divBdr>
            <w:top w:val="none" w:sz="0" w:space="0" w:color="auto"/>
            <w:left w:val="none" w:sz="0" w:space="0" w:color="auto"/>
            <w:bottom w:val="none" w:sz="0" w:space="0" w:color="auto"/>
            <w:right w:val="none" w:sz="0" w:space="0" w:color="auto"/>
          </w:divBdr>
        </w:div>
        <w:div w:id="1630084828">
          <w:marLeft w:val="0"/>
          <w:marRight w:val="0"/>
          <w:marTop w:val="0"/>
          <w:marBottom w:val="0"/>
          <w:divBdr>
            <w:top w:val="none" w:sz="0" w:space="0" w:color="auto"/>
            <w:left w:val="none" w:sz="0" w:space="0" w:color="auto"/>
            <w:bottom w:val="none" w:sz="0" w:space="0" w:color="auto"/>
            <w:right w:val="none" w:sz="0" w:space="0" w:color="auto"/>
          </w:divBdr>
        </w:div>
        <w:div w:id="1733893348">
          <w:marLeft w:val="0"/>
          <w:marRight w:val="0"/>
          <w:marTop w:val="0"/>
          <w:marBottom w:val="0"/>
          <w:divBdr>
            <w:top w:val="none" w:sz="0" w:space="0" w:color="auto"/>
            <w:left w:val="none" w:sz="0" w:space="0" w:color="auto"/>
            <w:bottom w:val="none" w:sz="0" w:space="0" w:color="auto"/>
            <w:right w:val="none" w:sz="0" w:space="0" w:color="auto"/>
          </w:divBdr>
        </w:div>
        <w:div w:id="1755935363">
          <w:marLeft w:val="0"/>
          <w:marRight w:val="0"/>
          <w:marTop w:val="0"/>
          <w:marBottom w:val="0"/>
          <w:divBdr>
            <w:top w:val="none" w:sz="0" w:space="0" w:color="auto"/>
            <w:left w:val="none" w:sz="0" w:space="0" w:color="auto"/>
            <w:bottom w:val="none" w:sz="0" w:space="0" w:color="auto"/>
            <w:right w:val="none" w:sz="0" w:space="0" w:color="auto"/>
          </w:divBdr>
        </w:div>
        <w:div w:id="1875577664">
          <w:marLeft w:val="0"/>
          <w:marRight w:val="0"/>
          <w:marTop w:val="0"/>
          <w:marBottom w:val="0"/>
          <w:divBdr>
            <w:top w:val="none" w:sz="0" w:space="0" w:color="auto"/>
            <w:left w:val="none" w:sz="0" w:space="0" w:color="auto"/>
            <w:bottom w:val="none" w:sz="0" w:space="0" w:color="auto"/>
            <w:right w:val="none" w:sz="0" w:space="0" w:color="auto"/>
          </w:divBdr>
        </w:div>
        <w:div w:id="1896232114">
          <w:marLeft w:val="0"/>
          <w:marRight w:val="0"/>
          <w:marTop w:val="0"/>
          <w:marBottom w:val="0"/>
          <w:divBdr>
            <w:top w:val="none" w:sz="0" w:space="0" w:color="auto"/>
            <w:left w:val="none" w:sz="0" w:space="0" w:color="auto"/>
            <w:bottom w:val="none" w:sz="0" w:space="0" w:color="auto"/>
            <w:right w:val="none" w:sz="0" w:space="0" w:color="auto"/>
          </w:divBdr>
        </w:div>
        <w:div w:id="1984122074">
          <w:marLeft w:val="0"/>
          <w:marRight w:val="0"/>
          <w:marTop w:val="0"/>
          <w:marBottom w:val="0"/>
          <w:divBdr>
            <w:top w:val="none" w:sz="0" w:space="0" w:color="auto"/>
            <w:left w:val="none" w:sz="0" w:space="0" w:color="auto"/>
            <w:bottom w:val="none" w:sz="0" w:space="0" w:color="auto"/>
            <w:right w:val="none" w:sz="0" w:space="0" w:color="auto"/>
          </w:divBdr>
        </w:div>
        <w:div w:id="1999309184">
          <w:marLeft w:val="0"/>
          <w:marRight w:val="0"/>
          <w:marTop w:val="0"/>
          <w:marBottom w:val="0"/>
          <w:divBdr>
            <w:top w:val="none" w:sz="0" w:space="0" w:color="auto"/>
            <w:left w:val="none" w:sz="0" w:space="0" w:color="auto"/>
            <w:bottom w:val="none" w:sz="0" w:space="0" w:color="auto"/>
            <w:right w:val="none" w:sz="0" w:space="0" w:color="auto"/>
          </w:divBdr>
        </w:div>
        <w:div w:id="2139757222">
          <w:marLeft w:val="0"/>
          <w:marRight w:val="0"/>
          <w:marTop w:val="0"/>
          <w:marBottom w:val="0"/>
          <w:divBdr>
            <w:top w:val="none" w:sz="0" w:space="0" w:color="auto"/>
            <w:left w:val="none" w:sz="0" w:space="0" w:color="auto"/>
            <w:bottom w:val="none" w:sz="0" w:space="0" w:color="auto"/>
            <w:right w:val="none" w:sz="0" w:space="0" w:color="auto"/>
          </w:divBdr>
        </w:div>
      </w:divsChild>
    </w:div>
    <w:div w:id="2139913701">
      <w:bodyDiv w:val="1"/>
      <w:marLeft w:val="0"/>
      <w:marRight w:val="0"/>
      <w:marTop w:val="0"/>
      <w:marBottom w:val="0"/>
      <w:divBdr>
        <w:top w:val="none" w:sz="0" w:space="0" w:color="auto"/>
        <w:left w:val="none" w:sz="0" w:space="0" w:color="auto"/>
        <w:bottom w:val="none" w:sz="0" w:space="0" w:color="auto"/>
        <w:right w:val="none" w:sz="0" w:space="0" w:color="auto"/>
      </w:divBdr>
      <w:divsChild>
        <w:div w:id="916549720">
          <w:marLeft w:val="0"/>
          <w:marRight w:val="0"/>
          <w:marTop w:val="0"/>
          <w:marBottom w:val="0"/>
          <w:divBdr>
            <w:top w:val="none" w:sz="0" w:space="0" w:color="auto"/>
            <w:left w:val="none" w:sz="0" w:space="0" w:color="auto"/>
            <w:bottom w:val="none" w:sz="0" w:space="0" w:color="auto"/>
            <w:right w:val="none" w:sz="0" w:space="0" w:color="auto"/>
          </w:divBdr>
          <w:divsChild>
            <w:div w:id="1369641683">
              <w:marLeft w:val="0"/>
              <w:marRight w:val="0"/>
              <w:marTop w:val="0"/>
              <w:marBottom w:val="0"/>
              <w:divBdr>
                <w:top w:val="none" w:sz="0" w:space="0" w:color="auto"/>
                <w:left w:val="none" w:sz="0" w:space="0" w:color="auto"/>
                <w:bottom w:val="none" w:sz="0" w:space="0" w:color="auto"/>
                <w:right w:val="none" w:sz="0" w:space="0" w:color="auto"/>
              </w:divBdr>
              <w:divsChild>
                <w:div w:id="1788768559">
                  <w:marLeft w:val="0"/>
                  <w:marRight w:val="0"/>
                  <w:marTop w:val="0"/>
                  <w:marBottom w:val="0"/>
                  <w:divBdr>
                    <w:top w:val="none" w:sz="0" w:space="0" w:color="auto"/>
                    <w:left w:val="none" w:sz="0" w:space="0" w:color="auto"/>
                    <w:bottom w:val="none" w:sz="0" w:space="0" w:color="auto"/>
                    <w:right w:val="none" w:sz="0" w:space="0" w:color="auto"/>
                  </w:divBdr>
                  <w:divsChild>
                    <w:div w:id="1591696560">
                      <w:marLeft w:val="0"/>
                      <w:marRight w:val="0"/>
                      <w:marTop w:val="0"/>
                      <w:marBottom w:val="0"/>
                      <w:divBdr>
                        <w:top w:val="none" w:sz="0" w:space="0" w:color="auto"/>
                        <w:left w:val="none" w:sz="0" w:space="0" w:color="auto"/>
                        <w:bottom w:val="none" w:sz="0" w:space="0" w:color="auto"/>
                        <w:right w:val="none" w:sz="0" w:space="0" w:color="auto"/>
                      </w:divBdr>
                      <w:divsChild>
                        <w:div w:id="2133162712">
                          <w:marLeft w:val="0"/>
                          <w:marRight w:val="0"/>
                          <w:marTop w:val="0"/>
                          <w:marBottom w:val="0"/>
                          <w:divBdr>
                            <w:top w:val="none" w:sz="0" w:space="0" w:color="auto"/>
                            <w:left w:val="none" w:sz="0" w:space="0" w:color="auto"/>
                            <w:bottom w:val="none" w:sz="0" w:space="0" w:color="auto"/>
                            <w:right w:val="none" w:sz="0" w:space="0" w:color="auto"/>
                          </w:divBdr>
                          <w:divsChild>
                            <w:div w:id="2139253467">
                              <w:marLeft w:val="0"/>
                              <w:marRight w:val="0"/>
                              <w:marTop w:val="0"/>
                              <w:marBottom w:val="0"/>
                              <w:divBdr>
                                <w:top w:val="none" w:sz="0" w:space="0" w:color="auto"/>
                                <w:left w:val="none" w:sz="0" w:space="0" w:color="auto"/>
                                <w:bottom w:val="none" w:sz="0" w:space="0" w:color="auto"/>
                                <w:right w:val="none" w:sz="0" w:space="0" w:color="auto"/>
                              </w:divBdr>
                              <w:divsChild>
                                <w:div w:id="109125751">
                                  <w:marLeft w:val="0"/>
                                  <w:marRight w:val="0"/>
                                  <w:marTop w:val="0"/>
                                  <w:marBottom w:val="0"/>
                                  <w:divBdr>
                                    <w:top w:val="none" w:sz="0" w:space="0" w:color="auto"/>
                                    <w:left w:val="none" w:sz="0" w:space="0" w:color="auto"/>
                                    <w:bottom w:val="none" w:sz="0" w:space="0" w:color="auto"/>
                                    <w:right w:val="none" w:sz="0" w:space="0" w:color="auto"/>
                                  </w:divBdr>
                                  <w:divsChild>
                                    <w:div w:id="592055520">
                                      <w:marLeft w:val="0"/>
                                      <w:marRight w:val="0"/>
                                      <w:marTop w:val="0"/>
                                      <w:marBottom w:val="0"/>
                                      <w:divBdr>
                                        <w:top w:val="none" w:sz="0" w:space="0" w:color="auto"/>
                                        <w:left w:val="none" w:sz="0" w:space="0" w:color="auto"/>
                                        <w:bottom w:val="none" w:sz="0" w:space="0" w:color="auto"/>
                                        <w:right w:val="none" w:sz="0" w:space="0" w:color="auto"/>
                                      </w:divBdr>
                                      <w:divsChild>
                                        <w:div w:id="745497701">
                                          <w:marLeft w:val="0"/>
                                          <w:marRight w:val="0"/>
                                          <w:marTop w:val="0"/>
                                          <w:marBottom w:val="0"/>
                                          <w:divBdr>
                                            <w:top w:val="none" w:sz="0" w:space="0" w:color="auto"/>
                                            <w:left w:val="none" w:sz="0" w:space="0" w:color="auto"/>
                                            <w:bottom w:val="none" w:sz="0" w:space="0" w:color="auto"/>
                                            <w:right w:val="none" w:sz="0" w:space="0" w:color="auto"/>
                                          </w:divBdr>
                                          <w:divsChild>
                                            <w:div w:id="299573218">
                                              <w:marLeft w:val="0"/>
                                              <w:marRight w:val="0"/>
                                              <w:marTop w:val="0"/>
                                              <w:marBottom w:val="0"/>
                                              <w:divBdr>
                                                <w:top w:val="none" w:sz="0" w:space="0" w:color="auto"/>
                                                <w:left w:val="none" w:sz="0" w:space="0" w:color="auto"/>
                                                <w:bottom w:val="none" w:sz="0" w:space="0" w:color="auto"/>
                                                <w:right w:val="none" w:sz="0" w:space="0" w:color="auto"/>
                                              </w:divBdr>
                                              <w:divsChild>
                                                <w:div w:id="1570456484">
                                                  <w:marLeft w:val="0"/>
                                                  <w:marRight w:val="0"/>
                                                  <w:marTop w:val="0"/>
                                                  <w:marBottom w:val="345"/>
                                                  <w:divBdr>
                                                    <w:top w:val="none" w:sz="0" w:space="0" w:color="auto"/>
                                                    <w:left w:val="none" w:sz="0" w:space="0" w:color="auto"/>
                                                    <w:bottom w:val="none" w:sz="0" w:space="0" w:color="auto"/>
                                                    <w:right w:val="none" w:sz="0" w:space="0" w:color="auto"/>
                                                  </w:divBdr>
                                                  <w:divsChild>
                                                    <w:div w:id="766119883">
                                                      <w:marLeft w:val="0"/>
                                                      <w:marRight w:val="0"/>
                                                      <w:marTop w:val="0"/>
                                                      <w:marBottom w:val="0"/>
                                                      <w:divBdr>
                                                        <w:top w:val="none" w:sz="0" w:space="0" w:color="auto"/>
                                                        <w:left w:val="none" w:sz="0" w:space="0" w:color="auto"/>
                                                        <w:bottom w:val="none" w:sz="0" w:space="0" w:color="auto"/>
                                                        <w:right w:val="none" w:sz="0" w:space="0" w:color="auto"/>
                                                      </w:divBdr>
                                                      <w:divsChild>
                                                        <w:div w:id="375203844">
                                                          <w:marLeft w:val="0"/>
                                                          <w:marRight w:val="0"/>
                                                          <w:marTop w:val="0"/>
                                                          <w:marBottom w:val="0"/>
                                                          <w:divBdr>
                                                            <w:top w:val="single" w:sz="6" w:space="0" w:color="ABABAB"/>
                                                            <w:left w:val="single" w:sz="6" w:space="0" w:color="ABABAB"/>
                                                            <w:bottom w:val="single" w:sz="6" w:space="0" w:color="ABABAB"/>
                                                            <w:right w:val="single" w:sz="6" w:space="0" w:color="ABABAB"/>
                                                          </w:divBdr>
                                                          <w:divsChild>
                                                            <w:div w:id="186018367">
                                                              <w:marLeft w:val="0"/>
                                                              <w:marRight w:val="0"/>
                                                              <w:marTop w:val="0"/>
                                                              <w:marBottom w:val="0"/>
                                                              <w:divBdr>
                                                                <w:top w:val="none" w:sz="0" w:space="0" w:color="auto"/>
                                                                <w:left w:val="none" w:sz="0" w:space="0" w:color="auto"/>
                                                                <w:bottom w:val="none" w:sz="0" w:space="0" w:color="auto"/>
                                                                <w:right w:val="none" w:sz="0" w:space="0" w:color="auto"/>
                                                              </w:divBdr>
                                                              <w:divsChild>
                                                                <w:div w:id="1616716953">
                                                                  <w:marLeft w:val="0"/>
                                                                  <w:marRight w:val="0"/>
                                                                  <w:marTop w:val="0"/>
                                                                  <w:marBottom w:val="0"/>
                                                                  <w:divBdr>
                                                                    <w:top w:val="none" w:sz="0" w:space="0" w:color="auto"/>
                                                                    <w:left w:val="none" w:sz="0" w:space="0" w:color="auto"/>
                                                                    <w:bottom w:val="none" w:sz="0" w:space="0" w:color="auto"/>
                                                                    <w:right w:val="none" w:sz="0" w:space="0" w:color="auto"/>
                                                                  </w:divBdr>
                                                                  <w:divsChild>
                                                                    <w:div w:id="1931310054">
                                                                      <w:marLeft w:val="0"/>
                                                                      <w:marRight w:val="0"/>
                                                                      <w:marTop w:val="0"/>
                                                                      <w:marBottom w:val="0"/>
                                                                      <w:divBdr>
                                                                        <w:top w:val="none" w:sz="0" w:space="0" w:color="auto"/>
                                                                        <w:left w:val="none" w:sz="0" w:space="0" w:color="auto"/>
                                                                        <w:bottom w:val="none" w:sz="0" w:space="0" w:color="auto"/>
                                                                        <w:right w:val="none" w:sz="0" w:space="0" w:color="auto"/>
                                                                      </w:divBdr>
                                                                      <w:divsChild>
                                                                        <w:div w:id="1005858869">
                                                                          <w:marLeft w:val="0"/>
                                                                          <w:marRight w:val="0"/>
                                                                          <w:marTop w:val="0"/>
                                                                          <w:marBottom w:val="0"/>
                                                                          <w:divBdr>
                                                                            <w:top w:val="none" w:sz="0" w:space="0" w:color="auto"/>
                                                                            <w:left w:val="none" w:sz="0" w:space="0" w:color="auto"/>
                                                                            <w:bottom w:val="none" w:sz="0" w:space="0" w:color="auto"/>
                                                                            <w:right w:val="none" w:sz="0" w:space="0" w:color="auto"/>
                                                                          </w:divBdr>
                                                                          <w:divsChild>
                                                                            <w:div w:id="739444838">
                                                                              <w:marLeft w:val="0"/>
                                                                              <w:marRight w:val="0"/>
                                                                              <w:marTop w:val="0"/>
                                                                              <w:marBottom w:val="0"/>
                                                                              <w:divBdr>
                                                                                <w:top w:val="none" w:sz="0" w:space="0" w:color="auto"/>
                                                                                <w:left w:val="none" w:sz="0" w:space="0" w:color="auto"/>
                                                                                <w:bottom w:val="none" w:sz="0" w:space="0" w:color="auto"/>
                                                                                <w:right w:val="none" w:sz="0" w:space="0" w:color="auto"/>
                                                                              </w:divBdr>
                                                                              <w:divsChild>
                                                                                <w:div w:id="1547258456">
                                                                                  <w:marLeft w:val="0"/>
                                                                                  <w:marRight w:val="0"/>
                                                                                  <w:marTop w:val="0"/>
                                                                                  <w:marBottom w:val="0"/>
                                                                                  <w:divBdr>
                                                                                    <w:top w:val="none" w:sz="0" w:space="0" w:color="auto"/>
                                                                                    <w:left w:val="none" w:sz="0" w:space="0" w:color="auto"/>
                                                                                    <w:bottom w:val="none" w:sz="0" w:space="0" w:color="auto"/>
                                                                                    <w:right w:val="none" w:sz="0" w:space="0" w:color="auto"/>
                                                                                  </w:divBdr>
                                                                                  <w:divsChild>
                                                                                    <w:div w:id="143812598">
                                                                                      <w:marLeft w:val="0"/>
                                                                                      <w:marRight w:val="0"/>
                                                                                      <w:marTop w:val="0"/>
                                                                                      <w:marBottom w:val="0"/>
                                                                                      <w:divBdr>
                                                                                        <w:top w:val="none" w:sz="0" w:space="0" w:color="auto"/>
                                                                                        <w:left w:val="none" w:sz="0" w:space="0" w:color="auto"/>
                                                                                        <w:bottom w:val="none" w:sz="0" w:space="0" w:color="auto"/>
                                                                                        <w:right w:val="none" w:sz="0" w:space="0" w:color="auto"/>
                                                                                      </w:divBdr>
                                                                                    </w:div>
                                                                                    <w:div w:id="1226263109">
                                                                                      <w:marLeft w:val="0"/>
                                                                                      <w:marRight w:val="0"/>
                                                                                      <w:marTop w:val="0"/>
                                                                                      <w:marBottom w:val="0"/>
                                                                                      <w:divBdr>
                                                                                        <w:top w:val="none" w:sz="0" w:space="0" w:color="auto"/>
                                                                                        <w:left w:val="none" w:sz="0" w:space="0" w:color="auto"/>
                                                                                        <w:bottom w:val="none" w:sz="0" w:space="0" w:color="auto"/>
                                                                                        <w:right w:val="none" w:sz="0" w:space="0" w:color="auto"/>
                                                                                      </w:divBdr>
                                                                                    </w:div>
                                                                                    <w:div w:id="12885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5.open.ac.uk/foi/main/sites/www.open.ac.uk.foi.main/files/files/data_protection_policy.pdf" TargetMode="External"/><Relationship Id="rId26" Type="http://schemas.openxmlformats.org/officeDocument/2006/relationships/hyperlink" Target="https://openuniv.sharepoint.com/sites/intranet-governance/Shared%20Documents/Public-Interest-Disclosure-Policy-(Whistleblowing).pdf" TargetMode="External"/><Relationship Id="rId39" Type="http://schemas.openxmlformats.org/officeDocument/2006/relationships/hyperlink" Target="https://openuniv.sharepoint.com/sites/intranet-digital-governance/Pages/Digital-preservation-policy.aspx" TargetMode="External"/><Relationship Id="rId3" Type="http://schemas.openxmlformats.org/officeDocument/2006/relationships/customXml" Target="../customXml/item3.xml"/><Relationship Id="rId21" Type="http://schemas.openxmlformats.org/officeDocument/2006/relationships/hyperlink" Target="https://ordo.open.ac.uk/" TargetMode="External"/><Relationship Id="rId34" Type="http://schemas.openxmlformats.org/officeDocument/2006/relationships/hyperlink" Target="http://intranet6.open.ac.uk/it/main/information-security/information-security-policies" TargetMode="External"/><Relationship Id="rId42" Type="http://schemas.openxmlformats.org/officeDocument/2006/relationships/hyperlink" Target="https://www5.open.ac.uk/scholarship-and-innovation/main/plan" TargetMode="External"/><Relationship Id="rId47" Type="http://schemas.openxmlformats.org/officeDocument/2006/relationships/footer" Target="footer1.xml"/><Relationship Id="rId50"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fair.org/fair-principles/" TargetMode="External"/><Relationship Id="rId25" Type="http://schemas.openxmlformats.org/officeDocument/2006/relationships/hyperlink" Target="https://research.open.ac.uk/sites/research.open.ac.uk/files/files/Documents/ethics-principles-for-research-with-human-participants-2023-03.pdf" TargetMode="External"/><Relationship Id="rId33" Type="http://schemas.openxmlformats.org/officeDocument/2006/relationships/hyperlink" Target="https://help.open.ac.uk/documents/policies/research-degrees-handbook%22%EF%B7%9FHYPERLINK%20%22http:/www.open.ac.uk/foi/main/sites/www.open.ac.uk.foi.main/files/files/Data%20protection%20policy.pdf" TargetMode="External"/><Relationship Id="rId38" Type="http://schemas.openxmlformats.org/officeDocument/2006/relationships/hyperlink" Target="https://www.open.ac.uk/research/sites/www.open.ac.uk.research/files/files/Documents/research-code-of-practice-final-2021.pdf"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manage-your-award/publishing-your-research-findings/making-your-research-data-open/" TargetMode="External"/><Relationship Id="rId20" Type="http://schemas.openxmlformats.org/officeDocument/2006/relationships/hyperlink" Target="mailto:library-research-support@open.ac.uk" TargetMode="External"/><Relationship Id="rId29" Type="http://schemas.openxmlformats.org/officeDocument/2006/relationships/hyperlink" Target="https://report-and-support.open.ac.uk/" TargetMode="External"/><Relationship Id="rId41" Type="http://schemas.openxmlformats.org/officeDocument/2006/relationships/hyperlink" Target="https://openuniv.sharepoint.com/sites/info-compliance/records-management/Retention%20schedules/Retention-schedule-research-management.pdf.pdf?csf=1&amp;e=JfLqHz&amp;cid=32a36f28-5aea-43c4-88bb-4362868f7f0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open.ac.uk/library-research-support/research-data-management" TargetMode="External"/><Relationship Id="rId32" Type="http://schemas.openxmlformats.org/officeDocument/2006/relationships/hyperlink" Target="https://help.open.ac.uk/documents/policies/research-degrees-handbook" TargetMode="External"/><Relationship Id="rId37" Type="http://schemas.openxmlformats.org/officeDocument/2006/relationships/hyperlink" Target="https://openuniv.sharepoint.com/sites/intranet-research-academic-strategy/Shared%20Documents/Research-IP-Policy-2019-(FINAL)-Internal.pdf" TargetMode="External"/><Relationship Id="rId40" Type="http://schemas.openxmlformats.org/officeDocument/2006/relationships/hyperlink" Target="https://research.open.ac.uk/governance/policies/statement-open-and-engaging-research" TargetMode="External"/><Relationship Id="rId45" Type="http://schemas.openxmlformats.org/officeDocument/2006/relationships/hyperlink" Target="mailto:APG-Policy-Team@open.ac.uk" TargetMode="External"/><Relationship Id="rId5" Type="http://schemas.openxmlformats.org/officeDocument/2006/relationships/customXml" Target="../customXml/item5.xml"/><Relationship Id="rId15" Type="http://schemas.openxmlformats.org/officeDocument/2006/relationships/hyperlink" Target="https://www.ukri.org/wp-content/uploads/2020/10/UKRI-020920-ConcordatonOpenResearchData.pdf" TargetMode="External"/><Relationship Id="rId23" Type="http://schemas.openxmlformats.org/officeDocument/2006/relationships/hyperlink" Target="https://www.go-fair.org/fair-principles/" TargetMode="External"/><Relationship Id="rId28" Type="http://schemas.openxmlformats.org/officeDocument/2006/relationships/hyperlink" Target="https://openuniv.sharepoint.com/sites/intranet-research-academic-strategy/Shared%20Documents/Research-IP-Policy-2019-(FINAL)-Internal.pdf" TargetMode="External"/><Relationship Id="rId36" Type="http://schemas.openxmlformats.org/officeDocument/2006/relationships/hyperlink" Target="https://openuniv.sharepoint.com/sites/intranet-research-academic-strategy/Pages/scholarship-exchange-policies.aspx"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openuniv.sharepoint.com/sites/intranet-cio-portfolio/Pages/information-security-policies.aspx" TargetMode="External"/><Relationship Id="rId31" Type="http://schemas.openxmlformats.org/officeDocument/2006/relationships/hyperlink" Target="https://openuniv.sharepoint.com/sites/intranet-governance/Shared%20Documents/Public-Interest-Disclosure-Policy-(Whistleblowing).pdf" TargetMode="External"/><Relationship Id="rId44" Type="http://schemas.openxmlformats.org/officeDocument/2006/relationships/hyperlink" Target="mailto:library-research-support@open.ac.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brary-research-support@open.ac.uk" TargetMode="External"/><Relationship Id="rId22" Type="http://schemas.openxmlformats.org/officeDocument/2006/relationships/hyperlink" Target="https://www.scholarship-exchange.open.ac.uk/" TargetMode="External"/><Relationship Id="rId27" Type="http://schemas.openxmlformats.org/officeDocument/2006/relationships/hyperlink" Target="https://openuniv.sharepoint.com/:w:/r/sites/data-info-gov/data-and-information-governance/_layouts/15/Doc.aspx?sourcedoc=%7BA32A48FE-F766-4532-A7DB-A88A37EDBAF6%7D&amp;file=Data%20Protection%20code%20of%20practice.docx&amp;action=default&amp;mobileredirect=true&amp;DefaultItemOpen=1" TargetMode="External"/><Relationship Id="rId30" Type="http://schemas.openxmlformats.org/officeDocument/2006/relationships/hyperlink" Target="http://www.open.ac.uk/research/ethics/" TargetMode="External"/><Relationship Id="rId35" Type="http://schemas.openxmlformats.org/officeDocument/2006/relationships/hyperlink" Target="https://www.open.ac.uk/library-research-support/research-data-management/open-research-data-online-ordo-policy" TargetMode="External"/><Relationship Id="rId43" Type="http://schemas.openxmlformats.org/officeDocument/2006/relationships/hyperlink" Target="http://www.open.ac.uk/library-research-support/research-data-management" TargetMode="External"/><Relationship Id="rId48"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oclc.org/content/dam/research/activities/trustedrep/repositories.pdf" TargetMode="External"/><Relationship Id="rId2" Type="http://schemas.openxmlformats.org/officeDocument/2006/relationships/hyperlink" Target="https://doi.org/10.1038/sdata.2016.18" TargetMode="External"/><Relationship Id="rId1" Type="http://schemas.openxmlformats.org/officeDocument/2006/relationships/hyperlink" Target="https://research.open.ac.uk/governance/policies/statement-open-and-engaging-research" TargetMode="External"/></Relationships>
</file>

<file path=word/documenttasks/documenttasks1.xml><?xml version="1.0" encoding="utf-8"?>
<t:Tasks xmlns:t="http://schemas.microsoft.com/office/tasks/2019/documenttasks" xmlns:oel="http://schemas.microsoft.com/office/2019/extlst">
  <t:Task id="{77CECC89-1ABD-4ED8-9A1C-2AD6BB1219C9}">
    <t:Anchor>
      <t:Comment id="1988263521"/>
    </t:Anchor>
    <t:History>
      <t:Event id="{0654DC4F-EFAF-4434-8014-DF34E1F6A6CF}" time="2021-11-25T15:01:29.884Z">
        <t:Attribution userId="S::jcg357@open.ac.uk::be4dcc3c-22cd-4fcc-8784-f2333b84b768" userProvider="AD" userName="Jen.Goff"/>
        <t:Anchor>
          <t:Comment id="1988263521"/>
        </t:Anchor>
        <t:Create/>
      </t:Event>
      <t:Event id="{35431965-FC0D-47F6-9873-D94ADA14F637}" time="2021-11-25T15:01:29.884Z">
        <t:Attribution userId="S::jcg357@open.ac.uk::be4dcc3c-22cd-4fcc-8784-f2333b84b768" userProvider="AD" userName="Jen.Goff"/>
        <t:Anchor>
          <t:Comment id="1988263521"/>
        </t:Anchor>
        <t:Assign userId="S::jw7745@open.ac.uk::43eeff7f-a5a3-44bb-ae8a-96685c1b2bf3" userProvider="AD" userName="Jennifer.Moakes"/>
      </t:Event>
      <t:Event id="{D246B722-A3AE-4570-A537-064B91C2700C}" time="2021-11-25T15:01:29.884Z">
        <t:Attribution userId="S::jcg357@open.ac.uk::be4dcc3c-22cd-4fcc-8784-f2333b84b768" userProvider="AD" userName="Jen.Goff"/>
        <t:Anchor>
          <t:Comment id="1988263521"/>
        </t:Anchor>
        <t:SetTitle title="@Jennifer.Moakes can you please share this positioning with the team for comment? I am not sure the Summary is appropriate as this was designed to stand alone from teh main policy - for example in CoR it is attached to their confirmation email. Is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B50F5E9AB393184E8503AE96CD97ECFC" ma:contentTypeVersion="35" ma:contentTypeDescription="For general documents (Word, Excel etc)." ma:contentTypeScope="" ma:versionID="c36846d5fe84c7bd78734ef714892bfe">
  <xsd:schema xmlns:xsd="http://www.w3.org/2001/XMLSchema" xmlns:xs="http://www.w3.org/2001/XMLSchema" xmlns:p="http://schemas.microsoft.com/office/2006/metadata/properties" xmlns:ns2="e4476828-269d-41e7-8c7f-463a607b843c" xmlns:ns3="http://schemas.microsoft.com/sharepoint.v3" xmlns:ns4="f1a04a70-153d-469a-8df1-fe1902ea6dd9" xmlns:ns5="49dfed38-b21c-458b-a45d-a570435e58d9" xmlns:ns6="769b132c-5478-4439-8b36-de491df56898" targetNamespace="http://schemas.microsoft.com/office/2006/metadata/properties" ma:root="true" ma:fieldsID="5819cc945f2067bd4225e0d6199b1d66" ns2:_="" ns3:_="" ns4:_="" ns5:_="" ns6:_="">
    <xsd:import namespace="e4476828-269d-41e7-8c7f-463a607b843c"/>
    <xsd:import namespace="http://schemas.microsoft.com/sharepoint.v3"/>
    <xsd:import namespace="f1a04a70-153d-469a-8df1-fe1902ea6dd9"/>
    <xsd:import namespace="49dfed38-b21c-458b-a45d-a570435e58d9"/>
    <xsd:import namespace="769b132c-5478-4439-8b36-de491df56898"/>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6:SharedWithUsers" minOccurs="0"/>
                <xsd:element ref="ns6:SharedWithDetails"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element ref="ns4:MediaServiceObjectDetectorVersions" minOccurs="0"/>
                <xsd:element ref="ns4:MediaServiceSearchPropertie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04a70-153d-469a-8df1-fe1902ea6dd9"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9b132c-5478-4439-8b36-de491df56898"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fb35f09-1364-44fa-bda6-079b81d03a24" ContentTypeId="0x010100B08DCD0EEA0F07498423205D5413358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887</Value>
      <Value>1</Value>
    </TaxCatchAll>
    <SourceSystemModified xmlns="e4476828-269d-41e7-8c7f-463a607b843c" xsi:nil="true"/>
    <SourceSystem xmlns="e4476828-269d-41e7-8c7f-463a607b843c" xsi:nil="true"/>
    <TaxKeywordTaxHTField xmlns="e4476828-269d-41e7-8c7f-463a607b843c">
      <Terms xmlns="http://schemas.microsoft.com/office/infopath/2007/PartnerControls">
        <TermInfo xmlns="http://schemas.microsoft.com/office/infopath/2007/PartnerControls">
          <TermName xmlns="http://schemas.microsoft.com/office/infopath/2007/PartnerControls">SPR Template October 2021 review</TermName>
          <TermId xmlns="http://schemas.microsoft.com/office/infopath/2007/PartnerControls">29ae3b93-3211-490c-8505-1f006262a51e</TermId>
        </TermInfo>
      </Terms>
    </TaxKeywordTaxHTField>
    <InfoSecLevel xmlns="e4476828-269d-41e7-8c7f-463a607b843c">Internal Use Only</InfoSecLevel>
    <CategoryDescription xmlns="http://schemas.microsoft.com/sharepoint.v3">Student Policy template</CategoryDescription>
    <_dlc_DocId xmlns="49dfed38-b21c-458b-a45d-a570435e58d9">LIBS-2076448005-559</_dlc_DocId>
    <_dlc_DocIdUrl xmlns="49dfed38-b21c-458b-a45d-a570435e58d9">
      <Url>https://openuniv.sharepoint.com/sites/lib-services/research-support/_layouts/15/DocIdRedir.aspx?ID=LIBS-2076448005-559</Url>
      <Description>LIBS-2076448005-559</Description>
    </_dlc_DocIdUrl>
    <TaxCatchAllLabel xmlns="e4476828-269d-41e7-8c7f-463a607b843c" xsi:nil="true"/>
    <_dlc_DocIdPersistId xmlns="49dfed38-b21c-458b-a45d-a570435e58d9" xsi:nil="true"/>
    <SharedWithUsers xmlns="769b132c-5478-4439-8b36-de491df56898">
      <UserInfo>
        <DisplayName>SharingLinks.8b834b5a-73b2-47bc-895b-54ccfed7ee66.OrganizationEdit.704e13af-b091-4f76-967d-6fddcb08a38f</DisplayName>
        <AccountId>139</AccountId>
        <AccountType/>
      </UserInfo>
      <UserInfo>
        <DisplayName>Gauri.Misra</DisplayName>
        <AccountId>213</AccountId>
        <AccountType/>
      </UserInfo>
      <UserInfo>
        <DisplayName>SharingLinks.f5b9a4d0-0e98-47ff-a1b6-04c4de6d1e6e.OrganizationEdit.39e83158-e42d-401b-b29f-8b9b6a666d78</DisplayName>
        <AccountId>1806</AccountId>
        <AccountType/>
      </UserInfo>
      <UserInfo>
        <DisplayName>SharingLinks.d8f800bd-b487-4ca9-9e25-252a84a92862.OrganizationEdit.1b8bff7a-5f19-49d7-994b-6dbe4f96c484</DisplayName>
        <AccountId>1900</AccountId>
        <AccountType/>
      </UserInfo>
      <UserInfo>
        <DisplayName>Rachel.Wheelhouse [She/Her]</DisplayName>
        <AccountId>141</AccountId>
        <AccountType/>
      </UserInfo>
      <UserInfo>
        <DisplayName>Isabel.Chadwick</DisplayName>
        <AccountId>42</AccountId>
        <AccountType/>
      </UserInfo>
      <UserInfo>
        <DisplayName>Maxine.Borton</DisplayName>
        <AccountId>1138</AccountId>
        <AccountType/>
      </UserInfo>
      <UserInfo>
        <DisplayName>Stefanie.Sinclair</DisplayName>
        <AccountId>3081</AccountId>
        <AccountType/>
      </UserInfo>
      <UserInfo>
        <DisplayName>Susan.Pawley [She/Her]</DisplayName>
        <AccountId>4369</AccountId>
        <AccountType/>
      </UserInfo>
      <UserInfo>
        <DisplayName>Geri.Anderson</DisplayName>
        <AccountId>8953</AccountId>
        <AccountType/>
      </UserInfo>
      <UserInfo>
        <DisplayName>Theo.Papaioannou</DisplayName>
        <AccountId>3613</AccountId>
        <AccountType/>
      </UserInfo>
      <UserInfo>
        <DisplayName>Nilam.McGrath</DisplayName>
        <AccountId>14638</AccountId>
        <AccountType/>
      </UserInfo>
      <UserInfo>
        <DisplayName>Beck.Pitt</DisplayName>
        <AccountId>2688</AccountId>
        <AccountType/>
      </UserInfo>
      <UserInfo>
        <DisplayName>Richard.Holliman</DisplayName>
        <AccountId>3604</AccountId>
        <AccountType/>
      </UserInfo>
      <UserInfo>
        <DisplayName>Eileen.Scanlon</DisplayName>
        <AccountId>7308</AccountId>
        <AccountType/>
      </UserInfo>
      <UserInfo>
        <DisplayName>Rose.Capdevila</DisplayName>
        <AccountId>3923</AccountId>
        <AccountType/>
      </UserInfo>
      <UserInfo>
        <DisplayName>Stephen.Serjeant [he/him]</DisplayName>
        <AccountId>1128</AccountId>
        <AccountType/>
      </UserInfo>
      <UserInfo>
        <DisplayName>Angeliki.Lymberopoulou</DisplayName>
        <AccountId>4657</AccountId>
        <AccountType/>
      </UserInfo>
      <UserInfo>
        <DisplayName>Trevor.Collins</DisplayName>
        <AccountId>4064</AccountId>
        <AccountType/>
      </UserInfo>
      <UserInfo>
        <DisplayName>Bart.Gamber</DisplayName>
        <AccountId>944</AccountId>
        <AccountType/>
      </UserInfo>
      <UserInfo>
        <DisplayName>Helen.Fisher</DisplayName>
        <AccountId>1012</AccountId>
        <AccountType/>
      </UserInfo>
      <UserInfo>
        <DisplayName>Lindsay.ODell</DisplayName>
        <AccountId>5413</AccountId>
        <AccountType/>
      </UserInfo>
    </SharedWithUsers>
    <e709ec7746e542cca980db8e83c9e7fb xmlns="49dfed38-b21c-458b-a45d-a570435e58d9">
      <Terms xmlns="http://schemas.microsoft.com/office/infopath/2007/PartnerControls"/>
    </e709ec7746e542cca980db8e83c9e7fb>
    <lcf76f155ced4ddcb4097134ff3c332f xmlns="f1a04a70-153d-469a-8df1-fe1902ea6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4261B-5EE6-492F-A318-F827E46FA38A}">
  <ds:schemaRefs>
    <ds:schemaRef ds:uri="http://schemas.openxmlformats.org/officeDocument/2006/bibliography"/>
  </ds:schemaRefs>
</ds:datastoreItem>
</file>

<file path=customXml/itemProps2.xml><?xml version="1.0" encoding="utf-8"?>
<ds:datastoreItem xmlns:ds="http://schemas.openxmlformats.org/officeDocument/2006/customXml" ds:itemID="{0A925CAC-515A-4D3A-BC1F-7C9BD913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f1a04a70-153d-469a-8df1-fe1902ea6dd9"/>
    <ds:schemaRef ds:uri="49dfed38-b21c-458b-a45d-a570435e58d9"/>
    <ds:schemaRef ds:uri="769b132c-5478-4439-8b36-de491df56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DA9B5-2DAF-4913-8090-CD9965FADF73}">
  <ds:schemaRefs>
    <ds:schemaRef ds:uri="http://schemas.microsoft.com/sharepoint/events"/>
  </ds:schemaRefs>
</ds:datastoreItem>
</file>

<file path=customXml/itemProps4.xml><?xml version="1.0" encoding="utf-8"?>
<ds:datastoreItem xmlns:ds="http://schemas.openxmlformats.org/officeDocument/2006/customXml" ds:itemID="{638371F9-9C84-452A-9C4C-CA1080AA906C}">
  <ds:schemaRefs>
    <ds:schemaRef ds:uri="Microsoft.SharePoint.Taxonomy.ContentTypeSync"/>
  </ds:schemaRefs>
</ds:datastoreItem>
</file>

<file path=customXml/itemProps5.xml><?xml version="1.0" encoding="utf-8"?>
<ds:datastoreItem xmlns:ds="http://schemas.openxmlformats.org/officeDocument/2006/customXml" ds:itemID="{006AEF23-FCB4-4E51-96DE-175107F9E091}">
  <ds:schemaRefs>
    <ds:schemaRef ds:uri="http://schemas.microsoft.com/sharepoint/v3/contenttype/forms"/>
  </ds:schemaRefs>
</ds:datastoreItem>
</file>

<file path=customXml/itemProps6.xml><?xml version="1.0" encoding="utf-8"?>
<ds:datastoreItem xmlns:ds="http://schemas.openxmlformats.org/officeDocument/2006/customXml" ds:itemID="{F0F38F64-5453-44A5-932C-B24E15F455C2}">
  <ds:schemaRefs>
    <ds:schemaRef ds:uri="http://schemas.microsoft.com/office/2006/metadata/properties"/>
    <ds:schemaRef ds:uri="http://schemas.microsoft.com/office/infopath/2007/PartnerControls"/>
    <ds:schemaRef ds:uri="e4476828-269d-41e7-8c7f-463a607b843c"/>
    <ds:schemaRef ds:uri="http://schemas.microsoft.com/sharepoint.v3"/>
    <ds:schemaRef ds:uri="49dfed38-b21c-458b-a45d-a570435e58d9"/>
    <ds:schemaRef ds:uri="769b132c-5478-4439-8b36-de491df56898"/>
    <ds:schemaRef ds:uri="f1a04a70-153d-469a-8df1-fe1902ea6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3074</Words>
  <Characters>17526</Characters>
  <Application>Microsoft Office Word</Application>
  <DocSecurity>2</DocSecurity>
  <Lines>146</Lines>
  <Paragraphs>41</Paragraphs>
  <ScaleCrop>false</ScaleCrop>
  <Company>The Open University</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Policy and Procedure Template - 1.1 (Updated March 2019)</dc:title>
  <dc:subject/>
  <dc:creator>Jenny.Goff@open.ac.uk</dc:creator>
  <cp:keywords>SPR Template October 2021 review</cp:keywords>
  <dc:description/>
  <cp:lastModifiedBy>Isabel.Chadwick</cp:lastModifiedBy>
  <cp:revision>2</cp:revision>
  <cp:lastPrinted>2025-02-12T16:38:00Z</cp:lastPrinted>
  <dcterms:created xsi:type="dcterms:W3CDTF">2025-02-17T10:01:00Z</dcterms:created>
  <dcterms:modified xsi:type="dcterms:W3CDTF">2025-02-17T10:01:00Z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0x010100B08DCD0EEA0F07498423205D541335880025BC995BCDCDA041A3FCCD6F0C45834A00B50F5E9AB393184E8503AE96CD97ECFC</vt:lpwstr>
  </property>
  <property fmtid="{D5CDD505-2E9C-101B-9397-08002B2CF9AE}" pid="3" name="_dlc_DocIdItemGuid">
    <vt:lpwstr>bc4c469b-1763-4565-bbc5-0ff99e821311</vt:lpwstr>
  </property>
  <property fmtid="{D5CDD505-2E9C-101B-9397-08002B2CF9AE}" pid="4" name="TaxKeyword">
    <vt:lpwstr>887;#SPR Template October 2021 review|29ae3b93-3211-490c-8505-1f006262a51e</vt:lpwstr>
  </property>
  <property fmtid="{D5CDD505-2E9C-101B-9397-08002B2CF9AE}" pid="5" name="OULanguage">
    <vt:lpwstr>1;#English|e0d36b11-db4e-4123-8f10-8157dedade86</vt:lpwstr>
  </property>
  <property fmtid="{D5CDD505-2E9C-101B-9397-08002B2CF9AE}" pid="6" name="TreeStructureCategory">
    <vt:lpwstr/>
  </property>
  <property fmtid="{D5CDD505-2E9C-101B-9397-08002B2CF9AE}" pid="7" name="SourceSystemModifiedBy">
    <vt:lpwstr/>
  </property>
  <property fmtid="{D5CDD505-2E9C-101B-9397-08002B2CF9AE}" pid="8" name="TaxCatchAll">
    <vt:lpwstr>1;#</vt:lpwstr>
  </property>
  <property fmtid="{D5CDD505-2E9C-101B-9397-08002B2CF9AE}" pid="9" name="jfb83b211892487d8f99ba34d47cda51">
    <vt:lpwstr>English|e0d36b11-db4e-4123-8f10-8157dedade86</vt:lpwstr>
  </property>
  <property fmtid="{D5CDD505-2E9C-101B-9397-08002B2CF9AE}" pid="10" name="InfoSecLevel">
    <vt:lpwstr>Internal Use Only</vt:lpwstr>
  </property>
  <property fmtid="{D5CDD505-2E9C-101B-9397-08002B2CF9AE}" pid="11" name="GrammarlyDocumentId">
    <vt:lpwstr>e383b6179c16ffd9c4402b19d18d262b0e4a0a8269bdbc2440af751728954bcd</vt:lpwstr>
  </property>
  <property fmtid="{D5CDD505-2E9C-101B-9397-08002B2CF9AE}" pid="12" name="TaxKeywordTaxHTField">
    <vt:lpwstr>SPR Template October 2021 review|29ae3b93-3211-490c-8505-1f006262a51e</vt:lpwstr>
  </property>
  <property fmtid="{D5CDD505-2E9C-101B-9397-08002B2CF9AE}" pid="13" name="RoutingRuleDescription">
    <vt:lpwstr>SPR Template</vt:lpwstr>
  </property>
  <property fmtid="{D5CDD505-2E9C-101B-9397-08002B2CF9AE}" pid="14" name="MediaServiceImageTags">
    <vt:lpwstr/>
  </property>
</Properties>
</file>